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189D1" w14:textId="07D26086" w:rsidR="00C10D18" w:rsidRDefault="00BA4D43" w:rsidP="006E02B0">
      <w:pPr>
        <w:jc w:val="center"/>
        <w:rPr>
          <w:rFonts w:ascii="Times New Roman" w:hAnsi="Times New Roman" w:cs="Times New Roman"/>
          <w:b/>
          <w:bCs/>
          <w:sz w:val="28"/>
          <w:szCs w:val="28"/>
        </w:rPr>
      </w:pPr>
      <w:bookmarkStart w:id="0" w:name="_Hlk191730116"/>
      <w:r>
        <w:rPr>
          <w:rFonts w:ascii="Times New Roman" w:hAnsi="Times New Roman" w:cs="Times New Roman"/>
          <w:b/>
          <w:bCs/>
          <w:sz w:val="28"/>
          <w:szCs w:val="28"/>
        </w:rPr>
        <w:t xml:space="preserve">Molecular </w:t>
      </w:r>
      <w:r w:rsidR="00D10F2B">
        <w:rPr>
          <w:rFonts w:ascii="Times New Roman" w:hAnsi="Times New Roman" w:cs="Times New Roman"/>
          <w:b/>
          <w:bCs/>
          <w:sz w:val="28"/>
          <w:szCs w:val="28"/>
        </w:rPr>
        <w:t>c</w:t>
      </w:r>
      <w:r w:rsidR="001B190E" w:rsidRPr="00F8430E">
        <w:rPr>
          <w:rFonts w:ascii="Times New Roman" w:hAnsi="Times New Roman" w:cs="Times New Roman"/>
          <w:b/>
          <w:bCs/>
          <w:sz w:val="28"/>
          <w:szCs w:val="28"/>
        </w:rPr>
        <w:t xml:space="preserve">loning </w:t>
      </w:r>
      <w:r w:rsidR="00537687">
        <w:rPr>
          <w:rFonts w:ascii="Times New Roman" w:hAnsi="Times New Roman" w:cs="Times New Roman"/>
          <w:b/>
          <w:bCs/>
          <w:sz w:val="28"/>
          <w:szCs w:val="28"/>
        </w:rPr>
        <w:t>&amp;</w:t>
      </w:r>
      <w:r w:rsidR="00E66AB8">
        <w:rPr>
          <w:rFonts w:ascii="Times New Roman" w:hAnsi="Times New Roman" w:cs="Times New Roman"/>
          <w:b/>
          <w:bCs/>
          <w:sz w:val="28"/>
          <w:szCs w:val="28"/>
        </w:rPr>
        <w:t xml:space="preserve"> </w:t>
      </w:r>
      <w:r w:rsidR="00537687" w:rsidRPr="00921DCA">
        <w:rPr>
          <w:rFonts w:ascii="Times New Roman" w:hAnsi="Times New Roman" w:cs="Times New Roman"/>
          <w:b/>
          <w:bCs/>
          <w:i/>
          <w:sz w:val="28"/>
          <w:szCs w:val="28"/>
        </w:rPr>
        <w:t>In</w:t>
      </w:r>
      <w:r w:rsidR="00921DCA" w:rsidRPr="00921DCA">
        <w:rPr>
          <w:rFonts w:ascii="Times New Roman" w:hAnsi="Times New Roman" w:cs="Times New Roman"/>
          <w:b/>
          <w:bCs/>
          <w:i/>
          <w:sz w:val="28"/>
          <w:szCs w:val="28"/>
        </w:rPr>
        <w:t xml:space="preserve"> </w:t>
      </w:r>
      <w:r w:rsidR="00537687" w:rsidRPr="00921DCA">
        <w:rPr>
          <w:rFonts w:ascii="Times New Roman" w:hAnsi="Times New Roman" w:cs="Times New Roman"/>
          <w:b/>
          <w:bCs/>
          <w:i/>
          <w:sz w:val="28"/>
          <w:szCs w:val="28"/>
        </w:rPr>
        <w:t>sil</w:t>
      </w:r>
      <w:r w:rsidR="001F2896" w:rsidRPr="00921DCA">
        <w:rPr>
          <w:rFonts w:ascii="Times New Roman" w:hAnsi="Times New Roman" w:cs="Times New Roman"/>
          <w:b/>
          <w:bCs/>
          <w:i/>
          <w:sz w:val="28"/>
          <w:szCs w:val="28"/>
        </w:rPr>
        <w:t>i</w:t>
      </w:r>
      <w:r w:rsidR="00537687" w:rsidRPr="00921DCA">
        <w:rPr>
          <w:rFonts w:ascii="Times New Roman" w:hAnsi="Times New Roman" w:cs="Times New Roman"/>
          <w:b/>
          <w:bCs/>
          <w:i/>
          <w:sz w:val="28"/>
          <w:szCs w:val="28"/>
        </w:rPr>
        <w:t>co</w:t>
      </w:r>
      <w:r w:rsidR="00537687" w:rsidRPr="00F8430E">
        <w:rPr>
          <w:rFonts w:ascii="Times New Roman" w:hAnsi="Times New Roman" w:cs="Times New Roman"/>
          <w:b/>
          <w:bCs/>
          <w:sz w:val="28"/>
          <w:szCs w:val="28"/>
        </w:rPr>
        <w:t xml:space="preserve"> Analysis </w:t>
      </w:r>
      <w:r w:rsidR="001B190E" w:rsidRPr="00F8430E">
        <w:rPr>
          <w:rFonts w:ascii="Times New Roman" w:hAnsi="Times New Roman" w:cs="Times New Roman"/>
          <w:b/>
          <w:bCs/>
          <w:sz w:val="28"/>
          <w:szCs w:val="28"/>
        </w:rPr>
        <w:t>of M</w:t>
      </w:r>
      <w:r w:rsidR="001579EC" w:rsidRPr="00F8430E">
        <w:rPr>
          <w:rFonts w:ascii="Times New Roman" w:hAnsi="Times New Roman" w:cs="Times New Roman"/>
          <w:b/>
          <w:bCs/>
          <w:sz w:val="28"/>
          <w:szCs w:val="28"/>
        </w:rPr>
        <w:t xml:space="preserve">etallothionein </w:t>
      </w:r>
      <w:r w:rsidR="00F8430E">
        <w:rPr>
          <w:rFonts w:ascii="Times New Roman" w:hAnsi="Times New Roman" w:cs="Times New Roman"/>
          <w:b/>
          <w:bCs/>
          <w:sz w:val="28"/>
          <w:szCs w:val="28"/>
        </w:rPr>
        <w:t xml:space="preserve">Type </w:t>
      </w:r>
      <w:r w:rsidR="001B190E" w:rsidRPr="00F8430E">
        <w:rPr>
          <w:rFonts w:ascii="Times New Roman" w:hAnsi="Times New Roman" w:cs="Times New Roman"/>
          <w:b/>
          <w:bCs/>
          <w:sz w:val="28"/>
          <w:szCs w:val="28"/>
        </w:rPr>
        <w:t xml:space="preserve">II gene from </w:t>
      </w:r>
      <w:r w:rsidR="001B190E" w:rsidRPr="00F8430E">
        <w:rPr>
          <w:rFonts w:ascii="Times New Roman" w:hAnsi="Times New Roman" w:cs="Times New Roman"/>
          <w:b/>
          <w:bCs/>
          <w:i/>
          <w:iCs/>
          <w:sz w:val="28"/>
          <w:szCs w:val="28"/>
        </w:rPr>
        <w:t>Leucaena leucocephala</w:t>
      </w:r>
      <w:r w:rsidR="00921DCA">
        <w:rPr>
          <w:rFonts w:ascii="Times New Roman" w:hAnsi="Times New Roman" w:cs="Times New Roman"/>
          <w:b/>
          <w:bCs/>
          <w:i/>
          <w:iCs/>
          <w:sz w:val="28"/>
          <w:szCs w:val="28"/>
        </w:rPr>
        <w:t xml:space="preserve">, </w:t>
      </w:r>
      <w:r w:rsidR="00921DCA">
        <w:rPr>
          <w:rFonts w:ascii="Times New Roman" w:hAnsi="Times New Roman" w:cs="Times New Roman"/>
          <w:b/>
          <w:bCs/>
          <w:iCs/>
          <w:sz w:val="28"/>
          <w:szCs w:val="28"/>
        </w:rPr>
        <w:t>a leguminous</w:t>
      </w:r>
      <w:r w:rsidR="001B190E" w:rsidRPr="00F8430E">
        <w:rPr>
          <w:rFonts w:ascii="Times New Roman" w:hAnsi="Times New Roman" w:cs="Times New Roman"/>
          <w:b/>
          <w:bCs/>
          <w:i/>
          <w:iCs/>
          <w:sz w:val="28"/>
          <w:szCs w:val="28"/>
        </w:rPr>
        <w:t xml:space="preserve"> </w:t>
      </w:r>
      <w:r w:rsidR="001B190E" w:rsidRPr="00F8430E">
        <w:rPr>
          <w:rFonts w:ascii="Times New Roman" w:hAnsi="Times New Roman" w:cs="Times New Roman"/>
          <w:b/>
          <w:bCs/>
          <w:sz w:val="28"/>
          <w:szCs w:val="28"/>
        </w:rPr>
        <w:t>species</w:t>
      </w:r>
    </w:p>
    <w:p w14:paraId="55276452" w14:textId="77777777" w:rsidR="00A60640" w:rsidRDefault="00A60640" w:rsidP="006E02B0">
      <w:pPr>
        <w:jc w:val="center"/>
        <w:rPr>
          <w:rFonts w:ascii="Times New Roman" w:hAnsi="Times New Roman" w:cs="Times New Roman"/>
          <w:b/>
          <w:bCs/>
          <w:sz w:val="28"/>
          <w:szCs w:val="28"/>
        </w:rPr>
      </w:pPr>
    </w:p>
    <w:bookmarkEnd w:id="0"/>
    <w:p w14:paraId="0A987F09" w14:textId="77777777" w:rsidR="00A60640" w:rsidRPr="00533C93" w:rsidRDefault="00A60640" w:rsidP="00E11C7C">
      <w:pPr>
        <w:jc w:val="center"/>
        <w:rPr>
          <w:rFonts w:ascii="Times New Roman" w:hAnsi="Times New Roman" w:cs="Times New Roman"/>
          <w:b/>
          <w:bCs/>
        </w:rPr>
      </w:pPr>
    </w:p>
    <w:p w14:paraId="2D1072AC" w14:textId="77777777" w:rsidR="00F04413" w:rsidRDefault="00F04413">
      <w:pPr>
        <w:rPr>
          <w:rFonts w:ascii="Times New Roman" w:hAnsi="Times New Roman" w:cs="Times New Roman"/>
          <w:sz w:val="24"/>
          <w:szCs w:val="24"/>
        </w:rPr>
      </w:pPr>
    </w:p>
    <w:p w14:paraId="6B0BF471" w14:textId="77777777" w:rsidR="00F04413" w:rsidRDefault="00F04413" w:rsidP="0083150B">
      <w:pPr>
        <w:jc w:val="center"/>
        <w:rPr>
          <w:rFonts w:ascii="Times New Roman" w:hAnsi="Times New Roman" w:cs="Times New Roman"/>
          <w:b/>
          <w:bCs/>
          <w:sz w:val="28"/>
          <w:szCs w:val="28"/>
        </w:rPr>
      </w:pPr>
      <w:r w:rsidRPr="0083150B">
        <w:rPr>
          <w:rFonts w:ascii="Times New Roman" w:hAnsi="Times New Roman" w:cs="Times New Roman"/>
          <w:b/>
          <w:bCs/>
          <w:sz w:val="28"/>
          <w:szCs w:val="28"/>
        </w:rPr>
        <w:t>Abstract</w:t>
      </w:r>
    </w:p>
    <w:p w14:paraId="44AD8996" w14:textId="77777777" w:rsidR="009906E2" w:rsidRDefault="009906E2" w:rsidP="0083150B">
      <w:pPr>
        <w:jc w:val="center"/>
        <w:rPr>
          <w:rFonts w:ascii="Times New Roman" w:hAnsi="Times New Roman" w:cs="Times New Roman"/>
          <w:b/>
          <w:bCs/>
          <w:sz w:val="28"/>
          <w:szCs w:val="28"/>
        </w:rPr>
      </w:pPr>
    </w:p>
    <w:p w14:paraId="5084271E" w14:textId="77777777" w:rsidR="00BE7E23" w:rsidRPr="00FF1C39" w:rsidRDefault="00BE7E23" w:rsidP="00FF0AC0">
      <w:pPr>
        <w:spacing w:before="240" w:line="360" w:lineRule="auto"/>
        <w:jc w:val="both"/>
        <w:rPr>
          <w:rFonts w:ascii="Times New Roman" w:hAnsi="Times New Roman" w:cs="Times New Roman"/>
          <w:color w:val="000000" w:themeColor="text1"/>
          <w:sz w:val="24"/>
          <w:szCs w:val="24"/>
        </w:rPr>
      </w:pPr>
      <w:r>
        <w:rPr>
          <w:rFonts w:ascii="Times New Roman" w:hAnsi="Times New Roman"/>
          <w:sz w:val="24"/>
          <w:szCs w:val="24"/>
        </w:rPr>
        <w:t xml:space="preserve">Plant metallothioneins </w:t>
      </w:r>
      <w:r w:rsidR="00921DCA">
        <w:rPr>
          <w:rFonts w:ascii="Times New Roman" w:hAnsi="Times New Roman"/>
          <w:sz w:val="24"/>
          <w:szCs w:val="24"/>
        </w:rPr>
        <w:t xml:space="preserve">(MTs) </w:t>
      </w:r>
      <w:r>
        <w:rPr>
          <w:rFonts w:ascii="Times New Roman" w:hAnsi="Times New Roman"/>
          <w:sz w:val="24"/>
          <w:szCs w:val="24"/>
        </w:rPr>
        <w:t>are low molecular weight cysteine rich proteins consisting of a single polypeptide chain with two thiol-rich sites - α and β domain which have a strong affinity to metal ions.</w:t>
      </w:r>
      <w:r>
        <w:rPr>
          <w:rFonts w:ascii="Times New Roman" w:hAnsi="Times New Roman" w:cs="Times New Roman"/>
          <w:sz w:val="24"/>
          <w:szCs w:val="24"/>
          <w:lang w:eastAsia="en-IN"/>
        </w:rPr>
        <w:t xml:space="preserve"> Apart from heavy metal detoxification, </w:t>
      </w:r>
      <w:r w:rsidR="00921DCA">
        <w:rPr>
          <w:rFonts w:ascii="Times New Roman" w:hAnsi="Times New Roman" w:cs="Times New Roman"/>
          <w:sz w:val="24"/>
          <w:szCs w:val="24"/>
          <w:lang w:eastAsia="en-IN"/>
        </w:rPr>
        <w:t>plants MTs are involved in regulation of essential metals and have</w:t>
      </w:r>
      <w:r>
        <w:rPr>
          <w:rFonts w:ascii="Times New Roman" w:hAnsi="Times New Roman" w:cs="Times New Roman"/>
          <w:sz w:val="24"/>
          <w:szCs w:val="24"/>
          <w:lang w:eastAsia="en-IN"/>
        </w:rPr>
        <w:t xml:space="preserve"> been shown to be responsive toward other abiotic stresses. </w:t>
      </w:r>
      <w:r>
        <w:rPr>
          <w:rFonts w:ascii="Times New Roman" w:hAnsi="Times New Roman" w:cs="Times New Roman"/>
          <w:sz w:val="24"/>
          <w:szCs w:val="24"/>
        </w:rPr>
        <w:t>S</w:t>
      </w:r>
      <w:r w:rsidRPr="00270E54">
        <w:rPr>
          <w:rFonts w:ascii="Times New Roman" w:hAnsi="Times New Roman" w:cs="Times New Roman"/>
          <w:sz w:val="24"/>
          <w:szCs w:val="24"/>
        </w:rPr>
        <w:t>ome plants have evolved physiological and molecular mechanisms like compartmentalisation, sequestration, chelation or exclusion against metal stress</w:t>
      </w:r>
      <w:r w:rsidR="00FF0AC0">
        <w:rPr>
          <w:rFonts w:ascii="Times New Roman" w:hAnsi="Times New Roman" w:cs="Times New Roman"/>
          <w:sz w:val="24"/>
          <w:szCs w:val="24"/>
        </w:rPr>
        <w:t>.</w:t>
      </w:r>
      <w:r>
        <w:rPr>
          <w:rFonts w:ascii="Times New Roman" w:hAnsi="Times New Roman" w:cs="Times New Roman"/>
          <w:i/>
          <w:iCs/>
          <w:sz w:val="24"/>
          <w:szCs w:val="24"/>
        </w:rPr>
        <w:t xml:space="preserve"> Leucaena leucocephala</w:t>
      </w:r>
      <w:r w:rsidR="00FF0AC0">
        <w:rPr>
          <w:rFonts w:ascii="Times New Roman" w:hAnsi="Times New Roman" w:cs="Times New Roman"/>
          <w:sz w:val="24"/>
          <w:szCs w:val="24"/>
        </w:rPr>
        <w:t>, a leguminous tree species</w:t>
      </w:r>
      <w:r>
        <w:rPr>
          <w:rFonts w:ascii="Times New Roman" w:hAnsi="Times New Roman" w:cs="Times New Roman"/>
          <w:sz w:val="24"/>
          <w:szCs w:val="24"/>
        </w:rPr>
        <w:t xml:space="preserve"> has heavy metal tolerance and survival ability in inhospitable conditions. In this study, M</w:t>
      </w:r>
      <w:r w:rsidR="00FF0AC0">
        <w:rPr>
          <w:rFonts w:ascii="Times New Roman" w:hAnsi="Times New Roman" w:cs="Times New Roman"/>
          <w:sz w:val="24"/>
          <w:szCs w:val="24"/>
        </w:rPr>
        <w:t xml:space="preserve">etallothionein type </w:t>
      </w:r>
      <w:r>
        <w:rPr>
          <w:rFonts w:ascii="Times New Roman" w:hAnsi="Times New Roman" w:cs="Times New Roman"/>
          <w:sz w:val="24"/>
          <w:szCs w:val="24"/>
        </w:rPr>
        <w:t xml:space="preserve">II </w:t>
      </w:r>
      <w:r w:rsidR="00FF0AC0">
        <w:rPr>
          <w:rFonts w:ascii="Times New Roman" w:hAnsi="Times New Roman" w:cs="Times New Roman"/>
          <w:sz w:val="24"/>
          <w:szCs w:val="24"/>
        </w:rPr>
        <w:t>(</w:t>
      </w:r>
      <w:r w:rsidR="00FF0AC0" w:rsidRPr="007B156A">
        <w:rPr>
          <w:rFonts w:ascii="Times New Roman" w:hAnsi="Times New Roman" w:cs="Times New Roman"/>
          <w:i/>
          <w:iCs/>
          <w:sz w:val="24"/>
          <w:szCs w:val="24"/>
        </w:rPr>
        <w:t>LlMT</w:t>
      </w:r>
      <w:r w:rsidR="00FF0AC0" w:rsidRPr="00FF0AC0">
        <w:rPr>
          <w:rFonts w:ascii="Times New Roman" w:hAnsi="Times New Roman" w:cs="Times New Roman"/>
          <w:iCs/>
          <w:sz w:val="24"/>
          <w:szCs w:val="24"/>
        </w:rPr>
        <w:t>II</w:t>
      </w:r>
      <w:r w:rsidR="00FF0AC0">
        <w:rPr>
          <w:rFonts w:ascii="Times New Roman" w:hAnsi="Times New Roman" w:cs="Times New Roman"/>
          <w:sz w:val="24"/>
          <w:szCs w:val="24"/>
        </w:rPr>
        <w:t xml:space="preserve">) </w:t>
      </w:r>
      <w:r>
        <w:rPr>
          <w:rFonts w:ascii="Times New Roman" w:hAnsi="Times New Roman" w:cs="Times New Roman"/>
          <w:sz w:val="24"/>
          <w:szCs w:val="24"/>
        </w:rPr>
        <w:t xml:space="preserve">gene was isolated from </w:t>
      </w:r>
      <w:r w:rsidR="00FF0AC0">
        <w:rPr>
          <w:rFonts w:ascii="Times New Roman" w:hAnsi="Times New Roman" w:cs="Times New Roman"/>
          <w:i/>
          <w:iCs/>
          <w:sz w:val="24"/>
          <w:szCs w:val="24"/>
        </w:rPr>
        <w:t xml:space="preserve">L. leucocephala </w:t>
      </w:r>
      <w:r w:rsidRPr="00270E54">
        <w:rPr>
          <w:rFonts w:ascii="Times New Roman" w:hAnsi="Times New Roman" w:cs="Times New Roman"/>
          <w:sz w:val="24"/>
          <w:szCs w:val="24"/>
        </w:rPr>
        <w:t>and clon</w:t>
      </w:r>
      <w:r w:rsidR="00FF0AC0">
        <w:rPr>
          <w:rFonts w:ascii="Times New Roman" w:hAnsi="Times New Roman" w:cs="Times New Roman"/>
          <w:sz w:val="24"/>
          <w:szCs w:val="24"/>
        </w:rPr>
        <w:t>ed. Sequencing revealed</w:t>
      </w:r>
      <w:r>
        <w:rPr>
          <w:rFonts w:ascii="Times New Roman" w:hAnsi="Times New Roman" w:cs="Times New Roman"/>
          <w:sz w:val="24"/>
          <w:szCs w:val="24"/>
        </w:rPr>
        <w:t xml:space="preserve"> the ORF </w:t>
      </w:r>
      <w:r w:rsidR="00FF0AC0">
        <w:rPr>
          <w:rFonts w:ascii="Times New Roman" w:hAnsi="Times New Roman" w:cs="Times New Roman"/>
          <w:sz w:val="24"/>
          <w:szCs w:val="24"/>
        </w:rPr>
        <w:t xml:space="preserve">of </w:t>
      </w:r>
      <w:r>
        <w:rPr>
          <w:rFonts w:ascii="Times New Roman" w:hAnsi="Times New Roman" w:cs="Times New Roman"/>
          <w:sz w:val="24"/>
          <w:szCs w:val="24"/>
        </w:rPr>
        <w:t>228</w:t>
      </w:r>
      <w:r w:rsidRPr="00BA5F3B">
        <w:rPr>
          <w:rFonts w:ascii="Times New Roman" w:hAnsi="Times New Roman" w:cs="Times New Roman"/>
          <w:sz w:val="24"/>
          <w:szCs w:val="24"/>
        </w:rPr>
        <w:t xml:space="preserve"> bp</w:t>
      </w:r>
      <w:r w:rsidR="00FF0AC0">
        <w:rPr>
          <w:rFonts w:ascii="Times New Roman" w:hAnsi="Times New Roman" w:cs="Times New Roman"/>
          <w:sz w:val="24"/>
          <w:szCs w:val="24"/>
        </w:rPr>
        <w:t xml:space="preserve"> in length which encoded putative</w:t>
      </w:r>
      <w:r>
        <w:rPr>
          <w:rFonts w:ascii="Times New Roman" w:hAnsi="Times New Roman" w:cs="Times New Roman"/>
          <w:sz w:val="24"/>
          <w:szCs w:val="24"/>
        </w:rPr>
        <w:t xml:space="preserve"> protein composed of 75 amino acids with a molecular mass of </w:t>
      </w:r>
      <w:r w:rsidRPr="00DB0223">
        <w:rPr>
          <w:rFonts w:ascii="Times New Roman" w:hAnsi="Times New Roman" w:cs="Times New Roman"/>
          <w:sz w:val="24"/>
          <w:szCs w:val="24"/>
        </w:rPr>
        <w:t>7</w:t>
      </w:r>
      <w:r>
        <w:rPr>
          <w:rFonts w:ascii="Times New Roman" w:hAnsi="Times New Roman" w:cs="Times New Roman"/>
          <w:sz w:val="24"/>
          <w:szCs w:val="24"/>
        </w:rPr>
        <w:t>.</w:t>
      </w:r>
      <w:r w:rsidRPr="00DB0223">
        <w:rPr>
          <w:rFonts w:ascii="Times New Roman" w:hAnsi="Times New Roman" w:cs="Times New Roman"/>
          <w:sz w:val="24"/>
          <w:szCs w:val="24"/>
        </w:rPr>
        <w:t>671</w:t>
      </w:r>
      <w:r w:rsidR="006D45B7">
        <w:rPr>
          <w:rFonts w:ascii="Times New Roman" w:hAnsi="Times New Roman" w:cs="Times New Roman"/>
          <w:sz w:val="24"/>
          <w:szCs w:val="24"/>
        </w:rPr>
        <w:t xml:space="preserve"> kDa and theoretical p</w:t>
      </w:r>
      <w:r>
        <w:rPr>
          <w:rFonts w:ascii="Times New Roman" w:hAnsi="Times New Roman" w:cs="Times New Roman"/>
          <w:sz w:val="24"/>
          <w:szCs w:val="24"/>
        </w:rPr>
        <w:t>I of 4.90.</w:t>
      </w:r>
      <w:r w:rsidR="006D45B7">
        <w:rPr>
          <w:rFonts w:ascii="Times New Roman" w:hAnsi="Times New Roman" w:cs="Times New Roman"/>
          <w:sz w:val="24"/>
          <w:szCs w:val="24"/>
        </w:rPr>
        <w:t xml:space="preserve"> Negative GRAVY number indicated</w:t>
      </w:r>
      <w:r>
        <w:rPr>
          <w:rFonts w:ascii="Times New Roman" w:hAnsi="Times New Roman" w:cs="Times New Roman"/>
          <w:sz w:val="24"/>
          <w:szCs w:val="24"/>
        </w:rPr>
        <w:t xml:space="preserve"> hydrophilic nature of the protein, aliphatic and instability indices show</w:t>
      </w:r>
      <w:r w:rsidR="00533C93">
        <w:rPr>
          <w:rFonts w:ascii="Times New Roman" w:hAnsi="Times New Roman" w:cs="Times New Roman"/>
          <w:sz w:val="24"/>
          <w:szCs w:val="24"/>
        </w:rPr>
        <w:t>ed</w:t>
      </w:r>
      <w:r>
        <w:rPr>
          <w:rFonts w:ascii="Times New Roman" w:hAnsi="Times New Roman" w:cs="Times New Roman"/>
          <w:sz w:val="24"/>
          <w:szCs w:val="24"/>
        </w:rPr>
        <w:t xml:space="preserve"> unstable nature in </w:t>
      </w:r>
      <w:r>
        <w:rPr>
          <w:rFonts w:ascii="Times New Roman" w:hAnsi="Times New Roman" w:cs="Times New Roman"/>
          <w:i/>
          <w:iCs/>
          <w:sz w:val="24"/>
          <w:szCs w:val="24"/>
        </w:rPr>
        <w:t xml:space="preserve">in-vitro </w:t>
      </w:r>
      <w:r>
        <w:rPr>
          <w:rFonts w:ascii="Times New Roman" w:hAnsi="Times New Roman" w:cs="Times New Roman"/>
          <w:sz w:val="24"/>
          <w:szCs w:val="24"/>
        </w:rPr>
        <w:t xml:space="preserve">conditions. </w:t>
      </w:r>
      <w:r w:rsidRPr="007B156A">
        <w:rPr>
          <w:rFonts w:ascii="Times New Roman" w:hAnsi="Times New Roman" w:cs="Times New Roman"/>
          <w:i/>
          <w:iCs/>
          <w:sz w:val="24"/>
          <w:szCs w:val="24"/>
        </w:rPr>
        <w:t>LlMT</w:t>
      </w:r>
      <w:r w:rsidRPr="006D45B7">
        <w:rPr>
          <w:rFonts w:ascii="Times New Roman" w:hAnsi="Times New Roman" w:cs="Times New Roman"/>
          <w:iCs/>
          <w:sz w:val="24"/>
          <w:szCs w:val="24"/>
        </w:rPr>
        <w:t>II</w:t>
      </w:r>
      <w:r>
        <w:rPr>
          <w:rFonts w:ascii="Times New Roman" w:hAnsi="Times New Roman" w:cs="Times New Roman"/>
          <w:i/>
          <w:iCs/>
          <w:sz w:val="24"/>
          <w:szCs w:val="24"/>
        </w:rPr>
        <w:t xml:space="preserve"> </w:t>
      </w:r>
      <w:r w:rsidR="006D45B7">
        <w:rPr>
          <w:rFonts w:ascii="Times New Roman" w:hAnsi="Times New Roman" w:cs="Times New Roman"/>
          <w:sz w:val="24"/>
          <w:szCs w:val="24"/>
        </w:rPr>
        <w:t>belonged to p1 sub-family of M</w:t>
      </w:r>
      <w:r>
        <w:rPr>
          <w:rFonts w:ascii="Times New Roman" w:hAnsi="Times New Roman" w:cs="Times New Roman"/>
          <w:sz w:val="24"/>
          <w:szCs w:val="24"/>
        </w:rPr>
        <w:t>etallothioneins and 3D modelling sho</w:t>
      </w:r>
      <w:r w:rsidR="006D45B7">
        <w:rPr>
          <w:rFonts w:ascii="Times New Roman" w:hAnsi="Times New Roman" w:cs="Times New Roman"/>
          <w:sz w:val="24"/>
          <w:szCs w:val="24"/>
        </w:rPr>
        <w:t>wed</w:t>
      </w:r>
      <w:r>
        <w:rPr>
          <w:rFonts w:ascii="Times New Roman" w:hAnsi="Times New Roman" w:cs="Times New Roman"/>
          <w:sz w:val="24"/>
          <w:szCs w:val="24"/>
        </w:rPr>
        <w:t xml:space="preserve"> two Cys-rich domains with a long Cys-free linker of about 44 aa. </w:t>
      </w:r>
      <w:r w:rsidR="00180B02">
        <w:rPr>
          <w:rFonts w:ascii="Times New Roman" w:hAnsi="Times New Roman" w:cs="Times New Roman"/>
          <w:sz w:val="24"/>
          <w:szCs w:val="24"/>
        </w:rPr>
        <w:t>It exhibited a</w:t>
      </w:r>
      <w:r>
        <w:rPr>
          <w:rFonts w:ascii="Times New Roman" w:hAnsi="Times New Roman" w:cs="Times New Roman"/>
          <w:sz w:val="24"/>
          <w:szCs w:val="24"/>
        </w:rPr>
        <w:t>ssociation with various abiot</w:t>
      </w:r>
      <w:r w:rsidR="00180B02">
        <w:rPr>
          <w:rFonts w:ascii="Times New Roman" w:hAnsi="Times New Roman" w:cs="Times New Roman"/>
          <w:sz w:val="24"/>
          <w:szCs w:val="24"/>
        </w:rPr>
        <w:t>ic stress transcription factors</w:t>
      </w:r>
      <w:r>
        <w:rPr>
          <w:rFonts w:ascii="Times New Roman" w:hAnsi="Times New Roman" w:cs="Times New Roman"/>
          <w:sz w:val="24"/>
          <w:szCs w:val="24"/>
        </w:rPr>
        <w:t xml:space="preserve">. </w:t>
      </w:r>
      <w:r w:rsidRPr="002E1FAF">
        <w:rPr>
          <w:rFonts w:ascii="Times New Roman" w:hAnsi="Times New Roman" w:cs="Times New Roman"/>
          <w:color w:val="000000" w:themeColor="text1"/>
          <w:sz w:val="24"/>
          <w:szCs w:val="24"/>
        </w:rPr>
        <w:t xml:space="preserve">Multiple sequence alignment and phylogenetic analysis also showed high level of similarity </w:t>
      </w:r>
      <w:r>
        <w:rPr>
          <w:rFonts w:ascii="Times New Roman" w:hAnsi="Times New Roman" w:cs="Times New Roman"/>
          <w:color w:val="000000" w:themeColor="text1"/>
          <w:sz w:val="24"/>
          <w:szCs w:val="24"/>
        </w:rPr>
        <w:t xml:space="preserve">in the conserved domains especially Cys residues </w:t>
      </w:r>
      <w:r w:rsidRPr="002E1FAF">
        <w:rPr>
          <w:rFonts w:ascii="Times New Roman" w:hAnsi="Times New Roman" w:cs="Times New Roman"/>
          <w:color w:val="000000" w:themeColor="text1"/>
          <w:sz w:val="24"/>
          <w:szCs w:val="24"/>
        </w:rPr>
        <w:t>with many species (both Monocots and Dicots).</w:t>
      </w:r>
      <w:r w:rsidR="00DB6877">
        <w:rPr>
          <w:rFonts w:ascii="Times New Roman" w:hAnsi="Times New Roman" w:cs="Times New Roman"/>
          <w:color w:val="000000" w:themeColor="text1"/>
          <w:sz w:val="24"/>
          <w:szCs w:val="24"/>
        </w:rPr>
        <w:t xml:space="preserve"> </w:t>
      </w:r>
      <w:r w:rsidR="00B33188">
        <w:rPr>
          <w:rFonts w:ascii="Times New Roman" w:hAnsi="Times New Roman" w:cs="Times New Roman"/>
          <w:color w:val="000000" w:themeColor="text1"/>
          <w:sz w:val="24"/>
          <w:szCs w:val="24"/>
        </w:rPr>
        <w:t xml:space="preserve">It helps us </w:t>
      </w:r>
      <w:r w:rsidR="00533C93">
        <w:rPr>
          <w:rFonts w:ascii="Times New Roman" w:hAnsi="Times New Roman" w:cs="Times New Roman"/>
          <w:color w:val="000000" w:themeColor="text1"/>
          <w:sz w:val="24"/>
          <w:szCs w:val="24"/>
        </w:rPr>
        <w:t xml:space="preserve">to </w:t>
      </w:r>
      <w:r w:rsidR="00B33188">
        <w:rPr>
          <w:rFonts w:ascii="Times New Roman" w:hAnsi="Times New Roman" w:cs="Times New Roman"/>
          <w:color w:val="000000" w:themeColor="text1"/>
          <w:sz w:val="24"/>
          <w:szCs w:val="24"/>
        </w:rPr>
        <w:t>better understand</w:t>
      </w:r>
      <w:r w:rsidR="00E65FEC">
        <w:rPr>
          <w:rFonts w:ascii="Times New Roman" w:hAnsi="Times New Roman" w:cs="Times New Roman"/>
          <w:color w:val="000000" w:themeColor="text1"/>
          <w:sz w:val="24"/>
          <w:szCs w:val="24"/>
        </w:rPr>
        <w:t xml:space="preserve"> the role of </w:t>
      </w:r>
      <w:r w:rsidR="00E65FEC" w:rsidRPr="00E65FEC">
        <w:rPr>
          <w:rFonts w:ascii="Times New Roman" w:hAnsi="Times New Roman" w:cs="Times New Roman"/>
          <w:i/>
          <w:iCs/>
          <w:color w:val="000000" w:themeColor="text1"/>
          <w:sz w:val="24"/>
          <w:szCs w:val="24"/>
        </w:rPr>
        <w:t>LlMT</w:t>
      </w:r>
      <w:r w:rsidR="00E65FEC" w:rsidRPr="00B33188">
        <w:rPr>
          <w:rFonts w:ascii="Times New Roman" w:hAnsi="Times New Roman" w:cs="Times New Roman"/>
          <w:iCs/>
          <w:color w:val="000000" w:themeColor="text1"/>
          <w:sz w:val="24"/>
          <w:szCs w:val="24"/>
        </w:rPr>
        <w:t>II</w:t>
      </w:r>
      <w:r w:rsidR="00E65FEC" w:rsidRPr="00B33188">
        <w:rPr>
          <w:rFonts w:ascii="Times New Roman" w:hAnsi="Times New Roman" w:cs="Times New Roman"/>
          <w:color w:val="000000" w:themeColor="text1"/>
          <w:sz w:val="24"/>
          <w:szCs w:val="24"/>
        </w:rPr>
        <w:t xml:space="preserve"> </w:t>
      </w:r>
      <w:r w:rsidR="00B33188">
        <w:rPr>
          <w:rFonts w:ascii="Times New Roman" w:hAnsi="Times New Roman" w:cs="Times New Roman"/>
          <w:color w:val="000000" w:themeColor="text1"/>
          <w:sz w:val="24"/>
          <w:szCs w:val="24"/>
        </w:rPr>
        <w:t xml:space="preserve">gene </w:t>
      </w:r>
      <w:r w:rsidR="00E65FEC">
        <w:rPr>
          <w:rFonts w:ascii="Times New Roman" w:hAnsi="Times New Roman" w:cs="Times New Roman"/>
          <w:color w:val="000000" w:themeColor="text1"/>
          <w:sz w:val="24"/>
          <w:szCs w:val="24"/>
        </w:rPr>
        <w:t>in</w:t>
      </w:r>
      <w:r w:rsidR="00036BFC">
        <w:rPr>
          <w:rFonts w:ascii="Times New Roman" w:hAnsi="Times New Roman" w:cs="Times New Roman"/>
          <w:color w:val="000000" w:themeColor="text1"/>
          <w:sz w:val="24"/>
          <w:szCs w:val="24"/>
        </w:rPr>
        <w:t xml:space="preserve"> heavy me</w:t>
      </w:r>
      <w:r w:rsidR="00B33188">
        <w:rPr>
          <w:rFonts w:ascii="Times New Roman" w:hAnsi="Times New Roman" w:cs="Times New Roman"/>
          <w:color w:val="000000" w:themeColor="text1"/>
          <w:sz w:val="24"/>
          <w:szCs w:val="24"/>
        </w:rPr>
        <w:t>tal detoxification and conferring tolerance to</w:t>
      </w:r>
      <w:r w:rsidR="00036BFC">
        <w:rPr>
          <w:rFonts w:ascii="Times New Roman" w:hAnsi="Times New Roman" w:cs="Times New Roman"/>
          <w:color w:val="000000" w:themeColor="text1"/>
          <w:sz w:val="24"/>
          <w:szCs w:val="24"/>
        </w:rPr>
        <w:t xml:space="preserve"> other abiotic stresses.</w:t>
      </w:r>
    </w:p>
    <w:p w14:paraId="78DD8BC0" w14:textId="77777777" w:rsidR="00BE7E23" w:rsidRDefault="00BE7E23" w:rsidP="00BE7E23"/>
    <w:p w14:paraId="66474D7E" w14:textId="77777777" w:rsidR="009906E2" w:rsidRDefault="009906E2" w:rsidP="0083150B">
      <w:pPr>
        <w:jc w:val="center"/>
        <w:rPr>
          <w:rFonts w:ascii="Times New Roman" w:hAnsi="Times New Roman" w:cs="Times New Roman"/>
          <w:b/>
          <w:bCs/>
          <w:sz w:val="28"/>
          <w:szCs w:val="28"/>
        </w:rPr>
      </w:pPr>
    </w:p>
    <w:p w14:paraId="5874C7A5" w14:textId="77777777" w:rsidR="0083150B" w:rsidRDefault="0016118E" w:rsidP="0016118E">
      <w:pPr>
        <w:jc w:val="center"/>
        <w:rPr>
          <w:rFonts w:ascii="Times New Roman" w:hAnsi="Times New Roman" w:cs="Times New Roman"/>
          <w:b/>
          <w:bCs/>
          <w:sz w:val="28"/>
          <w:szCs w:val="28"/>
        </w:rPr>
      </w:pPr>
      <w:r>
        <w:rPr>
          <w:rFonts w:ascii="Times New Roman" w:hAnsi="Times New Roman" w:cs="Times New Roman"/>
          <w:b/>
          <w:bCs/>
          <w:sz w:val="28"/>
          <w:szCs w:val="28"/>
        </w:rPr>
        <w:t>Introduction</w:t>
      </w:r>
    </w:p>
    <w:p w14:paraId="131BDBDC" w14:textId="64269606" w:rsidR="007267E7" w:rsidRDefault="001C694F" w:rsidP="001C694F">
      <w:pPr>
        <w:pStyle w:val="ListParagraph"/>
        <w:spacing w:line="360" w:lineRule="auto"/>
        <w:ind w:left="-360" w:right="-334"/>
        <w:jc w:val="both"/>
        <w:rPr>
          <w:rFonts w:ascii="Times New Roman" w:hAnsi="Times New Roman" w:cs="Times New Roman"/>
          <w:sz w:val="24"/>
          <w:szCs w:val="24"/>
        </w:rPr>
      </w:pPr>
      <w:r w:rsidRPr="00270E54">
        <w:rPr>
          <w:rFonts w:ascii="Times New Roman" w:hAnsi="Times New Roman"/>
          <w:sz w:val="24"/>
          <w:szCs w:val="24"/>
        </w:rPr>
        <w:t>Abiotic stress develops when a non-living or an environment</w:t>
      </w:r>
      <w:r w:rsidR="00AD0948">
        <w:rPr>
          <w:rFonts w:ascii="Times New Roman" w:hAnsi="Times New Roman"/>
          <w:sz w:val="24"/>
          <w:szCs w:val="24"/>
        </w:rPr>
        <w:t>al</w:t>
      </w:r>
      <w:r w:rsidRPr="00270E54">
        <w:rPr>
          <w:rFonts w:ascii="Times New Roman" w:hAnsi="Times New Roman"/>
          <w:sz w:val="24"/>
          <w:szCs w:val="24"/>
        </w:rPr>
        <w:t xml:space="preserve"> factor interacts with the plant and affects them a negative manner. Such environment factor includes: temperature (low or High), salinity, heavy metals, pollutants, nutrients/mineral toxicity, drought- water stress and water logging- excess watering. Abiotic stress impacts the plants growth and development and productivity and seed </w:t>
      </w:r>
      <w:r w:rsidRPr="00270E54">
        <w:rPr>
          <w:rFonts w:ascii="Times New Roman" w:hAnsi="Times New Roman"/>
          <w:sz w:val="24"/>
          <w:szCs w:val="24"/>
        </w:rPr>
        <w:lastRenderedPageBreak/>
        <w:t xml:space="preserve">quality. </w:t>
      </w:r>
      <w:r w:rsidR="008523E1">
        <w:rPr>
          <w:rFonts w:ascii="Times New Roman" w:hAnsi="Times New Roman" w:cs="Times New Roman"/>
          <w:sz w:val="24"/>
          <w:szCs w:val="24"/>
        </w:rPr>
        <w:t xml:space="preserve">Heavy metal toxicity is a </w:t>
      </w:r>
      <w:r w:rsidR="001E2370">
        <w:rPr>
          <w:rFonts w:ascii="Times New Roman" w:hAnsi="Times New Roman" w:cs="Times New Roman"/>
          <w:sz w:val="24"/>
          <w:szCs w:val="24"/>
        </w:rPr>
        <w:t>highly significant</w:t>
      </w:r>
      <w:r w:rsidR="00445EB8">
        <w:rPr>
          <w:rFonts w:ascii="Times New Roman" w:hAnsi="Times New Roman" w:cs="Times New Roman"/>
          <w:sz w:val="24"/>
          <w:szCs w:val="24"/>
        </w:rPr>
        <w:t xml:space="preserve"> </w:t>
      </w:r>
      <w:r w:rsidR="00C80B52">
        <w:rPr>
          <w:rFonts w:ascii="Times New Roman" w:hAnsi="Times New Roman" w:cs="Times New Roman"/>
          <w:sz w:val="24"/>
          <w:szCs w:val="24"/>
        </w:rPr>
        <w:t>pr</w:t>
      </w:r>
      <w:r w:rsidR="00463387">
        <w:rPr>
          <w:rFonts w:ascii="Times New Roman" w:hAnsi="Times New Roman" w:cs="Times New Roman"/>
          <w:sz w:val="24"/>
          <w:szCs w:val="24"/>
        </w:rPr>
        <w:t>o</w:t>
      </w:r>
      <w:r w:rsidR="00C80B52">
        <w:rPr>
          <w:rFonts w:ascii="Times New Roman" w:hAnsi="Times New Roman" w:cs="Times New Roman"/>
          <w:sz w:val="24"/>
          <w:szCs w:val="24"/>
        </w:rPr>
        <w:t>blem</w:t>
      </w:r>
      <w:r w:rsidR="00463387">
        <w:rPr>
          <w:rFonts w:ascii="Times New Roman" w:hAnsi="Times New Roman" w:cs="Times New Roman"/>
          <w:sz w:val="24"/>
          <w:szCs w:val="24"/>
        </w:rPr>
        <w:t xml:space="preserve"> in the </w:t>
      </w:r>
      <w:r w:rsidR="008523E1">
        <w:rPr>
          <w:rFonts w:ascii="Times New Roman" w:hAnsi="Times New Roman" w:cs="Times New Roman"/>
          <w:sz w:val="24"/>
          <w:szCs w:val="24"/>
        </w:rPr>
        <w:t xml:space="preserve">ecological, evolutionary, nutritional and environmental </w:t>
      </w:r>
      <w:r w:rsidR="00463387">
        <w:rPr>
          <w:rFonts w:ascii="Times New Roman" w:hAnsi="Times New Roman" w:cs="Times New Roman"/>
          <w:sz w:val="24"/>
          <w:szCs w:val="24"/>
        </w:rPr>
        <w:t>milieu</w:t>
      </w:r>
      <w:r w:rsidR="008523E1">
        <w:rPr>
          <w:rFonts w:ascii="Times New Roman" w:hAnsi="Times New Roman" w:cs="Times New Roman"/>
          <w:sz w:val="24"/>
          <w:szCs w:val="24"/>
        </w:rPr>
        <w:t xml:space="preserve">.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ommon heavy metals found in the earth’s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rust are Zin</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opper,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obalt, Arseni</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admium,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hromium, Lead, Mer</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ury, Nickel et</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 out of which the most dangerous </w:t>
      </w:r>
      <w:r w:rsidR="00E15274">
        <w:rPr>
          <w:rFonts w:ascii="Times New Roman" w:hAnsi="Times New Roman" w:cs="Times New Roman"/>
          <w:sz w:val="24"/>
          <w:szCs w:val="24"/>
        </w:rPr>
        <w:t>mechanisms like compartmentalisation, sequestration, chelation or exclusion against metal stress.</w:t>
      </w:r>
      <w:r w:rsidR="009F5377">
        <w:rPr>
          <w:rFonts w:ascii="Times New Roman" w:hAnsi="Times New Roman" w:cs="Times New Roman"/>
          <w:sz w:val="24"/>
          <w:szCs w:val="24"/>
          <w:vertAlign w:val="superscript"/>
        </w:rPr>
        <w:t>[1]</w:t>
      </w:r>
      <w:r w:rsidR="00445EB8">
        <w:rPr>
          <w:rFonts w:ascii="Times New Roman" w:hAnsi="Times New Roman" w:cs="Times New Roman"/>
          <w:sz w:val="24"/>
          <w:szCs w:val="24"/>
          <w:vertAlign w:val="superscript"/>
        </w:rPr>
        <w:t xml:space="preserve"> </w:t>
      </w:r>
      <w:r w:rsidR="00617219">
        <w:rPr>
          <w:rFonts w:ascii="Times New Roman" w:hAnsi="Times New Roman" w:cs="Times New Roman"/>
          <w:sz w:val="24"/>
          <w:szCs w:val="24"/>
        </w:rPr>
        <w:t xml:space="preserve">Metallothionein protein seems to be the </w:t>
      </w:r>
      <w:r w:rsidR="006F6B79">
        <w:rPr>
          <w:rFonts w:ascii="Times New Roman" w:hAnsi="Times New Roman" w:cs="Times New Roman"/>
          <w:sz w:val="24"/>
          <w:szCs w:val="24"/>
        </w:rPr>
        <w:t>most effective role in metal chelation and detoxification</w:t>
      </w:r>
      <w:r w:rsidR="002E7BCE">
        <w:rPr>
          <w:rFonts w:ascii="Times New Roman" w:hAnsi="Times New Roman" w:cs="Times New Roman"/>
          <w:sz w:val="24"/>
          <w:szCs w:val="24"/>
        </w:rPr>
        <w:t>.</w:t>
      </w:r>
    </w:p>
    <w:p w14:paraId="2ECE5560" w14:textId="14F6C512" w:rsidR="00BB7814" w:rsidRPr="008C5122" w:rsidRDefault="00B87B02" w:rsidP="00BB7814">
      <w:pPr>
        <w:spacing w:line="360" w:lineRule="auto"/>
        <w:ind w:left="-360" w:right="-334"/>
        <w:jc w:val="both"/>
        <w:rPr>
          <w:rFonts w:ascii="Times New Roman" w:eastAsia="Calibri" w:hAnsi="Times New Roman" w:cs="Times New Roman"/>
          <w:bCs/>
          <w:sz w:val="24"/>
          <w:szCs w:val="24"/>
        </w:rPr>
      </w:pPr>
      <w:r>
        <w:rPr>
          <w:rFonts w:ascii="Times New Roman" w:hAnsi="Times New Roman" w:cs="Times New Roman"/>
          <w:sz w:val="24"/>
          <w:szCs w:val="24"/>
        </w:rPr>
        <w:t>Metallothioneins (MTs) are a class of low-molecular-weight cysteine rich proteins that have a high binding affinity to metals via the thiol groups</w:t>
      </w:r>
      <w:r w:rsidR="00BB7814">
        <w:rPr>
          <w:rFonts w:ascii="Times New Roman" w:hAnsi="Times New Roman" w:cs="Times New Roman"/>
          <w:sz w:val="24"/>
          <w:szCs w:val="24"/>
        </w:rPr>
        <w:t xml:space="preserve">. </w:t>
      </w:r>
      <w:r w:rsidR="00BB7814" w:rsidRPr="008C5122">
        <w:rPr>
          <w:rFonts w:ascii="Times New Roman" w:hAnsi="Times New Roman" w:cs="Times New Roman"/>
          <w:bCs/>
          <w:sz w:val="24"/>
          <w:szCs w:val="24"/>
        </w:rPr>
        <w:t>The spatial structure of MTs contains a dumbbell like shape with two distinct domains namely alpha and beta,</w:t>
      </w:r>
      <w:r w:rsidR="00BB7814" w:rsidRPr="008C5122">
        <w:rPr>
          <w:rFonts w:ascii="Times New Roman" w:hAnsi="Times New Roman" w:cs="Times New Roman"/>
          <w:sz w:val="24"/>
          <w:szCs w:val="24"/>
          <w:shd w:val="clear" w:color="auto" w:fill="FFFFFF"/>
        </w:rPr>
        <w:t xml:space="preserve"> α and β respectively. These domains contain many tetrahedral metal-Cys units in their core cluster. The core cluster of each domain have different metal affinity and reactivity. For instance, the C-terminal α-domain is responsible for tight binding and sequestration of toxic </w:t>
      </w:r>
      <w:r w:rsidR="00445EB8" w:rsidRPr="008C5122">
        <w:rPr>
          <w:rFonts w:ascii="Times New Roman" w:hAnsi="Times New Roman" w:cs="Times New Roman"/>
          <w:sz w:val="24"/>
          <w:szCs w:val="24"/>
          <w:shd w:val="clear" w:color="auto" w:fill="FFFFFF"/>
        </w:rPr>
        <w:t>metals</w:t>
      </w:r>
      <w:r w:rsidR="00445EB8">
        <w:rPr>
          <w:rFonts w:ascii="Times New Roman" w:hAnsi="Times New Roman" w:cs="Times New Roman"/>
          <w:sz w:val="24"/>
          <w:szCs w:val="24"/>
          <w:shd w:val="clear" w:color="auto" w:fill="FFFFFF"/>
          <w:vertAlign w:val="superscript"/>
        </w:rPr>
        <w:t xml:space="preserve"> [</w:t>
      </w:r>
      <w:r w:rsidR="00BD6061">
        <w:rPr>
          <w:rFonts w:ascii="Times New Roman" w:hAnsi="Times New Roman" w:cs="Times New Roman"/>
          <w:sz w:val="24"/>
          <w:szCs w:val="24"/>
          <w:shd w:val="clear" w:color="auto" w:fill="FFFFFF"/>
          <w:vertAlign w:val="superscript"/>
        </w:rPr>
        <w:t xml:space="preserve">2] [3] </w:t>
      </w:r>
      <w:r w:rsidR="00BB7814" w:rsidRPr="008C5122">
        <w:rPr>
          <w:rFonts w:ascii="Times New Roman" w:hAnsi="Times New Roman" w:cs="Times New Roman"/>
          <w:sz w:val="24"/>
          <w:szCs w:val="24"/>
        </w:rPr>
        <w:t>whereas the</w:t>
      </w:r>
      <w:r w:rsidR="00BB7814" w:rsidRPr="008C5122">
        <w:rPr>
          <w:rFonts w:ascii="Times New Roman" w:hAnsi="Times New Roman" w:cs="Times New Roman"/>
          <w:sz w:val="24"/>
          <w:szCs w:val="24"/>
          <w:shd w:val="clear" w:color="auto" w:fill="FFFFFF"/>
        </w:rPr>
        <w:t xml:space="preserve"> N-terminal β –domain helps in homeostasis of essential heavy metals</w:t>
      </w:r>
      <w:r w:rsidR="00BD6061">
        <w:rPr>
          <w:rFonts w:ascii="Times New Roman" w:hAnsi="Times New Roman" w:cs="Times New Roman"/>
          <w:sz w:val="24"/>
          <w:szCs w:val="24"/>
          <w:shd w:val="clear" w:color="auto" w:fill="FFFFFF"/>
        </w:rPr>
        <w:t xml:space="preserve">. </w:t>
      </w:r>
      <w:r w:rsidR="00BD6061">
        <w:rPr>
          <w:rFonts w:ascii="Times New Roman" w:hAnsi="Times New Roman" w:cs="Times New Roman"/>
          <w:sz w:val="24"/>
          <w:szCs w:val="24"/>
          <w:shd w:val="clear" w:color="auto" w:fill="FFFFFF"/>
          <w:vertAlign w:val="superscript"/>
        </w:rPr>
        <w:t>[4] [5]</w:t>
      </w:r>
      <w:r w:rsidR="00BB7814" w:rsidRPr="008C5122">
        <w:rPr>
          <w:rFonts w:ascii="Times New Roman" w:hAnsi="Times New Roman" w:cs="Times New Roman"/>
          <w:sz w:val="24"/>
          <w:szCs w:val="24"/>
        </w:rPr>
        <w:t xml:space="preserve"> There is a spacer region that is helpful in linking the two domains and thereby contributing in stability of the MT </w:t>
      </w:r>
      <w:r w:rsidR="00445EB8" w:rsidRPr="008C5122">
        <w:rPr>
          <w:rFonts w:ascii="Times New Roman" w:hAnsi="Times New Roman" w:cs="Times New Roman"/>
          <w:sz w:val="24"/>
          <w:szCs w:val="24"/>
        </w:rPr>
        <w:t>proteins</w:t>
      </w:r>
      <w:r w:rsidR="00445EB8">
        <w:rPr>
          <w:rFonts w:ascii="Times New Roman" w:hAnsi="Times New Roman" w:cs="Times New Roman"/>
          <w:sz w:val="24"/>
          <w:szCs w:val="24"/>
          <w:vertAlign w:val="superscript"/>
        </w:rPr>
        <w:t xml:space="preserve"> [</w:t>
      </w:r>
      <w:r w:rsidR="00BD6061">
        <w:rPr>
          <w:rFonts w:ascii="Times New Roman" w:hAnsi="Times New Roman" w:cs="Times New Roman"/>
          <w:sz w:val="24"/>
          <w:szCs w:val="24"/>
          <w:vertAlign w:val="superscript"/>
        </w:rPr>
        <w:t>6]</w:t>
      </w:r>
      <w:r w:rsidR="00BB7814" w:rsidRPr="008C5122">
        <w:rPr>
          <w:rFonts w:ascii="Times New Roman" w:hAnsi="Times New Roman" w:cs="Times New Roman"/>
          <w:sz w:val="24"/>
          <w:szCs w:val="24"/>
        </w:rPr>
        <w:t xml:space="preserve"> and also helps in detoxification function</w:t>
      </w:r>
      <w:r w:rsidR="00BD6061">
        <w:rPr>
          <w:rFonts w:ascii="Times New Roman" w:hAnsi="Times New Roman" w:cs="Times New Roman"/>
          <w:sz w:val="24"/>
          <w:szCs w:val="24"/>
        </w:rPr>
        <w:t xml:space="preserve">. </w:t>
      </w:r>
      <w:r w:rsidR="00BD6061">
        <w:rPr>
          <w:rFonts w:ascii="Times New Roman" w:hAnsi="Times New Roman" w:cs="Times New Roman"/>
          <w:sz w:val="24"/>
          <w:szCs w:val="24"/>
          <w:vertAlign w:val="superscript"/>
        </w:rPr>
        <w:t>[7] [8]</w:t>
      </w:r>
    </w:p>
    <w:p w14:paraId="3CADFE2B" w14:textId="77777777" w:rsidR="008C78DD" w:rsidRDefault="00905502" w:rsidP="008C78DD">
      <w:pPr>
        <w:spacing w:line="360" w:lineRule="auto"/>
        <w:ind w:left="-360" w:right="-334"/>
        <w:jc w:val="both"/>
        <w:rPr>
          <w:rFonts w:ascii="Times New Roman" w:hAnsi="Times New Roman" w:cs="Times New Roman"/>
          <w:bCs/>
          <w:sz w:val="24"/>
          <w:szCs w:val="24"/>
        </w:rPr>
      </w:pPr>
      <w:r w:rsidRPr="00DF1CFF">
        <w:rPr>
          <w:rFonts w:ascii="Times New Roman" w:hAnsi="Times New Roman" w:cs="Times New Roman"/>
          <w:sz w:val="24"/>
          <w:szCs w:val="24"/>
        </w:rPr>
        <w:t>Metallothioneins are believed to have a number of physiological functions. The highly conserved nature of MT</w:t>
      </w:r>
      <w:r w:rsidR="003A53C3" w:rsidRPr="00DF1CFF">
        <w:rPr>
          <w:rFonts w:ascii="Times New Roman" w:hAnsi="Times New Roman" w:cs="Times New Roman"/>
          <w:sz w:val="24"/>
          <w:szCs w:val="24"/>
        </w:rPr>
        <w:t xml:space="preserve"> genes</w:t>
      </w:r>
      <w:r w:rsidRPr="00DF1CFF">
        <w:rPr>
          <w:rFonts w:ascii="Times New Roman" w:hAnsi="Times New Roman" w:cs="Times New Roman"/>
          <w:sz w:val="24"/>
          <w:szCs w:val="24"/>
        </w:rPr>
        <w:t xml:space="preserve"> suggests their important functions like heavy metal detoxification, homeostasis of essential metal ions, protection against oxidative damage and defence signalling via ROS (Reactive Oxygen Species) sequestered by MTS through complexation with the thiol group of the cysteine-rich motifs.</w:t>
      </w:r>
      <w:r w:rsidR="00E71602">
        <w:rPr>
          <w:rFonts w:ascii="Times New Roman" w:hAnsi="Times New Roman" w:cs="Times New Roman"/>
          <w:sz w:val="24"/>
          <w:szCs w:val="24"/>
        </w:rPr>
        <w:t xml:space="preserve"> Many studies revealed that over-expression of metallothioneins in heterologous systems enhance stress tolerance to metal, oxidative, salinity, carbonate stress, drought stress and decreased production of reactive oxygen species, hydrogen peroxide</w:t>
      </w:r>
      <w:bookmarkStart w:id="1" w:name="_Hlk191724079"/>
      <w:r w:rsidR="00DE797D">
        <w:rPr>
          <w:rFonts w:ascii="Times New Roman" w:hAnsi="Times New Roman" w:cs="Times New Roman"/>
          <w:sz w:val="24"/>
          <w:szCs w:val="24"/>
        </w:rPr>
        <w:t xml:space="preserve">. </w:t>
      </w:r>
      <w:r w:rsidR="00DE797D">
        <w:rPr>
          <w:rFonts w:ascii="Times New Roman" w:hAnsi="Times New Roman" w:cs="Times New Roman"/>
          <w:sz w:val="24"/>
          <w:szCs w:val="24"/>
          <w:vertAlign w:val="superscript"/>
        </w:rPr>
        <w:t>[9] [10] [11]</w:t>
      </w:r>
      <w:r w:rsidR="00E35349">
        <w:rPr>
          <w:rFonts w:ascii="Times New Roman" w:hAnsi="Times New Roman" w:cs="Times New Roman"/>
          <w:sz w:val="24"/>
          <w:szCs w:val="24"/>
          <w:vertAlign w:val="superscript"/>
        </w:rPr>
        <w:t xml:space="preserve"> [12]</w:t>
      </w:r>
      <w:bookmarkStart w:id="2" w:name="_Hlk166931091"/>
      <w:bookmarkEnd w:id="1"/>
    </w:p>
    <w:p w14:paraId="79FC9D98" w14:textId="2B3F3CB4" w:rsidR="00EF46D9" w:rsidRPr="00E35349" w:rsidRDefault="00ED0992" w:rsidP="003C2885">
      <w:pPr>
        <w:autoSpaceDE w:val="0"/>
        <w:autoSpaceDN w:val="0"/>
        <w:adjustRightInd w:val="0"/>
        <w:spacing w:line="360" w:lineRule="auto"/>
        <w:ind w:left="-360" w:right="-334"/>
        <w:jc w:val="both"/>
        <w:rPr>
          <w:rFonts w:ascii="Times New Roman" w:hAnsi="Times New Roman" w:cs="Times New Roman"/>
          <w:sz w:val="24"/>
          <w:szCs w:val="24"/>
          <w:vertAlign w:val="superscript"/>
          <w:lang w:eastAsia="en-IN"/>
        </w:rPr>
      </w:pPr>
      <w:r>
        <w:rPr>
          <w:rFonts w:ascii="Times New Roman" w:hAnsi="Times New Roman" w:cs="Times New Roman"/>
          <w:sz w:val="24"/>
          <w:szCs w:val="24"/>
          <w:shd w:val="clear" w:color="auto" w:fill="FFFFFF"/>
        </w:rPr>
        <w:t xml:space="preserve">Plant MTs contain </w:t>
      </w:r>
      <w:r w:rsidR="00772841" w:rsidRPr="008C5122">
        <w:rPr>
          <w:rFonts w:ascii="Times New Roman" w:hAnsi="Times New Roman" w:cs="Times New Roman"/>
          <w:sz w:val="24"/>
          <w:szCs w:val="24"/>
        </w:rPr>
        <w:t>large residues of cysteine arranged in characteristic motifs</w:t>
      </w:r>
      <w:r w:rsidR="00476E9B">
        <w:rPr>
          <w:rFonts w:ascii="Times New Roman" w:hAnsi="Times New Roman" w:cs="Times New Roman"/>
          <w:sz w:val="24"/>
          <w:szCs w:val="24"/>
        </w:rPr>
        <w:t xml:space="preserve"> and have low molecular weight of</w:t>
      </w:r>
      <w:r w:rsidR="009437AC" w:rsidRPr="008C5122">
        <w:rPr>
          <w:rFonts w:ascii="Times New Roman" w:hAnsi="Times New Roman" w:cs="Times New Roman"/>
          <w:sz w:val="24"/>
          <w:szCs w:val="24"/>
        </w:rPr>
        <w:t>4 to 8 kDa</w:t>
      </w:r>
      <w:r w:rsidR="00445EB8">
        <w:rPr>
          <w:rFonts w:ascii="Times New Roman" w:hAnsi="Times New Roman" w:cs="Times New Roman"/>
          <w:sz w:val="24"/>
          <w:szCs w:val="24"/>
        </w:rPr>
        <w:t xml:space="preserve"> </w:t>
      </w:r>
      <w:r w:rsidR="00E35349">
        <w:rPr>
          <w:rFonts w:ascii="Times New Roman" w:hAnsi="Times New Roman" w:cs="Times New Roman"/>
          <w:sz w:val="24"/>
          <w:szCs w:val="24"/>
          <w:vertAlign w:val="superscript"/>
        </w:rPr>
        <w:t>[13]</w:t>
      </w:r>
      <w:r w:rsidR="002D39AF">
        <w:rPr>
          <w:rFonts w:ascii="Times New Roman" w:hAnsi="Times New Roman" w:cs="Times New Roman"/>
          <w:sz w:val="24"/>
          <w:szCs w:val="24"/>
        </w:rPr>
        <w:t xml:space="preserve"> localised in Golgi Apparatus</w:t>
      </w:r>
      <w:r w:rsidR="00741507">
        <w:rPr>
          <w:rFonts w:ascii="Times New Roman" w:hAnsi="Times New Roman" w:cs="Times New Roman"/>
          <w:sz w:val="24"/>
          <w:szCs w:val="24"/>
        </w:rPr>
        <w:t>.</w:t>
      </w:r>
      <w:r w:rsidR="00445EB8">
        <w:rPr>
          <w:rFonts w:ascii="Times New Roman" w:hAnsi="Times New Roman" w:cs="Times New Roman"/>
          <w:sz w:val="24"/>
          <w:szCs w:val="24"/>
        </w:rPr>
        <w:t xml:space="preserve"> </w:t>
      </w:r>
      <w:r w:rsidR="006E07A3">
        <w:rPr>
          <w:rFonts w:ascii="Times New Roman" w:hAnsi="Times New Roman" w:cs="Times New Roman"/>
          <w:sz w:val="24"/>
          <w:szCs w:val="24"/>
          <w:shd w:val="clear" w:color="auto" w:fill="FFFFFF"/>
        </w:rPr>
        <w:t>Plant metalloth</w:t>
      </w:r>
      <w:r w:rsidR="002104E1">
        <w:rPr>
          <w:rFonts w:ascii="Times New Roman" w:hAnsi="Times New Roman" w:cs="Times New Roman"/>
          <w:sz w:val="24"/>
          <w:szCs w:val="24"/>
          <w:shd w:val="clear" w:color="auto" w:fill="FFFFFF"/>
        </w:rPr>
        <w:t>ioneins</w:t>
      </w:r>
      <w:r w:rsidR="00445EB8">
        <w:rPr>
          <w:rFonts w:ascii="Times New Roman" w:hAnsi="Times New Roman" w:cs="Times New Roman"/>
          <w:sz w:val="24"/>
          <w:szCs w:val="24"/>
          <w:shd w:val="clear" w:color="auto" w:fill="FFFFFF"/>
        </w:rPr>
        <w:t xml:space="preserve"> </w:t>
      </w:r>
      <w:r w:rsidR="00FF1123">
        <w:rPr>
          <w:rFonts w:ascii="Times New Roman" w:hAnsi="Times New Roman" w:cs="Times New Roman"/>
          <w:sz w:val="24"/>
          <w:szCs w:val="24"/>
          <w:shd w:val="clear" w:color="auto" w:fill="FFFFFF"/>
        </w:rPr>
        <w:t>b</w:t>
      </w:r>
      <w:r w:rsidR="00964603">
        <w:rPr>
          <w:rFonts w:ascii="Times New Roman" w:hAnsi="Times New Roman" w:cs="Times New Roman"/>
          <w:sz w:val="24"/>
          <w:szCs w:val="24"/>
          <w:shd w:val="clear" w:color="auto" w:fill="FFFFFF"/>
        </w:rPr>
        <w:t xml:space="preserve">elong to </w:t>
      </w:r>
      <w:r w:rsidR="00AE496D">
        <w:rPr>
          <w:rFonts w:ascii="Times New Roman" w:hAnsi="Times New Roman" w:cs="Times New Roman"/>
          <w:sz w:val="24"/>
          <w:szCs w:val="24"/>
          <w:shd w:val="clear" w:color="auto" w:fill="FFFFFF"/>
        </w:rPr>
        <w:t>family 15</w:t>
      </w:r>
      <w:r w:rsidR="00B055B8">
        <w:rPr>
          <w:rFonts w:ascii="Times New Roman" w:hAnsi="Times New Roman" w:cs="Times New Roman"/>
          <w:sz w:val="24"/>
          <w:szCs w:val="24"/>
          <w:shd w:val="clear" w:color="auto" w:fill="FFFFFF"/>
        </w:rPr>
        <w:t>in metallothionein classification</w:t>
      </w:r>
      <w:bookmarkStart w:id="3" w:name="_Hlk191724606"/>
      <w:r w:rsidR="00E35349">
        <w:rPr>
          <w:rFonts w:ascii="Times New Roman" w:hAnsi="Times New Roman" w:cs="Times New Roman"/>
          <w:sz w:val="24"/>
          <w:szCs w:val="24"/>
          <w:shd w:val="clear" w:color="auto" w:fill="FFFFFF"/>
        </w:rPr>
        <w:t xml:space="preserve">. </w:t>
      </w:r>
      <w:r w:rsidR="00E35349" w:rsidRPr="00E35349">
        <w:rPr>
          <w:rFonts w:ascii="Times New Roman" w:hAnsi="Times New Roman" w:cs="Times New Roman"/>
          <w:sz w:val="24"/>
          <w:szCs w:val="24"/>
          <w:shd w:val="clear" w:color="auto" w:fill="FFFFFF"/>
          <w:vertAlign w:val="superscript"/>
        </w:rPr>
        <w:t>[14]</w:t>
      </w:r>
      <w:bookmarkEnd w:id="3"/>
      <w:r w:rsidR="00445EB8">
        <w:rPr>
          <w:rFonts w:ascii="Times New Roman" w:hAnsi="Times New Roman" w:cs="Times New Roman"/>
          <w:sz w:val="24"/>
          <w:szCs w:val="24"/>
          <w:shd w:val="clear" w:color="auto" w:fill="FFFFFF"/>
          <w:vertAlign w:val="superscript"/>
        </w:rPr>
        <w:t xml:space="preserve"> </w:t>
      </w:r>
      <w:r w:rsidR="009C7698">
        <w:rPr>
          <w:rFonts w:ascii="Times New Roman" w:hAnsi="Times New Roman" w:cs="Times New Roman"/>
          <w:sz w:val="24"/>
          <w:szCs w:val="24"/>
        </w:rPr>
        <w:t>They are subdivided into 4 categories</w:t>
      </w:r>
      <w:r w:rsidR="00F72CB6">
        <w:rPr>
          <w:rFonts w:ascii="Times New Roman" w:hAnsi="Times New Roman" w:cs="Times New Roman"/>
          <w:sz w:val="24"/>
          <w:szCs w:val="24"/>
        </w:rPr>
        <w:t>: Type I, Type II, Type III</w:t>
      </w:r>
      <w:r w:rsidR="000F41F2">
        <w:rPr>
          <w:rFonts w:ascii="Times New Roman" w:hAnsi="Times New Roman" w:cs="Times New Roman"/>
          <w:sz w:val="24"/>
          <w:szCs w:val="24"/>
        </w:rPr>
        <w:t xml:space="preserve"> and Type IV</w:t>
      </w:r>
      <w:r w:rsidR="007E6D51">
        <w:rPr>
          <w:rFonts w:ascii="Times New Roman" w:hAnsi="Times New Roman" w:cs="Times New Roman"/>
          <w:sz w:val="24"/>
          <w:szCs w:val="24"/>
        </w:rPr>
        <w:t xml:space="preserve"> based on the</w:t>
      </w:r>
      <w:r w:rsidR="00445EB8">
        <w:rPr>
          <w:rFonts w:ascii="Times New Roman" w:hAnsi="Times New Roman" w:cs="Times New Roman"/>
          <w:sz w:val="24"/>
          <w:szCs w:val="24"/>
        </w:rPr>
        <w:t xml:space="preserve"> </w:t>
      </w:r>
      <w:r w:rsidR="00E40FD6" w:rsidRPr="00E40FD6">
        <w:rPr>
          <w:rFonts w:ascii="Times New Roman" w:hAnsi="Times New Roman" w:cs="Times New Roman"/>
          <w:sz w:val="24"/>
          <w:szCs w:val="24"/>
        </w:rPr>
        <w:t>spatial and temporal</w:t>
      </w:r>
      <w:r w:rsidR="00445EB8">
        <w:rPr>
          <w:rFonts w:ascii="Times New Roman" w:hAnsi="Times New Roman" w:cs="Times New Roman"/>
          <w:sz w:val="24"/>
          <w:szCs w:val="24"/>
        </w:rPr>
        <w:t xml:space="preserve"> </w:t>
      </w:r>
      <w:r w:rsidR="00C037E2">
        <w:rPr>
          <w:rFonts w:ascii="Times New Roman" w:hAnsi="Times New Roman" w:cs="Times New Roman"/>
          <w:sz w:val="24"/>
          <w:szCs w:val="24"/>
        </w:rPr>
        <w:t xml:space="preserve">expression pattern in different tissues and </w:t>
      </w:r>
      <w:r w:rsidR="00E40FD6">
        <w:rPr>
          <w:rFonts w:ascii="Times New Roman" w:hAnsi="Times New Roman" w:cs="Times New Roman"/>
          <w:sz w:val="24"/>
          <w:szCs w:val="24"/>
        </w:rPr>
        <w:t xml:space="preserve">also their different </w:t>
      </w:r>
      <w:r w:rsidR="00E403AA">
        <w:rPr>
          <w:rFonts w:ascii="Times New Roman" w:hAnsi="Times New Roman" w:cs="Times New Roman"/>
          <w:sz w:val="24"/>
          <w:szCs w:val="24"/>
        </w:rPr>
        <w:t>domain structure</w:t>
      </w:r>
      <w:r w:rsidR="00C305E8">
        <w:rPr>
          <w:rFonts w:ascii="Times New Roman" w:hAnsi="Times New Roman" w:cs="Times New Roman"/>
          <w:sz w:val="24"/>
          <w:szCs w:val="24"/>
        </w:rPr>
        <w:t>.</w:t>
      </w:r>
      <w:r w:rsidR="00445EB8">
        <w:rPr>
          <w:rFonts w:ascii="Times New Roman" w:hAnsi="Times New Roman" w:cs="Times New Roman"/>
          <w:sz w:val="24"/>
          <w:szCs w:val="24"/>
        </w:rPr>
        <w:t xml:space="preserve"> </w:t>
      </w:r>
      <w:r w:rsidR="00A83E37">
        <w:rPr>
          <w:rFonts w:ascii="Times New Roman" w:hAnsi="Times New Roman" w:cs="Times New Roman"/>
          <w:sz w:val="24"/>
          <w:szCs w:val="24"/>
        </w:rPr>
        <w:t xml:space="preserve">Type-I </w:t>
      </w:r>
      <w:r w:rsidR="001A4564" w:rsidRPr="008C5122">
        <w:rPr>
          <w:rFonts w:ascii="Times New Roman" w:hAnsi="Times New Roman" w:cs="Times New Roman"/>
          <w:sz w:val="24"/>
          <w:szCs w:val="24"/>
          <w:lang w:val="en-US"/>
        </w:rPr>
        <w:t xml:space="preserve">contains Cys-Xaa-Cys motifs (Xaa represents another amino acid)disturbed between two domains. </w:t>
      </w:r>
      <w:r w:rsidR="00765C63">
        <w:rPr>
          <w:rFonts w:ascii="Times New Roman" w:hAnsi="Times New Roman" w:cs="Times New Roman"/>
          <w:sz w:val="24"/>
          <w:szCs w:val="24"/>
          <w:lang w:val="en-US"/>
        </w:rPr>
        <w:t>Almost all</w:t>
      </w:r>
      <w:r w:rsidR="001A4564" w:rsidRPr="008C5122">
        <w:rPr>
          <w:rFonts w:ascii="Times New Roman" w:hAnsi="Times New Roman" w:cs="Times New Roman"/>
          <w:sz w:val="24"/>
          <w:szCs w:val="24"/>
          <w:lang w:val="en-US"/>
        </w:rPr>
        <w:t xml:space="preserve"> Type-1 MTs has two domains</w:t>
      </w:r>
      <w:r w:rsidR="00445EB8">
        <w:rPr>
          <w:rFonts w:ascii="Times New Roman" w:hAnsi="Times New Roman" w:cs="Times New Roman"/>
          <w:sz w:val="24"/>
          <w:szCs w:val="24"/>
          <w:lang w:val="en-US"/>
        </w:rPr>
        <w:t xml:space="preserve"> </w:t>
      </w:r>
      <w:r w:rsidR="001A4564" w:rsidRPr="008C5122">
        <w:rPr>
          <w:rFonts w:ascii="Times New Roman" w:hAnsi="Times New Roman" w:cs="Times New Roman"/>
          <w:sz w:val="24"/>
          <w:szCs w:val="24"/>
          <w:lang w:val="en-US"/>
        </w:rPr>
        <w:t>separated by 40 amino a</w:t>
      </w:r>
      <w:r w:rsidR="002727D3">
        <w:rPr>
          <w:rFonts w:ascii="Times New Roman" w:hAnsi="Times New Roman" w:cs="Times New Roman"/>
          <w:sz w:val="24"/>
          <w:szCs w:val="24"/>
          <w:lang w:val="en-US"/>
        </w:rPr>
        <w:t>a</w:t>
      </w:r>
      <w:r w:rsidR="001A4564" w:rsidRPr="008C5122">
        <w:rPr>
          <w:rFonts w:ascii="Times New Roman" w:hAnsi="Times New Roman" w:cs="Times New Roman"/>
          <w:sz w:val="24"/>
          <w:szCs w:val="24"/>
          <w:lang w:val="en-US"/>
        </w:rPr>
        <w:t xml:space="preserve"> residues which includ</w:t>
      </w:r>
      <w:r w:rsidR="002A1AC7">
        <w:rPr>
          <w:rFonts w:ascii="Times New Roman" w:hAnsi="Times New Roman" w:cs="Times New Roman"/>
          <w:sz w:val="24"/>
          <w:szCs w:val="24"/>
          <w:lang w:val="en-US"/>
        </w:rPr>
        <w:t>ing</w:t>
      </w:r>
      <w:r w:rsidR="001A4564" w:rsidRPr="008C5122">
        <w:rPr>
          <w:rFonts w:ascii="Times New Roman" w:hAnsi="Times New Roman" w:cs="Times New Roman"/>
          <w:sz w:val="24"/>
          <w:szCs w:val="24"/>
          <w:lang w:val="en-US"/>
        </w:rPr>
        <w:t xml:space="preserve"> aromatic amino acid</w:t>
      </w:r>
      <w:r w:rsidR="002A1AC7">
        <w:rPr>
          <w:rFonts w:ascii="Times New Roman" w:hAnsi="Times New Roman" w:cs="Times New Roman"/>
          <w:sz w:val="24"/>
          <w:szCs w:val="24"/>
          <w:lang w:val="en-US"/>
        </w:rPr>
        <w:t>s</w:t>
      </w:r>
      <w:r w:rsidR="001A4564" w:rsidRPr="008C5122">
        <w:rPr>
          <w:rFonts w:ascii="Times New Roman" w:hAnsi="Times New Roman" w:cs="Times New Roman"/>
          <w:sz w:val="24"/>
          <w:szCs w:val="24"/>
          <w:lang w:val="en-US"/>
        </w:rPr>
        <w:t>.</w:t>
      </w:r>
      <w:r w:rsidR="00445EB8">
        <w:rPr>
          <w:rFonts w:ascii="Times New Roman" w:hAnsi="Times New Roman" w:cs="Times New Roman"/>
          <w:sz w:val="24"/>
          <w:szCs w:val="24"/>
          <w:lang w:val="en-US"/>
        </w:rPr>
        <w:t xml:space="preserve"> </w:t>
      </w:r>
      <w:r w:rsidR="008F64C3">
        <w:rPr>
          <w:rFonts w:ascii="Times New Roman" w:hAnsi="Times New Roman" w:cs="Times New Roman"/>
          <w:sz w:val="24"/>
          <w:szCs w:val="24"/>
          <w:lang w:val="en-US"/>
        </w:rPr>
        <w:t xml:space="preserve">They are primarily </w:t>
      </w:r>
      <w:r w:rsidR="004B62C7">
        <w:rPr>
          <w:rFonts w:ascii="Times New Roman" w:hAnsi="Times New Roman" w:cs="Times New Roman"/>
          <w:sz w:val="24"/>
          <w:szCs w:val="24"/>
          <w:lang w:val="en-US"/>
        </w:rPr>
        <w:t>expressed in roots</w:t>
      </w:r>
      <w:r w:rsidR="0053244C">
        <w:rPr>
          <w:rFonts w:ascii="Times New Roman" w:hAnsi="Times New Roman" w:cs="Times New Roman"/>
          <w:sz w:val="24"/>
          <w:szCs w:val="24"/>
          <w:lang w:val="en-US"/>
        </w:rPr>
        <w:t>.</w:t>
      </w:r>
      <w:r w:rsidR="00E35349">
        <w:rPr>
          <w:rFonts w:ascii="Times New Roman" w:hAnsi="Times New Roman" w:cs="Times New Roman"/>
          <w:sz w:val="24"/>
          <w:szCs w:val="24"/>
          <w:vertAlign w:val="superscript"/>
          <w:lang w:val="en-US"/>
        </w:rPr>
        <w:t>[15] [16]</w:t>
      </w:r>
      <w:r w:rsidR="004D6A9E">
        <w:rPr>
          <w:rFonts w:ascii="Times New Roman" w:hAnsi="Times New Roman" w:cs="Times New Roman"/>
          <w:sz w:val="24"/>
          <w:szCs w:val="24"/>
          <w:lang w:val="en-US"/>
        </w:rPr>
        <w:t xml:space="preserve">In </w:t>
      </w:r>
      <w:r w:rsidR="00354629">
        <w:rPr>
          <w:rFonts w:ascii="Times New Roman" w:hAnsi="Times New Roman" w:cs="Times New Roman"/>
          <w:sz w:val="24"/>
          <w:szCs w:val="24"/>
          <w:lang w:val="en-US"/>
        </w:rPr>
        <w:t xml:space="preserve">metallothionein type III, </w:t>
      </w:r>
      <w:r w:rsidR="00DF29A9">
        <w:rPr>
          <w:rFonts w:ascii="Times New Roman" w:hAnsi="Times New Roman" w:cs="Times New Roman"/>
          <w:sz w:val="24"/>
          <w:szCs w:val="24"/>
          <w:lang w:val="en-US"/>
        </w:rPr>
        <w:t>only 4 cysteine residues</w:t>
      </w:r>
      <w:r w:rsidR="00A94F78">
        <w:rPr>
          <w:rFonts w:ascii="Times New Roman" w:hAnsi="Times New Roman" w:cs="Times New Roman"/>
          <w:sz w:val="24"/>
          <w:szCs w:val="24"/>
          <w:lang w:val="en-US"/>
        </w:rPr>
        <w:t xml:space="preserve"> are present in the N-terminal</w:t>
      </w:r>
      <w:r w:rsidR="00C03EA4">
        <w:rPr>
          <w:rFonts w:ascii="Times New Roman" w:hAnsi="Times New Roman" w:cs="Times New Roman"/>
          <w:sz w:val="24"/>
          <w:szCs w:val="24"/>
          <w:lang w:val="en-US"/>
        </w:rPr>
        <w:t>. At the C</w:t>
      </w:r>
      <w:r w:rsidR="007C1C9D">
        <w:rPr>
          <w:rFonts w:ascii="Times New Roman" w:hAnsi="Times New Roman" w:cs="Times New Roman"/>
          <w:sz w:val="24"/>
          <w:szCs w:val="24"/>
          <w:lang w:val="en-US"/>
        </w:rPr>
        <w:t>-terminal</w:t>
      </w:r>
      <w:r w:rsidR="00C93BD1">
        <w:rPr>
          <w:rFonts w:ascii="Times New Roman" w:hAnsi="Times New Roman" w:cs="Times New Roman"/>
          <w:sz w:val="24"/>
          <w:szCs w:val="24"/>
          <w:lang w:val="en-US"/>
        </w:rPr>
        <w:t xml:space="preserve"> domain</w:t>
      </w:r>
      <w:r w:rsidR="007C1C9D">
        <w:rPr>
          <w:rFonts w:ascii="Times New Roman" w:hAnsi="Times New Roman" w:cs="Times New Roman"/>
          <w:sz w:val="24"/>
          <w:szCs w:val="24"/>
          <w:lang w:val="en-US"/>
        </w:rPr>
        <w:t xml:space="preserve">, </w:t>
      </w:r>
      <w:r w:rsidR="0079510D">
        <w:rPr>
          <w:rFonts w:ascii="Times New Roman" w:hAnsi="Times New Roman" w:cs="Times New Roman"/>
          <w:sz w:val="24"/>
          <w:szCs w:val="24"/>
          <w:lang w:val="en-US"/>
        </w:rPr>
        <w:t>6 cysteine residues</w:t>
      </w:r>
      <w:r w:rsidR="00174787">
        <w:rPr>
          <w:rFonts w:ascii="Times New Roman" w:hAnsi="Times New Roman" w:cs="Times New Roman"/>
          <w:sz w:val="24"/>
          <w:szCs w:val="24"/>
          <w:lang w:val="en-US"/>
        </w:rPr>
        <w:t xml:space="preserve"> are arranged in </w:t>
      </w:r>
      <w:r w:rsidR="008E2EDD">
        <w:rPr>
          <w:rFonts w:ascii="Times New Roman" w:hAnsi="Times New Roman" w:cs="Times New Roman"/>
          <w:sz w:val="24"/>
          <w:szCs w:val="24"/>
          <w:lang w:val="en-US"/>
        </w:rPr>
        <w:t>C</w:t>
      </w:r>
      <w:r w:rsidR="00174787">
        <w:rPr>
          <w:rFonts w:ascii="Times New Roman" w:hAnsi="Times New Roman" w:cs="Times New Roman"/>
          <w:sz w:val="24"/>
          <w:szCs w:val="24"/>
          <w:lang w:val="en-US"/>
        </w:rPr>
        <w:t>ys-Xaa</w:t>
      </w:r>
      <w:r w:rsidR="00A06438">
        <w:rPr>
          <w:rFonts w:ascii="Times New Roman" w:hAnsi="Times New Roman" w:cs="Times New Roman"/>
          <w:sz w:val="24"/>
          <w:szCs w:val="24"/>
          <w:lang w:val="en-US"/>
        </w:rPr>
        <w:t>-</w:t>
      </w:r>
      <w:r w:rsidR="008E2EDD">
        <w:rPr>
          <w:rFonts w:ascii="Times New Roman" w:hAnsi="Times New Roman" w:cs="Times New Roman"/>
          <w:sz w:val="24"/>
          <w:szCs w:val="24"/>
          <w:lang w:val="en-US"/>
        </w:rPr>
        <w:t>C</w:t>
      </w:r>
      <w:r w:rsidR="00A06438">
        <w:rPr>
          <w:rFonts w:ascii="Times New Roman" w:hAnsi="Times New Roman" w:cs="Times New Roman"/>
          <w:sz w:val="24"/>
          <w:szCs w:val="24"/>
          <w:lang w:val="en-US"/>
        </w:rPr>
        <w:t>ys</w:t>
      </w:r>
      <w:r w:rsidR="00A55280">
        <w:rPr>
          <w:rFonts w:ascii="Times New Roman" w:hAnsi="Times New Roman" w:cs="Times New Roman"/>
          <w:sz w:val="24"/>
          <w:szCs w:val="24"/>
          <w:lang w:val="en-US"/>
        </w:rPr>
        <w:t xml:space="preserve"> motifs</w:t>
      </w:r>
      <w:r w:rsidR="00445EB8">
        <w:rPr>
          <w:rFonts w:ascii="Times New Roman" w:hAnsi="Times New Roman" w:cs="Times New Roman"/>
          <w:sz w:val="24"/>
          <w:szCs w:val="24"/>
          <w:lang w:val="en-US"/>
        </w:rPr>
        <w:t xml:space="preserve"> </w:t>
      </w:r>
      <w:r w:rsidR="0038281D">
        <w:rPr>
          <w:rFonts w:ascii="Times New Roman" w:hAnsi="Times New Roman" w:cs="Times New Roman"/>
          <w:sz w:val="24"/>
          <w:szCs w:val="24"/>
          <w:lang w:val="en-US"/>
        </w:rPr>
        <w:t>separated by</w:t>
      </w:r>
      <w:r w:rsidR="00D67FA6">
        <w:rPr>
          <w:rFonts w:ascii="Times New Roman" w:hAnsi="Times New Roman" w:cs="Times New Roman"/>
          <w:sz w:val="24"/>
          <w:szCs w:val="24"/>
          <w:lang w:val="en-US"/>
        </w:rPr>
        <w:t xml:space="preserve"> 40 amino acids</w:t>
      </w:r>
      <w:r w:rsidR="0053244C">
        <w:rPr>
          <w:rFonts w:ascii="Times New Roman" w:hAnsi="Times New Roman" w:cs="Times New Roman"/>
          <w:sz w:val="24"/>
          <w:szCs w:val="24"/>
          <w:lang w:val="en-US"/>
        </w:rPr>
        <w:t xml:space="preserve"> and </w:t>
      </w:r>
      <w:r w:rsidR="0015172C">
        <w:rPr>
          <w:rFonts w:ascii="Times New Roman" w:hAnsi="Times New Roman" w:cs="Times New Roman"/>
          <w:sz w:val="24"/>
          <w:szCs w:val="24"/>
          <w:lang w:val="en-US"/>
        </w:rPr>
        <w:t xml:space="preserve">are mainly expressed in ripening fruits </w:t>
      </w:r>
      <w:r w:rsidR="00B177DA">
        <w:rPr>
          <w:rFonts w:ascii="Times New Roman" w:hAnsi="Times New Roman" w:cs="Times New Roman"/>
          <w:sz w:val="24"/>
          <w:szCs w:val="24"/>
          <w:lang w:val="en-US"/>
        </w:rPr>
        <w:t xml:space="preserve">like </w:t>
      </w:r>
      <w:r w:rsidR="003C2885" w:rsidRPr="0012260E">
        <w:rPr>
          <w:rFonts w:ascii="Times New Roman" w:hAnsi="Times New Roman" w:cs="Times New Roman"/>
          <w:sz w:val="24"/>
          <w:szCs w:val="24"/>
          <w:lang w:eastAsia="en-IN"/>
        </w:rPr>
        <w:t>kiwi</w:t>
      </w:r>
      <w:r w:rsidR="00445EB8">
        <w:rPr>
          <w:rFonts w:ascii="Times New Roman" w:hAnsi="Times New Roman" w:cs="Times New Roman"/>
          <w:sz w:val="24"/>
          <w:szCs w:val="24"/>
          <w:lang w:eastAsia="en-IN"/>
        </w:rPr>
        <w:t xml:space="preserve"> </w:t>
      </w:r>
      <w:r w:rsidR="00E35349">
        <w:rPr>
          <w:rFonts w:ascii="Times New Roman" w:hAnsi="Times New Roman" w:cs="Times New Roman"/>
          <w:sz w:val="24"/>
          <w:szCs w:val="24"/>
          <w:vertAlign w:val="superscript"/>
          <w:lang w:eastAsia="en-IN"/>
        </w:rPr>
        <w:t>[17]</w:t>
      </w:r>
      <w:r w:rsidR="003C2885" w:rsidRPr="0012260E">
        <w:rPr>
          <w:rFonts w:ascii="Times New Roman" w:hAnsi="Times New Roman" w:cs="Times New Roman"/>
          <w:sz w:val="24"/>
          <w:szCs w:val="24"/>
          <w:lang w:eastAsia="en-IN"/>
        </w:rPr>
        <w:t xml:space="preserve"> and banana.</w:t>
      </w:r>
      <w:r w:rsidR="00E35349" w:rsidRPr="00E35349">
        <w:rPr>
          <w:rFonts w:ascii="Times New Roman" w:hAnsi="Times New Roman" w:cs="Times New Roman"/>
          <w:sz w:val="24"/>
          <w:szCs w:val="24"/>
          <w:vertAlign w:val="superscript"/>
          <w:lang w:eastAsia="en-IN"/>
        </w:rPr>
        <w:t>[18]</w:t>
      </w:r>
      <w:r w:rsidR="00445EB8">
        <w:rPr>
          <w:rFonts w:ascii="Times New Roman" w:hAnsi="Times New Roman" w:cs="Times New Roman"/>
          <w:sz w:val="24"/>
          <w:szCs w:val="24"/>
          <w:vertAlign w:val="superscript"/>
          <w:lang w:eastAsia="en-IN"/>
        </w:rPr>
        <w:t xml:space="preserve"> </w:t>
      </w:r>
      <w:r w:rsidR="00722463">
        <w:rPr>
          <w:rFonts w:ascii="Times New Roman" w:hAnsi="Times New Roman" w:cs="Times New Roman"/>
          <w:sz w:val="24"/>
          <w:szCs w:val="24"/>
          <w:lang w:val="en-US"/>
        </w:rPr>
        <w:t>Type IV</w:t>
      </w:r>
      <w:r w:rsidR="003339E7">
        <w:rPr>
          <w:rFonts w:ascii="Times New Roman" w:hAnsi="Times New Roman" w:cs="Times New Roman"/>
          <w:sz w:val="24"/>
          <w:szCs w:val="24"/>
          <w:lang w:val="en-US"/>
        </w:rPr>
        <w:t xml:space="preserve"> metallothionein was the first MT to be isolated from dry wheat embryos</w:t>
      </w:r>
      <w:r w:rsidR="00445EB8">
        <w:rPr>
          <w:rFonts w:ascii="Times New Roman" w:hAnsi="Times New Roman" w:cs="Times New Roman"/>
          <w:sz w:val="24"/>
          <w:szCs w:val="24"/>
          <w:lang w:val="en-US"/>
        </w:rPr>
        <w:t xml:space="preserve"> </w:t>
      </w:r>
      <w:r w:rsidR="00E35349" w:rsidRPr="00E35349">
        <w:rPr>
          <w:rFonts w:ascii="Times New Roman" w:hAnsi="Times New Roman" w:cs="Times New Roman"/>
          <w:sz w:val="24"/>
          <w:szCs w:val="24"/>
          <w:vertAlign w:val="superscript"/>
          <w:lang w:val="en-US"/>
        </w:rPr>
        <w:t>[19]</w:t>
      </w:r>
      <w:r w:rsidR="003339E7" w:rsidRPr="00E35349">
        <w:rPr>
          <w:rFonts w:ascii="Times New Roman" w:hAnsi="Times New Roman" w:cs="Times New Roman"/>
          <w:sz w:val="24"/>
          <w:szCs w:val="24"/>
          <w:vertAlign w:val="superscript"/>
          <w:lang w:val="en-US"/>
        </w:rPr>
        <w:t>.</w:t>
      </w:r>
      <w:r w:rsidR="003339E7">
        <w:rPr>
          <w:rFonts w:ascii="Times New Roman" w:hAnsi="Times New Roman" w:cs="Times New Roman"/>
          <w:sz w:val="24"/>
          <w:szCs w:val="24"/>
          <w:lang w:val="en-US"/>
        </w:rPr>
        <w:t xml:space="preserve"> It contains 8-10 aa in </w:t>
      </w:r>
      <w:r w:rsidR="003339E7">
        <w:rPr>
          <w:rFonts w:ascii="Times New Roman" w:hAnsi="Times New Roman" w:cs="Times New Roman"/>
          <w:sz w:val="24"/>
          <w:szCs w:val="24"/>
          <w:lang w:val="en-US"/>
        </w:rPr>
        <w:lastRenderedPageBreak/>
        <w:t>the N-terminal domain and have 3 Cys-rich</w:t>
      </w:r>
      <w:r w:rsidR="00EF46D9">
        <w:rPr>
          <w:rFonts w:ascii="Times New Roman" w:hAnsi="Times New Roman" w:cs="Times New Roman"/>
          <w:sz w:val="24"/>
          <w:szCs w:val="24"/>
          <w:lang w:val="en-US"/>
        </w:rPr>
        <w:t xml:space="preserve"> domains with 5-6 conserved Cys residues. They have higher expression in se</w:t>
      </w:r>
      <w:r w:rsidR="00EF46D9" w:rsidRPr="00DB6877">
        <w:rPr>
          <w:rFonts w:ascii="Times New Roman" w:hAnsi="Times New Roman" w:cs="Times New Roman"/>
          <w:sz w:val="24"/>
          <w:szCs w:val="24"/>
          <w:lang w:val="en-US"/>
        </w:rPr>
        <w:t>e</w:t>
      </w:r>
      <w:r w:rsidR="00EF46D9">
        <w:rPr>
          <w:rFonts w:ascii="Times New Roman" w:hAnsi="Times New Roman" w:cs="Times New Roman"/>
          <w:sz w:val="24"/>
          <w:szCs w:val="24"/>
          <w:lang w:val="en-US"/>
        </w:rPr>
        <w:t>ds</w:t>
      </w:r>
      <w:r w:rsidR="00E35349">
        <w:rPr>
          <w:rFonts w:ascii="Times New Roman" w:hAnsi="Times New Roman" w:cs="Times New Roman"/>
          <w:sz w:val="24"/>
          <w:szCs w:val="24"/>
          <w:lang w:val="en-US"/>
        </w:rPr>
        <w:t>.</w:t>
      </w:r>
      <w:r w:rsidR="00E35349">
        <w:rPr>
          <w:rFonts w:ascii="Times New Roman" w:hAnsi="Times New Roman" w:cs="Times New Roman"/>
          <w:sz w:val="24"/>
          <w:szCs w:val="24"/>
          <w:vertAlign w:val="superscript"/>
          <w:lang w:val="en-US"/>
        </w:rPr>
        <w:t>[15]</w:t>
      </w:r>
    </w:p>
    <w:p w14:paraId="6B36D896" w14:textId="3EE397DE" w:rsidR="0013261A" w:rsidRPr="00B92D22" w:rsidRDefault="00F16C93" w:rsidP="00666F62">
      <w:pPr>
        <w:autoSpaceDE w:val="0"/>
        <w:autoSpaceDN w:val="0"/>
        <w:adjustRightInd w:val="0"/>
        <w:spacing w:line="360" w:lineRule="auto"/>
        <w:ind w:left="-360" w:right="-334"/>
        <w:jc w:val="both"/>
        <w:rPr>
          <w:rFonts w:ascii="Times New Roman" w:eastAsia="Calibri" w:hAnsi="Times New Roman" w:cs="Times New Roman"/>
          <w:sz w:val="24"/>
          <w:szCs w:val="24"/>
          <w:lang w:eastAsia="en-IN"/>
        </w:rPr>
      </w:pPr>
      <w:r>
        <w:rPr>
          <w:rFonts w:ascii="Times New Roman" w:hAnsi="Times New Roman" w:cs="Times New Roman"/>
          <w:sz w:val="24"/>
          <w:szCs w:val="24"/>
        </w:rPr>
        <w:t>Type</w:t>
      </w:r>
      <w:r w:rsidR="00B90AEE">
        <w:rPr>
          <w:rFonts w:ascii="Times New Roman" w:hAnsi="Times New Roman" w:cs="Times New Roman"/>
          <w:sz w:val="24"/>
          <w:szCs w:val="24"/>
        </w:rPr>
        <w:t>-</w:t>
      </w:r>
      <w:r>
        <w:rPr>
          <w:rFonts w:ascii="Times New Roman" w:hAnsi="Times New Roman" w:cs="Times New Roman"/>
          <w:sz w:val="24"/>
          <w:szCs w:val="24"/>
        </w:rPr>
        <w:t xml:space="preserve">II metallothionein </w:t>
      </w:r>
      <w:r w:rsidR="00BC7767">
        <w:rPr>
          <w:rFonts w:ascii="Times New Roman" w:hAnsi="Times New Roman" w:cs="Times New Roman"/>
          <w:sz w:val="24"/>
          <w:szCs w:val="24"/>
        </w:rPr>
        <w:t>proteins</w:t>
      </w:r>
      <w:r w:rsidR="00445EB8">
        <w:rPr>
          <w:rFonts w:ascii="Times New Roman" w:hAnsi="Times New Roman" w:cs="Times New Roman"/>
          <w:sz w:val="24"/>
          <w:szCs w:val="24"/>
        </w:rPr>
        <w:t xml:space="preserve"> </w:t>
      </w:r>
      <w:r w:rsidR="00BC7767">
        <w:rPr>
          <w:rFonts w:ascii="Times New Roman" w:hAnsi="Times New Roman" w:cs="Times New Roman"/>
          <w:sz w:val="24"/>
          <w:szCs w:val="24"/>
        </w:rPr>
        <w:t>contains two Cys-rich domains with a</w:t>
      </w:r>
      <w:r w:rsidR="00F44A09">
        <w:rPr>
          <w:rFonts w:ascii="Times New Roman" w:hAnsi="Times New Roman" w:cs="Times New Roman"/>
          <w:sz w:val="24"/>
          <w:szCs w:val="24"/>
        </w:rPr>
        <w:t xml:space="preserve">pproximately 40 aa long spacer </w:t>
      </w:r>
      <w:r w:rsidR="008F0090">
        <w:rPr>
          <w:rFonts w:ascii="Times New Roman" w:hAnsi="Times New Roman" w:cs="Times New Roman"/>
          <w:sz w:val="24"/>
          <w:szCs w:val="24"/>
        </w:rPr>
        <w:t>regions</w:t>
      </w:r>
      <w:r w:rsidR="00F44A09">
        <w:rPr>
          <w:rFonts w:ascii="Times New Roman" w:hAnsi="Times New Roman" w:cs="Times New Roman"/>
          <w:sz w:val="24"/>
          <w:szCs w:val="24"/>
        </w:rPr>
        <w:t xml:space="preserve"> devoid of any Cys residues. The first two cysteines are present in 3</w:t>
      </w:r>
      <w:r w:rsidR="00F44A09">
        <w:rPr>
          <w:rFonts w:ascii="Times New Roman" w:hAnsi="Times New Roman" w:cs="Times New Roman"/>
          <w:sz w:val="24"/>
          <w:szCs w:val="24"/>
          <w:vertAlign w:val="superscript"/>
        </w:rPr>
        <w:t xml:space="preserve">rd </w:t>
      </w:r>
      <w:r w:rsidR="00F44A09">
        <w:rPr>
          <w:rFonts w:ascii="Times New Roman" w:hAnsi="Times New Roman" w:cs="Times New Roman"/>
          <w:sz w:val="24"/>
          <w:szCs w:val="24"/>
        </w:rPr>
        <w:t>and 4</w:t>
      </w:r>
      <w:r w:rsidR="00F44A09">
        <w:rPr>
          <w:rFonts w:ascii="Times New Roman" w:hAnsi="Times New Roman" w:cs="Times New Roman"/>
          <w:sz w:val="24"/>
          <w:szCs w:val="24"/>
          <w:vertAlign w:val="superscript"/>
        </w:rPr>
        <w:t xml:space="preserve">th </w:t>
      </w:r>
      <w:r w:rsidR="00F44A09">
        <w:rPr>
          <w:rFonts w:ascii="Times New Roman" w:hAnsi="Times New Roman" w:cs="Times New Roman"/>
          <w:sz w:val="24"/>
          <w:szCs w:val="24"/>
        </w:rPr>
        <w:t xml:space="preserve">positions of the polypeptide. A </w:t>
      </w:r>
      <w:r w:rsidR="00F44A09" w:rsidRPr="008C5122">
        <w:rPr>
          <w:rFonts w:ascii="Times New Roman" w:hAnsi="Times New Roman" w:cs="Times New Roman"/>
          <w:sz w:val="24"/>
          <w:szCs w:val="24"/>
          <w:lang w:val="en-US"/>
        </w:rPr>
        <w:t>Cys-Gly-Gly-Cys motif is present</w:t>
      </w:r>
      <w:r w:rsidR="001909B7">
        <w:rPr>
          <w:rFonts w:ascii="Times New Roman" w:hAnsi="Times New Roman" w:cs="Times New Roman"/>
          <w:sz w:val="24"/>
          <w:szCs w:val="24"/>
          <w:lang w:val="en-US"/>
        </w:rPr>
        <w:t xml:space="preserve"> at the N-terminal</w:t>
      </w:r>
      <w:r w:rsidR="006E780B">
        <w:rPr>
          <w:rFonts w:ascii="Times New Roman" w:hAnsi="Times New Roman" w:cs="Times New Roman"/>
          <w:sz w:val="24"/>
          <w:szCs w:val="24"/>
          <w:lang w:val="en-US"/>
        </w:rPr>
        <w:t xml:space="preserve"> along with</w:t>
      </w:r>
      <w:r w:rsidR="00F44A09">
        <w:rPr>
          <w:rFonts w:ascii="Times New Roman" w:hAnsi="Times New Roman" w:cs="Times New Roman"/>
          <w:sz w:val="24"/>
          <w:szCs w:val="24"/>
          <w:lang w:val="en-US"/>
        </w:rPr>
        <w:t xml:space="preserve"> a highly conserved </w:t>
      </w:r>
      <w:r w:rsidR="00F44A09" w:rsidRPr="008C5122">
        <w:rPr>
          <w:rFonts w:ascii="Times New Roman" w:hAnsi="Times New Roman" w:cs="Times New Roman"/>
          <w:sz w:val="24"/>
          <w:szCs w:val="24"/>
          <w:lang w:val="en-US"/>
        </w:rPr>
        <w:t>MSCCGGNCGCS</w:t>
      </w:r>
      <w:r w:rsidR="00F44A09">
        <w:rPr>
          <w:rFonts w:ascii="Times New Roman" w:hAnsi="Times New Roman" w:cs="Times New Roman"/>
          <w:sz w:val="24"/>
          <w:szCs w:val="24"/>
          <w:lang w:val="en-US"/>
        </w:rPr>
        <w:t xml:space="preserve"> domain</w:t>
      </w:r>
      <w:r w:rsidR="00B41EAC">
        <w:rPr>
          <w:rFonts w:ascii="Times New Roman" w:hAnsi="Times New Roman" w:cs="Times New Roman"/>
          <w:sz w:val="24"/>
          <w:szCs w:val="24"/>
          <w:lang w:val="en-US"/>
        </w:rPr>
        <w:t xml:space="preserve"> and </w:t>
      </w:r>
      <w:r w:rsidR="002D6414">
        <w:rPr>
          <w:rFonts w:ascii="Times New Roman" w:hAnsi="Times New Roman" w:cs="Times New Roman"/>
          <w:sz w:val="24"/>
          <w:szCs w:val="24"/>
          <w:lang w:val="en-US"/>
        </w:rPr>
        <w:t xml:space="preserve">at </w:t>
      </w:r>
      <w:r w:rsidR="00F44A09">
        <w:rPr>
          <w:rFonts w:ascii="Times New Roman" w:hAnsi="Times New Roman" w:cs="Times New Roman"/>
          <w:sz w:val="24"/>
          <w:szCs w:val="24"/>
          <w:lang w:val="en-US"/>
        </w:rPr>
        <w:t xml:space="preserve">the C-terminal, </w:t>
      </w:r>
      <w:r w:rsidR="002D6414">
        <w:rPr>
          <w:rFonts w:ascii="Times New Roman" w:hAnsi="Times New Roman" w:cs="Times New Roman"/>
          <w:sz w:val="24"/>
          <w:szCs w:val="24"/>
          <w:lang w:val="en-US"/>
        </w:rPr>
        <w:t>3</w:t>
      </w:r>
      <w:r w:rsidR="00F44A09" w:rsidRPr="008C5122">
        <w:rPr>
          <w:rFonts w:ascii="Times New Roman" w:hAnsi="Times New Roman" w:cs="Times New Roman"/>
          <w:sz w:val="24"/>
          <w:szCs w:val="24"/>
          <w:lang w:val="en-US"/>
        </w:rPr>
        <w:t xml:space="preserve"> Cys-Xaa-Cys motif</w:t>
      </w:r>
      <w:r w:rsidR="00F44A09">
        <w:rPr>
          <w:rFonts w:ascii="Times New Roman" w:hAnsi="Times New Roman" w:cs="Times New Roman"/>
          <w:sz w:val="24"/>
          <w:szCs w:val="24"/>
          <w:lang w:val="en-US"/>
        </w:rPr>
        <w:t xml:space="preserve"> is present</w:t>
      </w:r>
      <w:r w:rsidR="00F44A09" w:rsidRPr="008C5122">
        <w:rPr>
          <w:rFonts w:ascii="Times New Roman" w:hAnsi="Times New Roman" w:cs="Times New Roman"/>
          <w:sz w:val="24"/>
          <w:szCs w:val="24"/>
          <w:lang w:val="en-US"/>
        </w:rPr>
        <w:t>.</w:t>
      </w:r>
      <w:r w:rsidR="00BA59F4" w:rsidRPr="00BA59F4">
        <w:rPr>
          <w:rFonts w:ascii="Times New Roman" w:hAnsi="Times New Roman" w:cs="Times New Roman"/>
          <w:sz w:val="24"/>
          <w:szCs w:val="24"/>
          <w:vertAlign w:val="superscript"/>
        </w:rPr>
        <w:t>[20]</w:t>
      </w:r>
      <w:r w:rsidR="005703A1" w:rsidRPr="00BA59F4">
        <w:rPr>
          <w:rFonts w:ascii="Times New Roman" w:hAnsi="Times New Roman" w:cs="Times New Roman"/>
          <w:sz w:val="24"/>
          <w:szCs w:val="24"/>
          <w:vertAlign w:val="superscript"/>
        </w:rPr>
        <w:t>.</w:t>
      </w:r>
      <w:r w:rsidR="00FE66CE">
        <w:rPr>
          <w:rFonts w:ascii="Times New Roman" w:hAnsi="Times New Roman" w:cs="Times New Roman"/>
          <w:sz w:val="24"/>
          <w:szCs w:val="24"/>
        </w:rPr>
        <w:t xml:space="preserve">MT2 proteins are generally expressed </w:t>
      </w:r>
      <w:r w:rsidR="00607883">
        <w:rPr>
          <w:rFonts w:ascii="Times New Roman" w:hAnsi="Times New Roman" w:cs="Times New Roman"/>
          <w:sz w:val="24"/>
          <w:szCs w:val="24"/>
        </w:rPr>
        <w:t xml:space="preserve">more in </w:t>
      </w:r>
      <w:r w:rsidR="00FF2F62" w:rsidRPr="008C5122">
        <w:rPr>
          <w:rFonts w:ascii="Times New Roman" w:hAnsi="Times New Roman" w:cs="Times New Roman"/>
          <w:sz w:val="24"/>
          <w:szCs w:val="24"/>
          <w:lang w:val="en-US"/>
        </w:rPr>
        <w:t>aerial parts of the plants i.e. leaves</w:t>
      </w:r>
      <w:r w:rsidR="00F77D2D">
        <w:rPr>
          <w:rFonts w:ascii="Times New Roman" w:hAnsi="Times New Roman" w:cs="Times New Roman"/>
          <w:sz w:val="24"/>
          <w:szCs w:val="24"/>
          <w:lang w:val="en-US"/>
        </w:rPr>
        <w:t>. However,</w:t>
      </w:r>
      <w:r w:rsidR="00445EB8">
        <w:rPr>
          <w:rFonts w:ascii="Times New Roman" w:hAnsi="Times New Roman" w:cs="Times New Roman"/>
          <w:sz w:val="24"/>
          <w:szCs w:val="24"/>
          <w:lang w:val="en-US"/>
        </w:rPr>
        <w:t xml:space="preserve"> </w:t>
      </w:r>
      <w:r w:rsidR="00F77D2D">
        <w:rPr>
          <w:rFonts w:ascii="Times New Roman" w:hAnsi="Times New Roman" w:cs="Times New Roman"/>
          <w:sz w:val="24"/>
          <w:szCs w:val="24"/>
          <w:lang w:val="en-US"/>
        </w:rPr>
        <w:t>studies have shown that they are also expressed in</w:t>
      </w:r>
      <w:r w:rsidR="00F92EE8">
        <w:rPr>
          <w:rFonts w:ascii="Times New Roman" w:hAnsi="Times New Roman" w:cs="Times New Roman"/>
          <w:sz w:val="24"/>
          <w:szCs w:val="24"/>
          <w:lang w:val="en-US"/>
        </w:rPr>
        <w:t xml:space="preserve"> flowers and</w:t>
      </w:r>
      <w:r w:rsidR="00445EB8">
        <w:rPr>
          <w:rFonts w:ascii="Times New Roman" w:hAnsi="Times New Roman" w:cs="Times New Roman"/>
          <w:sz w:val="24"/>
          <w:szCs w:val="24"/>
          <w:lang w:val="en-US"/>
        </w:rPr>
        <w:t xml:space="preserve"> </w:t>
      </w:r>
      <w:r w:rsidR="00F77D2D">
        <w:rPr>
          <w:rFonts w:ascii="Times New Roman" w:hAnsi="Times New Roman" w:cs="Times New Roman"/>
          <w:sz w:val="24"/>
          <w:szCs w:val="24"/>
          <w:lang w:val="en-US"/>
        </w:rPr>
        <w:t>early stages of fruit development</w:t>
      </w:r>
      <w:r w:rsidR="00C10E58">
        <w:rPr>
          <w:rFonts w:ascii="Times New Roman" w:hAnsi="Times New Roman" w:cs="Times New Roman"/>
          <w:sz w:val="24"/>
          <w:szCs w:val="24"/>
          <w:lang w:val="en-US"/>
        </w:rPr>
        <w:t xml:space="preserve"> and reduces as it ripens </w:t>
      </w:r>
      <w:r w:rsidR="00BA59F4" w:rsidRPr="00BA59F4">
        <w:rPr>
          <w:rFonts w:ascii="Times New Roman" w:hAnsi="Times New Roman" w:cs="Times New Roman"/>
          <w:sz w:val="24"/>
          <w:szCs w:val="24"/>
          <w:vertAlign w:val="superscript"/>
          <w:lang w:val="en-US"/>
        </w:rPr>
        <w:t>[21]</w:t>
      </w:r>
      <w:r w:rsidR="00C10E58" w:rsidRPr="00BA59F4">
        <w:rPr>
          <w:rFonts w:ascii="Times New Roman" w:hAnsi="Times New Roman" w:cs="Times New Roman"/>
          <w:sz w:val="24"/>
          <w:szCs w:val="24"/>
          <w:vertAlign w:val="superscript"/>
          <w:lang w:val="en-US"/>
        </w:rPr>
        <w:t>.</w:t>
      </w:r>
      <w:r w:rsidR="00900B3A">
        <w:rPr>
          <w:rFonts w:ascii="Times New Roman" w:hAnsi="Times New Roman" w:cs="Times New Roman"/>
          <w:sz w:val="24"/>
          <w:szCs w:val="24"/>
          <w:lang w:val="en-US"/>
        </w:rPr>
        <w:t xml:space="preserve">In </w:t>
      </w:r>
      <w:r w:rsidR="00900B3A" w:rsidRPr="00BE2095">
        <w:rPr>
          <w:rFonts w:ascii="Times New Roman" w:hAnsi="Times New Roman" w:cs="Times New Roman"/>
          <w:color w:val="000000" w:themeColor="text1"/>
          <w:sz w:val="24"/>
          <w:szCs w:val="24"/>
          <w:lang w:val="en-US"/>
        </w:rPr>
        <w:t>Arabidopsis, it has been shown to have high level of expression in mature root tips.</w:t>
      </w:r>
      <w:r w:rsidR="00647500">
        <w:rPr>
          <w:rFonts w:ascii="Times New Roman" w:hAnsi="Times New Roman" w:cs="Times New Roman"/>
          <w:color w:val="000000" w:themeColor="text1"/>
          <w:sz w:val="24"/>
          <w:szCs w:val="24"/>
          <w:vertAlign w:val="superscript"/>
          <w:lang w:val="en-US"/>
        </w:rPr>
        <w:t>[15]</w:t>
      </w:r>
      <w:r w:rsidR="00900B3A" w:rsidRPr="00BE2095">
        <w:rPr>
          <w:rFonts w:ascii="Times New Roman" w:hAnsi="Times New Roman" w:cs="Times New Roman"/>
          <w:color w:val="000000" w:themeColor="text1"/>
          <w:sz w:val="24"/>
          <w:szCs w:val="24"/>
          <w:lang w:val="en-US"/>
        </w:rPr>
        <w:t xml:space="preserve"> MT2 genes</w:t>
      </w:r>
      <w:r w:rsidR="00445EB8">
        <w:rPr>
          <w:rFonts w:ascii="Times New Roman" w:hAnsi="Times New Roman" w:cs="Times New Roman"/>
          <w:color w:val="000000" w:themeColor="text1"/>
          <w:sz w:val="24"/>
          <w:szCs w:val="24"/>
          <w:lang w:val="en-US"/>
        </w:rPr>
        <w:t xml:space="preserve"> </w:t>
      </w:r>
      <w:r w:rsidR="00900B3A" w:rsidRPr="00BE2095">
        <w:rPr>
          <w:rFonts w:ascii="Times New Roman" w:hAnsi="Times New Roman" w:cs="Times New Roman"/>
          <w:color w:val="000000" w:themeColor="text1"/>
          <w:sz w:val="24"/>
          <w:szCs w:val="24"/>
          <w:lang w:val="en-US"/>
        </w:rPr>
        <w:t xml:space="preserve">from </w:t>
      </w:r>
      <w:r w:rsidR="00900B3A" w:rsidRPr="00BE2095">
        <w:rPr>
          <w:rFonts w:ascii="Times New Roman" w:hAnsi="Times New Roman" w:cs="Times New Roman"/>
          <w:i/>
          <w:iCs/>
          <w:color w:val="000000" w:themeColor="text1"/>
          <w:sz w:val="24"/>
          <w:szCs w:val="24"/>
        </w:rPr>
        <w:t>Brassica juncea</w:t>
      </w:r>
      <w:r w:rsidR="00900B3A" w:rsidRPr="00BE2095">
        <w:rPr>
          <w:rFonts w:ascii="Times New Roman" w:hAnsi="Times New Roman" w:cs="Times New Roman"/>
          <w:color w:val="000000" w:themeColor="text1"/>
          <w:sz w:val="24"/>
          <w:szCs w:val="24"/>
        </w:rPr>
        <w:t> </w:t>
      </w:r>
      <w:r w:rsidR="009A0916" w:rsidRPr="00BE2095">
        <w:rPr>
          <w:rFonts w:ascii="Times New Roman" w:hAnsi="Times New Roman" w:cs="Times New Roman"/>
          <w:color w:val="000000" w:themeColor="text1"/>
          <w:sz w:val="24"/>
          <w:szCs w:val="24"/>
        </w:rPr>
        <w:t>were clone</w:t>
      </w:r>
      <w:r w:rsidR="00FE2C7B" w:rsidRPr="00BE2095">
        <w:rPr>
          <w:rFonts w:ascii="Times New Roman" w:hAnsi="Times New Roman" w:cs="Times New Roman"/>
          <w:color w:val="000000" w:themeColor="text1"/>
          <w:sz w:val="24"/>
          <w:szCs w:val="24"/>
        </w:rPr>
        <w:t xml:space="preserve">d into </w:t>
      </w:r>
      <w:r w:rsidR="00900B3A" w:rsidRPr="00BE2095">
        <w:rPr>
          <w:rFonts w:ascii="Times New Roman" w:hAnsi="Times New Roman" w:cs="Times New Roman"/>
          <w:i/>
          <w:iCs/>
          <w:color w:val="000000" w:themeColor="text1"/>
          <w:sz w:val="24"/>
          <w:szCs w:val="24"/>
        </w:rPr>
        <w:t>Escherichia coli</w:t>
      </w:r>
      <w:r w:rsidR="00900B3A" w:rsidRPr="00BE2095">
        <w:rPr>
          <w:rFonts w:ascii="Times New Roman" w:hAnsi="Times New Roman" w:cs="Times New Roman"/>
          <w:color w:val="000000" w:themeColor="text1"/>
          <w:sz w:val="24"/>
          <w:szCs w:val="24"/>
        </w:rPr>
        <w:t> and </w:t>
      </w:r>
      <w:r w:rsidR="00900B3A" w:rsidRPr="00BE2095">
        <w:rPr>
          <w:rFonts w:ascii="Times New Roman" w:hAnsi="Times New Roman" w:cs="Times New Roman"/>
          <w:i/>
          <w:iCs/>
          <w:color w:val="000000" w:themeColor="text1"/>
          <w:sz w:val="24"/>
          <w:szCs w:val="24"/>
        </w:rPr>
        <w:t>Arabidopsis thaliana</w:t>
      </w:r>
      <w:r w:rsidR="00FE2C7B" w:rsidRPr="00BE2095">
        <w:rPr>
          <w:rFonts w:ascii="Times New Roman" w:hAnsi="Times New Roman" w:cs="Times New Roman"/>
          <w:color w:val="000000" w:themeColor="text1"/>
          <w:sz w:val="24"/>
          <w:szCs w:val="24"/>
        </w:rPr>
        <w:t xml:space="preserve"> and increased </w:t>
      </w:r>
      <w:r w:rsidR="00A34EE6" w:rsidRPr="00BE2095">
        <w:rPr>
          <w:rFonts w:ascii="Times New Roman" w:hAnsi="Times New Roman" w:cs="Times New Roman"/>
          <w:color w:val="000000" w:themeColor="text1"/>
          <w:sz w:val="24"/>
          <w:szCs w:val="24"/>
        </w:rPr>
        <w:t>Cu and Cd tolerance was observed</w:t>
      </w:r>
      <w:r w:rsidR="00554587" w:rsidRPr="00BE2095">
        <w:rPr>
          <w:rFonts w:ascii="Times New Roman" w:hAnsi="Times New Roman" w:cs="Times New Roman"/>
          <w:color w:val="000000" w:themeColor="text1"/>
          <w:sz w:val="24"/>
          <w:szCs w:val="24"/>
          <w:lang w:val="en-US"/>
        </w:rPr>
        <w:t>.</w:t>
      </w:r>
      <w:r w:rsidR="00647500">
        <w:rPr>
          <w:rFonts w:ascii="Times New Roman" w:hAnsi="Times New Roman" w:cs="Times New Roman"/>
          <w:color w:val="000000" w:themeColor="text1"/>
          <w:sz w:val="24"/>
          <w:szCs w:val="24"/>
          <w:vertAlign w:val="superscript"/>
          <w:lang w:val="en-US"/>
        </w:rPr>
        <w:t>[22]</w:t>
      </w:r>
      <w:r w:rsidR="002437C9" w:rsidRPr="00BE2095">
        <w:rPr>
          <w:rFonts w:ascii="Times New Roman" w:hAnsi="Times New Roman" w:cs="Times New Roman"/>
          <w:color w:val="000000" w:themeColor="text1"/>
          <w:sz w:val="24"/>
          <w:szCs w:val="24"/>
          <w:lang w:val="en-US"/>
        </w:rPr>
        <w:t xml:space="preserve">Plant metallothioneins not only shows </w:t>
      </w:r>
      <w:r w:rsidR="00710392" w:rsidRPr="00BE2095">
        <w:rPr>
          <w:rFonts w:ascii="Times New Roman" w:hAnsi="Times New Roman" w:cs="Times New Roman"/>
          <w:color w:val="000000" w:themeColor="text1"/>
          <w:sz w:val="24"/>
          <w:szCs w:val="24"/>
          <w:lang w:val="en-US"/>
        </w:rPr>
        <w:t xml:space="preserve">tolerance towards </w:t>
      </w:r>
      <w:r w:rsidR="007D71E7" w:rsidRPr="00BE2095">
        <w:rPr>
          <w:rFonts w:ascii="Times New Roman" w:hAnsi="Times New Roman" w:cs="Times New Roman"/>
          <w:color w:val="000000" w:themeColor="text1"/>
          <w:sz w:val="24"/>
          <w:szCs w:val="24"/>
          <w:lang w:val="en-US"/>
        </w:rPr>
        <w:t xml:space="preserve">heavy metals but also </w:t>
      </w:r>
      <w:r w:rsidR="003B76FF" w:rsidRPr="00BE2095">
        <w:rPr>
          <w:rFonts w:ascii="Times New Roman" w:hAnsi="Times New Roman" w:cs="Times New Roman"/>
          <w:color w:val="000000" w:themeColor="text1"/>
          <w:sz w:val="24"/>
          <w:szCs w:val="24"/>
          <w:lang w:val="en-US"/>
        </w:rPr>
        <w:t>other abiotic stresses</w:t>
      </w:r>
      <w:r w:rsidR="007928D8">
        <w:rPr>
          <w:rFonts w:ascii="Times New Roman" w:hAnsi="Times New Roman" w:cs="Times New Roman"/>
          <w:sz w:val="24"/>
          <w:szCs w:val="24"/>
          <w:lang w:val="en-US"/>
        </w:rPr>
        <w:t>. A</w:t>
      </w:r>
      <w:r w:rsidR="003F1A9D" w:rsidRPr="003F1A9D">
        <w:rPr>
          <w:rFonts w:ascii="Times New Roman" w:eastAsia="Calibri" w:hAnsi="Times New Roman" w:cs="Times New Roman"/>
          <w:sz w:val="24"/>
          <w:szCs w:val="24"/>
          <w:lang w:eastAsia="en-IN"/>
        </w:rPr>
        <w:t>salt and alkali</w:t>
      </w:r>
      <w:r w:rsidR="00445EB8">
        <w:rPr>
          <w:rFonts w:ascii="Times New Roman" w:eastAsia="Calibri" w:hAnsi="Times New Roman" w:cs="Times New Roman"/>
          <w:sz w:val="24"/>
          <w:szCs w:val="24"/>
          <w:lang w:eastAsia="en-IN"/>
        </w:rPr>
        <w:t xml:space="preserve"> </w:t>
      </w:r>
      <w:r w:rsidR="002A151C">
        <w:rPr>
          <w:rFonts w:ascii="Times New Roman" w:eastAsia="Calibri" w:hAnsi="Times New Roman" w:cs="Times New Roman"/>
          <w:sz w:val="24"/>
          <w:szCs w:val="24"/>
          <w:lang w:eastAsia="en-IN"/>
        </w:rPr>
        <w:t>tolerant species is</w:t>
      </w:r>
      <w:r w:rsidR="00445EB8">
        <w:rPr>
          <w:rFonts w:ascii="Times New Roman" w:eastAsia="Calibri" w:hAnsi="Times New Roman" w:cs="Times New Roman"/>
          <w:sz w:val="24"/>
          <w:szCs w:val="24"/>
          <w:lang w:eastAsia="en-IN"/>
        </w:rPr>
        <w:t xml:space="preserve"> </w:t>
      </w:r>
      <w:r w:rsidR="002A151C" w:rsidRPr="00A00439">
        <w:rPr>
          <w:rFonts w:ascii="Times New Roman" w:eastAsia="Calibri" w:hAnsi="Times New Roman" w:cs="Times New Roman"/>
          <w:i/>
          <w:iCs/>
          <w:sz w:val="24"/>
          <w:szCs w:val="24"/>
          <w:lang w:eastAsia="en-IN"/>
        </w:rPr>
        <w:t xml:space="preserve">Suaeda salsa </w:t>
      </w:r>
      <w:r w:rsidR="00C25E5D" w:rsidRPr="00A00439">
        <w:rPr>
          <w:rFonts w:ascii="Times New Roman" w:eastAsia="Calibri" w:hAnsi="Times New Roman" w:cs="Times New Roman"/>
          <w:sz w:val="24"/>
          <w:szCs w:val="24"/>
          <w:lang w:eastAsia="en-IN"/>
        </w:rPr>
        <w:t>whose metallothionein type II gene</w:t>
      </w:r>
      <w:r w:rsidR="00DF2976" w:rsidRPr="00A00439">
        <w:rPr>
          <w:rFonts w:ascii="Times New Roman" w:hAnsi="Times New Roman" w:cs="Times New Roman"/>
          <w:sz w:val="24"/>
          <w:szCs w:val="24"/>
          <w:lang w:val="en-US"/>
        </w:rPr>
        <w:t>showed tolerance towards metal and other abiotic stresses</w:t>
      </w:r>
      <w:r w:rsidR="0010516D" w:rsidRPr="00A00439">
        <w:rPr>
          <w:rFonts w:ascii="Times New Roman" w:hAnsi="Times New Roman" w:cs="Times New Roman"/>
          <w:sz w:val="24"/>
          <w:szCs w:val="24"/>
          <w:lang w:val="en-US"/>
        </w:rPr>
        <w:t xml:space="preserve"> whose</w:t>
      </w:r>
      <w:r w:rsidR="00445EB8">
        <w:rPr>
          <w:rFonts w:ascii="Times New Roman" w:hAnsi="Times New Roman" w:cs="Times New Roman"/>
          <w:sz w:val="24"/>
          <w:szCs w:val="24"/>
          <w:lang w:val="en-US"/>
        </w:rPr>
        <w:t xml:space="preserve"> </w:t>
      </w:r>
      <w:r w:rsidR="00C2078B" w:rsidRPr="00A00439">
        <w:rPr>
          <w:rFonts w:ascii="Times New Roman" w:hAnsi="Times New Roman" w:cs="Times New Roman"/>
          <w:sz w:val="24"/>
          <w:szCs w:val="24"/>
          <w:lang w:val="en-US"/>
        </w:rPr>
        <w:t>m</w:t>
      </w:r>
      <w:r w:rsidR="00DF08DA" w:rsidRPr="00A00439">
        <w:rPr>
          <w:rFonts w:ascii="Times New Roman" w:hAnsi="Times New Roman" w:cs="Times New Roman"/>
          <w:sz w:val="24"/>
          <w:szCs w:val="24"/>
          <w:lang w:val="en-US"/>
        </w:rPr>
        <w:t>etallothionein type II gene</w:t>
      </w:r>
      <w:r w:rsidR="00445EB8">
        <w:rPr>
          <w:rFonts w:ascii="Times New Roman" w:hAnsi="Times New Roman" w:cs="Times New Roman"/>
          <w:sz w:val="24"/>
          <w:szCs w:val="24"/>
          <w:lang w:val="en-US"/>
        </w:rPr>
        <w:t xml:space="preserve"> </w:t>
      </w:r>
      <w:r w:rsidR="003C387B" w:rsidRPr="00A00439">
        <w:rPr>
          <w:rFonts w:ascii="Times New Roman" w:hAnsi="Times New Roman" w:cs="Times New Roman"/>
          <w:sz w:val="24"/>
          <w:szCs w:val="24"/>
          <w:lang w:val="en-US"/>
        </w:rPr>
        <w:t xml:space="preserve">showed tolerance towards metal and other </w:t>
      </w:r>
      <w:r w:rsidR="003E408C" w:rsidRPr="00D7025D">
        <w:rPr>
          <w:rFonts w:ascii="Times New Roman" w:hAnsi="Times New Roman" w:cs="Times New Roman"/>
          <w:color w:val="000000" w:themeColor="text1"/>
          <w:sz w:val="24"/>
          <w:szCs w:val="24"/>
          <w:lang w:val="en-US"/>
        </w:rPr>
        <w:t>abiotic stresses like salt and oxidant stresses</w:t>
      </w:r>
      <w:r w:rsidR="00445EB8">
        <w:rPr>
          <w:rFonts w:ascii="Times New Roman" w:hAnsi="Times New Roman" w:cs="Times New Roman"/>
          <w:color w:val="000000" w:themeColor="text1"/>
          <w:sz w:val="24"/>
          <w:szCs w:val="24"/>
          <w:lang w:val="en-US"/>
        </w:rPr>
        <w:t xml:space="preserve"> </w:t>
      </w:r>
      <w:r w:rsidR="00790B7A" w:rsidRPr="00D7025D">
        <w:rPr>
          <w:rFonts w:ascii="Times New Roman" w:hAnsi="Times New Roman" w:cs="Times New Roman"/>
          <w:color w:val="000000" w:themeColor="text1"/>
          <w:sz w:val="24"/>
          <w:szCs w:val="24"/>
          <w:lang w:val="en-US"/>
        </w:rPr>
        <w:t>in</w:t>
      </w:r>
      <w:r w:rsidR="00445EB8">
        <w:rPr>
          <w:rFonts w:ascii="Times New Roman" w:hAnsi="Times New Roman" w:cs="Times New Roman"/>
          <w:color w:val="000000" w:themeColor="text1"/>
          <w:sz w:val="24"/>
          <w:szCs w:val="24"/>
          <w:lang w:val="en-US"/>
        </w:rPr>
        <w:t xml:space="preserve"> </w:t>
      </w:r>
      <w:r w:rsidR="00D85D42" w:rsidRPr="008B58D2">
        <w:rPr>
          <w:rFonts w:ascii="Times New Roman" w:eastAsia="Calibri" w:hAnsi="Times New Roman" w:cs="Times New Roman"/>
          <w:i/>
          <w:iCs/>
          <w:color w:val="000000" w:themeColor="text1"/>
          <w:sz w:val="24"/>
          <w:szCs w:val="24"/>
          <w:lang w:eastAsia="en-IN"/>
        </w:rPr>
        <w:t xml:space="preserve">Arabidopsis thaliana </w:t>
      </w:r>
      <w:r w:rsidR="00E1755E">
        <w:rPr>
          <w:rFonts w:ascii="Times New Roman" w:eastAsia="Calibri" w:hAnsi="Times New Roman" w:cs="Times New Roman"/>
          <w:color w:val="000000" w:themeColor="text1"/>
          <w:sz w:val="24"/>
          <w:szCs w:val="24"/>
          <w:vertAlign w:val="superscript"/>
          <w:lang w:eastAsia="en-IN"/>
        </w:rPr>
        <w:t>[23]</w:t>
      </w:r>
      <w:r w:rsidR="00D85D42" w:rsidRPr="008B58D2">
        <w:rPr>
          <w:rFonts w:ascii="Times New Roman" w:eastAsia="Calibri" w:hAnsi="Times New Roman" w:cs="Times New Roman"/>
          <w:color w:val="000000" w:themeColor="text1"/>
          <w:sz w:val="24"/>
          <w:szCs w:val="24"/>
          <w:lang w:eastAsia="en-IN"/>
        </w:rPr>
        <w:t>.</w:t>
      </w:r>
      <w:r w:rsidR="00FC39E7" w:rsidRPr="008B58D2">
        <w:rPr>
          <w:rFonts w:ascii="Times New Roman" w:eastAsia="Calibri" w:hAnsi="Times New Roman" w:cs="Times New Roman"/>
          <w:color w:val="000000" w:themeColor="text1"/>
          <w:sz w:val="24"/>
          <w:szCs w:val="24"/>
          <w:lang w:eastAsia="en-IN"/>
        </w:rPr>
        <w:t xml:space="preserve"> An </w:t>
      </w:r>
      <w:r w:rsidR="00426CAB" w:rsidRPr="008B58D2">
        <w:rPr>
          <w:rFonts w:ascii="Times New Roman" w:eastAsia="Calibri" w:hAnsi="Times New Roman" w:cs="Times New Roman"/>
          <w:color w:val="000000" w:themeColor="text1"/>
          <w:sz w:val="24"/>
          <w:szCs w:val="24"/>
          <w:lang w:eastAsia="en-IN"/>
        </w:rPr>
        <w:t xml:space="preserve">MT2 like gene was isolated from </w:t>
      </w:r>
      <w:r w:rsidR="002C323D" w:rsidRPr="008B58D2">
        <w:rPr>
          <w:rFonts w:ascii="Times New Roman" w:eastAsia="Calibri" w:hAnsi="Times New Roman" w:cs="Times New Roman"/>
          <w:i/>
          <w:iCs/>
          <w:color w:val="000000" w:themeColor="text1"/>
          <w:sz w:val="24"/>
          <w:szCs w:val="24"/>
          <w:lang w:eastAsia="en-IN"/>
        </w:rPr>
        <w:t>Citrullus lanatus</w:t>
      </w:r>
      <w:r w:rsidR="002C323D" w:rsidRPr="008B58D2">
        <w:rPr>
          <w:rFonts w:ascii="Times New Roman" w:eastAsia="Calibri" w:hAnsi="Times New Roman" w:cs="Times New Roman"/>
          <w:color w:val="000000" w:themeColor="text1"/>
          <w:sz w:val="24"/>
          <w:szCs w:val="24"/>
          <w:lang w:eastAsia="en-IN"/>
        </w:rPr>
        <w:t> sp</w:t>
      </w:r>
      <w:r w:rsidR="002C323D" w:rsidRPr="00D7025D">
        <w:rPr>
          <w:rFonts w:ascii="Times New Roman" w:eastAsia="Calibri" w:hAnsi="Times New Roman" w:cs="Times New Roman"/>
          <w:color w:val="000000" w:themeColor="text1"/>
          <w:sz w:val="24"/>
          <w:szCs w:val="24"/>
          <w:lang w:eastAsia="en-IN"/>
        </w:rPr>
        <w:t>. (</w:t>
      </w:r>
      <w:r w:rsidR="0010180F" w:rsidRPr="00D7025D">
        <w:rPr>
          <w:rFonts w:ascii="Times New Roman" w:eastAsia="Calibri" w:hAnsi="Times New Roman" w:cs="Times New Roman"/>
          <w:color w:val="000000" w:themeColor="text1"/>
          <w:sz w:val="24"/>
          <w:szCs w:val="24"/>
          <w:lang w:eastAsia="en-IN"/>
        </w:rPr>
        <w:t xml:space="preserve">wild </w:t>
      </w:r>
      <w:r w:rsidR="002C323D" w:rsidRPr="00D7025D">
        <w:rPr>
          <w:rFonts w:ascii="Times New Roman" w:eastAsia="Calibri" w:hAnsi="Times New Roman" w:cs="Times New Roman"/>
          <w:color w:val="000000" w:themeColor="text1"/>
          <w:sz w:val="24"/>
          <w:szCs w:val="24"/>
          <w:lang w:eastAsia="en-IN"/>
        </w:rPr>
        <w:t>watermelon</w:t>
      </w:r>
      <w:r w:rsidR="002C323D" w:rsidRPr="005354AC">
        <w:rPr>
          <w:rFonts w:ascii="Times New Roman" w:eastAsia="Calibri" w:hAnsi="Times New Roman" w:cs="Times New Roman"/>
          <w:color w:val="000000" w:themeColor="text1"/>
          <w:sz w:val="24"/>
          <w:szCs w:val="24"/>
          <w:lang w:eastAsia="en-IN"/>
        </w:rPr>
        <w:t>)</w:t>
      </w:r>
      <w:r w:rsidR="00821C1C">
        <w:rPr>
          <w:rFonts w:ascii="Times New Roman" w:eastAsia="Calibri" w:hAnsi="Times New Roman" w:cs="Times New Roman"/>
          <w:color w:val="000000" w:themeColor="text1"/>
          <w:sz w:val="24"/>
          <w:szCs w:val="24"/>
          <w:lang w:eastAsia="en-IN"/>
        </w:rPr>
        <w:t>, a species</w:t>
      </w:r>
      <w:r w:rsidR="003C4D54">
        <w:rPr>
          <w:rFonts w:ascii="Times New Roman" w:eastAsia="Calibri" w:hAnsi="Times New Roman" w:cs="Times New Roman"/>
          <w:color w:val="000000" w:themeColor="text1"/>
          <w:sz w:val="24"/>
          <w:szCs w:val="24"/>
          <w:lang w:eastAsia="en-IN"/>
        </w:rPr>
        <w:t xml:space="preserve"> w</w:t>
      </w:r>
      <w:r w:rsidR="002C323D" w:rsidRPr="00FB119C">
        <w:rPr>
          <w:rFonts w:ascii="Times New Roman" w:eastAsia="Calibri" w:hAnsi="Times New Roman" w:cs="Times New Roman"/>
          <w:color w:val="000000" w:themeColor="text1"/>
          <w:sz w:val="24"/>
          <w:szCs w:val="24"/>
          <w:lang w:eastAsia="en-IN"/>
        </w:rPr>
        <w:t>hich can tolerate</w:t>
      </w:r>
      <w:r w:rsidR="0010180F" w:rsidRPr="00FB119C">
        <w:rPr>
          <w:rFonts w:ascii="Times New Roman" w:eastAsia="Calibri" w:hAnsi="Times New Roman" w:cs="Times New Roman"/>
          <w:color w:val="000000" w:themeColor="text1"/>
          <w:sz w:val="24"/>
          <w:szCs w:val="24"/>
          <w:lang w:eastAsia="en-IN"/>
        </w:rPr>
        <w:t xml:space="preserve"> a high light </w:t>
      </w:r>
      <w:r w:rsidR="00E3191E" w:rsidRPr="00FB119C">
        <w:rPr>
          <w:rFonts w:ascii="Times New Roman" w:eastAsia="Calibri" w:hAnsi="Times New Roman" w:cs="Times New Roman"/>
          <w:color w:val="000000" w:themeColor="text1"/>
          <w:sz w:val="24"/>
          <w:szCs w:val="24"/>
          <w:lang w:eastAsia="en-IN"/>
        </w:rPr>
        <w:t>stress</w:t>
      </w:r>
      <w:r w:rsidR="002D2F0B" w:rsidRPr="00FB119C">
        <w:rPr>
          <w:rFonts w:ascii="Times New Roman" w:eastAsia="Calibri" w:hAnsi="Times New Roman" w:cs="Times New Roman"/>
          <w:color w:val="000000" w:themeColor="text1"/>
          <w:sz w:val="24"/>
          <w:szCs w:val="24"/>
          <w:lang w:eastAsia="en-IN"/>
        </w:rPr>
        <w:t xml:space="preserve"> and</w:t>
      </w:r>
      <w:r w:rsidR="00445EB8">
        <w:rPr>
          <w:rFonts w:ascii="Times New Roman" w:eastAsia="Calibri" w:hAnsi="Times New Roman" w:cs="Times New Roman"/>
          <w:color w:val="000000" w:themeColor="text1"/>
          <w:sz w:val="24"/>
          <w:szCs w:val="24"/>
          <w:lang w:eastAsia="en-IN"/>
        </w:rPr>
        <w:t xml:space="preserve"> </w:t>
      </w:r>
      <w:r w:rsidR="002D2F0B" w:rsidRPr="00FB119C">
        <w:rPr>
          <w:rFonts w:ascii="Times New Roman" w:eastAsia="Calibri" w:hAnsi="Times New Roman" w:cs="Times New Roman"/>
          <w:color w:val="000000" w:themeColor="text1"/>
          <w:sz w:val="24"/>
          <w:szCs w:val="24"/>
          <w:lang w:eastAsia="en-IN"/>
        </w:rPr>
        <w:t xml:space="preserve">severe drought conditions </w:t>
      </w:r>
      <w:r w:rsidR="00E3191E" w:rsidRPr="00FB119C">
        <w:rPr>
          <w:rFonts w:ascii="Times New Roman" w:eastAsia="Calibri" w:hAnsi="Times New Roman" w:cs="Times New Roman"/>
          <w:color w:val="000000" w:themeColor="text1"/>
          <w:sz w:val="24"/>
          <w:szCs w:val="24"/>
          <w:lang w:eastAsia="en-IN"/>
        </w:rPr>
        <w:t>significantly contrib</w:t>
      </w:r>
      <w:r w:rsidR="008701F1" w:rsidRPr="00FB119C">
        <w:rPr>
          <w:rFonts w:ascii="Times New Roman" w:eastAsia="Calibri" w:hAnsi="Times New Roman" w:cs="Times New Roman"/>
          <w:color w:val="000000" w:themeColor="text1"/>
          <w:sz w:val="24"/>
          <w:szCs w:val="24"/>
          <w:lang w:eastAsia="en-IN"/>
        </w:rPr>
        <w:t>u</w:t>
      </w:r>
      <w:r w:rsidR="00E3191E" w:rsidRPr="00FB119C">
        <w:rPr>
          <w:rFonts w:ascii="Times New Roman" w:eastAsia="Calibri" w:hAnsi="Times New Roman" w:cs="Times New Roman"/>
          <w:color w:val="000000" w:themeColor="text1"/>
          <w:sz w:val="24"/>
          <w:szCs w:val="24"/>
          <w:lang w:eastAsia="en-IN"/>
        </w:rPr>
        <w:t>t</w:t>
      </w:r>
      <w:r w:rsidR="00FB119C" w:rsidRPr="00FB119C">
        <w:rPr>
          <w:rFonts w:ascii="Times New Roman" w:eastAsia="Calibri" w:hAnsi="Times New Roman" w:cs="Times New Roman"/>
          <w:color w:val="000000" w:themeColor="text1"/>
          <w:sz w:val="24"/>
          <w:szCs w:val="24"/>
          <w:lang w:eastAsia="en-IN"/>
        </w:rPr>
        <w:t>ing</w:t>
      </w:r>
      <w:r w:rsidR="008701F1" w:rsidRPr="00FB119C">
        <w:rPr>
          <w:rFonts w:ascii="Times New Roman" w:eastAsia="Calibri" w:hAnsi="Times New Roman" w:cs="Times New Roman"/>
          <w:color w:val="000000" w:themeColor="text1"/>
          <w:sz w:val="24"/>
          <w:szCs w:val="24"/>
          <w:lang w:eastAsia="en-IN"/>
        </w:rPr>
        <w:t xml:space="preserve"> to its survival</w:t>
      </w:r>
      <w:r w:rsidR="008701F1" w:rsidRPr="007869E4">
        <w:rPr>
          <w:rFonts w:ascii="Times New Roman" w:eastAsia="Calibri" w:hAnsi="Times New Roman" w:cs="Times New Roman"/>
          <w:color w:val="000000" w:themeColor="text1"/>
          <w:sz w:val="24"/>
          <w:szCs w:val="24"/>
          <w:lang w:eastAsia="en-IN"/>
        </w:rPr>
        <w:t>.</w:t>
      </w:r>
      <w:r w:rsidR="00310335" w:rsidRPr="007869E4">
        <w:rPr>
          <w:rFonts w:ascii="Times New Roman" w:eastAsia="Calibri" w:hAnsi="Times New Roman" w:cs="Times New Roman"/>
          <w:color w:val="000000" w:themeColor="text1"/>
          <w:sz w:val="24"/>
          <w:szCs w:val="24"/>
          <w:lang w:eastAsia="en-IN"/>
        </w:rPr>
        <w:t>MT2</w:t>
      </w:r>
      <w:r w:rsidR="00036A01" w:rsidRPr="007869E4">
        <w:rPr>
          <w:rFonts w:ascii="Times New Roman" w:eastAsia="Calibri" w:hAnsi="Times New Roman" w:cs="Times New Roman"/>
          <w:color w:val="000000" w:themeColor="text1"/>
          <w:sz w:val="24"/>
          <w:szCs w:val="24"/>
          <w:lang w:eastAsia="en-IN"/>
        </w:rPr>
        <w:t xml:space="preserve"> are also </w:t>
      </w:r>
      <w:r w:rsidR="00C3350F" w:rsidRPr="007869E4">
        <w:rPr>
          <w:rFonts w:ascii="Times New Roman" w:eastAsia="Calibri" w:hAnsi="Times New Roman" w:cs="Times New Roman"/>
          <w:color w:val="000000" w:themeColor="text1"/>
          <w:sz w:val="24"/>
          <w:szCs w:val="24"/>
          <w:lang w:eastAsia="en-IN"/>
        </w:rPr>
        <w:t xml:space="preserve">effective </w:t>
      </w:r>
      <w:r w:rsidR="009946CA" w:rsidRPr="007869E4">
        <w:rPr>
          <w:rFonts w:ascii="Times New Roman" w:eastAsia="Calibri" w:hAnsi="Times New Roman" w:cs="Times New Roman"/>
          <w:color w:val="000000" w:themeColor="text1"/>
          <w:sz w:val="24"/>
          <w:szCs w:val="24"/>
          <w:lang w:eastAsia="en-IN"/>
        </w:rPr>
        <w:t>in combating</w:t>
      </w:r>
      <w:r w:rsidR="00C3350F" w:rsidRPr="007869E4">
        <w:rPr>
          <w:rFonts w:ascii="Times New Roman" w:eastAsia="Calibri" w:hAnsi="Times New Roman" w:cs="Times New Roman"/>
          <w:color w:val="000000" w:themeColor="text1"/>
          <w:sz w:val="24"/>
          <w:szCs w:val="24"/>
          <w:lang w:eastAsia="en-IN"/>
        </w:rPr>
        <w:t xml:space="preserve"> cold </w:t>
      </w:r>
      <w:r w:rsidR="009946CA" w:rsidRPr="007869E4">
        <w:rPr>
          <w:rFonts w:ascii="Times New Roman" w:eastAsia="Calibri" w:hAnsi="Times New Roman" w:cs="Times New Roman"/>
          <w:color w:val="000000" w:themeColor="text1"/>
          <w:sz w:val="24"/>
          <w:szCs w:val="24"/>
          <w:lang w:eastAsia="en-IN"/>
        </w:rPr>
        <w:t>stress</w:t>
      </w:r>
      <w:r w:rsidR="00445EB8">
        <w:rPr>
          <w:rFonts w:ascii="Times New Roman" w:eastAsia="Calibri" w:hAnsi="Times New Roman" w:cs="Times New Roman"/>
          <w:color w:val="000000" w:themeColor="text1"/>
          <w:sz w:val="24"/>
          <w:szCs w:val="24"/>
          <w:lang w:eastAsia="en-IN"/>
        </w:rPr>
        <w:t xml:space="preserve"> </w:t>
      </w:r>
      <w:r w:rsidR="00E1755E">
        <w:rPr>
          <w:rFonts w:ascii="Times New Roman" w:hAnsi="Times New Roman" w:cs="Times New Roman"/>
          <w:color w:val="000000" w:themeColor="text1"/>
          <w:sz w:val="24"/>
          <w:szCs w:val="24"/>
          <w:vertAlign w:val="superscript"/>
        </w:rPr>
        <w:t>[24</w:t>
      </w:r>
      <w:proofErr w:type="gramStart"/>
      <w:r w:rsidR="00E1755E">
        <w:rPr>
          <w:rFonts w:ascii="Times New Roman" w:hAnsi="Times New Roman" w:cs="Times New Roman"/>
          <w:color w:val="000000" w:themeColor="text1"/>
          <w:sz w:val="24"/>
          <w:szCs w:val="24"/>
          <w:vertAlign w:val="superscript"/>
        </w:rPr>
        <w:t xml:space="preserve">] </w:t>
      </w:r>
      <w:r w:rsidR="00C069CF" w:rsidRPr="007869E4">
        <w:rPr>
          <w:rFonts w:ascii="Times New Roman" w:hAnsi="Times New Roman" w:cs="Times New Roman"/>
          <w:color w:val="000000" w:themeColor="text1"/>
          <w:sz w:val="24"/>
          <w:szCs w:val="24"/>
        </w:rPr>
        <w:t xml:space="preserve"> and</w:t>
      </w:r>
      <w:proofErr w:type="gramEnd"/>
      <w:r w:rsidR="00445EB8">
        <w:rPr>
          <w:rFonts w:ascii="Times New Roman" w:hAnsi="Times New Roman" w:cs="Times New Roman"/>
          <w:color w:val="000000" w:themeColor="text1"/>
          <w:sz w:val="24"/>
          <w:szCs w:val="24"/>
        </w:rPr>
        <w:t xml:space="preserve"> </w:t>
      </w:r>
      <w:r w:rsidR="00C069CF" w:rsidRPr="007869E4">
        <w:rPr>
          <w:rFonts w:ascii="Times New Roman" w:hAnsi="Times New Roman" w:cs="Times New Roman"/>
          <w:color w:val="000000" w:themeColor="text1"/>
          <w:sz w:val="24"/>
          <w:szCs w:val="24"/>
        </w:rPr>
        <w:t xml:space="preserve">saline stress </w:t>
      </w:r>
      <w:r w:rsidR="00E1755E">
        <w:rPr>
          <w:rFonts w:ascii="Times New Roman" w:hAnsi="Times New Roman" w:cs="Times New Roman"/>
          <w:color w:val="000000" w:themeColor="text1"/>
          <w:sz w:val="24"/>
          <w:szCs w:val="24"/>
          <w:vertAlign w:val="superscript"/>
        </w:rPr>
        <w:t>[25]</w:t>
      </w:r>
      <w:r w:rsidR="00B92D22" w:rsidRPr="007869E4">
        <w:rPr>
          <w:rFonts w:ascii="Times New Roman" w:eastAsia="Calibri" w:hAnsi="Times New Roman" w:cs="Times New Roman"/>
          <w:color w:val="000000" w:themeColor="text1"/>
          <w:sz w:val="24"/>
          <w:szCs w:val="24"/>
          <w:lang w:eastAsia="en-IN"/>
        </w:rPr>
        <w:t xml:space="preserve">in </w:t>
      </w:r>
      <w:r w:rsidR="00B92D22" w:rsidRPr="007869E4">
        <w:rPr>
          <w:rFonts w:ascii="Times New Roman" w:hAnsi="Times New Roman" w:cs="Times New Roman"/>
          <w:i/>
          <w:iCs/>
          <w:color w:val="000000" w:themeColor="text1"/>
          <w:sz w:val="24"/>
          <w:szCs w:val="24"/>
        </w:rPr>
        <w:t>Arabidopsis thaliana</w:t>
      </w:r>
      <w:r w:rsidR="00445EB8">
        <w:rPr>
          <w:rFonts w:ascii="Times New Roman" w:hAnsi="Times New Roman" w:cs="Times New Roman"/>
          <w:i/>
          <w:iCs/>
          <w:color w:val="000000" w:themeColor="text1"/>
          <w:sz w:val="24"/>
          <w:szCs w:val="24"/>
        </w:rPr>
        <w:t xml:space="preserve"> </w:t>
      </w:r>
      <w:r w:rsidR="00E756F4" w:rsidRPr="007869E4">
        <w:rPr>
          <w:rFonts w:ascii="Times New Roman" w:eastAsia="Calibri" w:hAnsi="Times New Roman" w:cs="Times New Roman"/>
          <w:color w:val="000000" w:themeColor="text1"/>
          <w:sz w:val="24"/>
          <w:szCs w:val="24"/>
          <w:lang w:eastAsia="en-IN"/>
        </w:rPr>
        <w:t>by mediating the ROS balance in the cytosol.</w:t>
      </w:r>
    </w:p>
    <w:p w14:paraId="321FE2D0" w14:textId="3B5FCD8B" w:rsidR="008A6328" w:rsidRPr="004C6871" w:rsidRDefault="00C57E37" w:rsidP="008A6328">
      <w:pPr>
        <w:spacing w:line="360" w:lineRule="auto"/>
        <w:ind w:left="-360" w:right="-334"/>
        <w:jc w:val="both"/>
        <w:rPr>
          <w:rFonts w:ascii="Times New Roman" w:hAnsi="Times New Roman" w:cs="Times New Roman"/>
          <w:sz w:val="24"/>
          <w:szCs w:val="24"/>
        </w:rPr>
      </w:pPr>
      <w:r>
        <w:rPr>
          <w:rFonts w:ascii="Times New Roman" w:hAnsi="Times New Roman" w:cs="Times New Roman"/>
          <w:sz w:val="24"/>
          <w:szCs w:val="24"/>
        </w:rPr>
        <w:t xml:space="preserve">Certain species and varieties of plants are capable of up taking soil contaminants like heavy metals and rendering them harmless. Plants from the Brassica family are known to be efficient in absorbing heavy metal from soil. </w:t>
      </w:r>
      <w:r w:rsidR="00615CBF">
        <w:rPr>
          <w:rFonts w:ascii="Times New Roman" w:hAnsi="Times New Roman" w:cs="Times New Roman"/>
          <w:sz w:val="24"/>
          <w:szCs w:val="24"/>
        </w:rPr>
        <w:t>Among the many species</w:t>
      </w:r>
      <w:r w:rsidR="0007599C">
        <w:rPr>
          <w:rFonts w:ascii="Times New Roman" w:hAnsi="Times New Roman" w:cs="Times New Roman"/>
          <w:sz w:val="24"/>
          <w:szCs w:val="24"/>
        </w:rPr>
        <w:t xml:space="preserve"> which are capable of absorbing </w:t>
      </w:r>
      <w:r w:rsidR="0007599C" w:rsidRPr="0007599C">
        <w:rPr>
          <w:rFonts w:ascii="Times New Roman" w:hAnsi="Times New Roman" w:cs="Times New Roman"/>
          <w:sz w:val="24"/>
          <w:szCs w:val="24"/>
        </w:rPr>
        <w:t xml:space="preserve">heavy </w:t>
      </w:r>
      <w:r w:rsidR="0007599C" w:rsidRPr="003A4FEF">
        <w:rPr>
          <w:rFonts w:ascii="Times New Roman" w:hAnsi="Times New Roman" w:cs="Times New Roman"/>
          <w:sz w:val="24"/>
          <w:szCs w:val="24"/>
        </w:rPr>
        <w:t xml:space="preserve">metals </w:t>
      </w:r>
      <w:r w:rsidR="003A4FEF" w:rsidRPr="003A4FEF">
        <w:rPr>
          <w:rFonts w:ascii="Times New Roman" w:hAnsi="Times New Roman" w:cs="Times New Roman"/>
          <w:sz w:val="24"/>
          <w:szCs w:val="24"/>
        </w:rPr>
        <w:t>water</w:t>
      </w:r>
      <w:r w:rsidR="00EE4913">
        <w:rPr>
          <w:rFonts w:ascii="Times New Roman" w:hAnsi="Times New Roman" w:cs="Times New Roman"/>
          <w:sz w:val="24"/>
          <w:szCs w:val="24"/>
        </w:rPr>
        <w:t>,</w:t>
      </w:r>
      <w:r w:rsidR="003A4FEF" w:rsidRPr="003A4FEF">
        <w:rPr>
          <w:rFonts w:ascii="Times New Roman" w:hAnsi="Times New Roman" w:cs="Times New Roman"/>
          <w:sz w:val="24"/>
          <w:szCs w:val="24"/>
        </w:rPr>
        <w:t xml:space="preserve"> hyacinth (</w:t>
      </w:r>
      <w:r w:rsidR="003A4FEF" w:rsidRPr="003A4FEF">
        <w:rPr>
          <w:rFonts w:ascii="Times New Roman" w:hAnsi="Times New Roman" w:cs="Times New Roman"/>
          <w:i/>
          <w:sz w:val="24"/>
          <w:szCs w:val="24"/>
        </w:rPr>
        <w:t>Eichhornia crassipes</w:t>
      </w:r>
      <w:r w:rsidR="003A4FEF" w:rsidRPr="00387624">
        <w:rPr>
          <w:rFonts w:ascii="Times New Roman" w:hAnsi="Times New Roman" w:cs="Times New Roman"/>
          <w:iCs/>
          <w:sz w:val="24"/>
          <w:szCs w:val="24"/>
        </w:rPr>
        <w:t>)</w:t>
      </w:r>
      <w:r w:rsidR="00445EB8">
        <w:rPr>
          <w:rFonts w:ascii="Times New Roman" w:hAnsi="Times New Roman" w:cs="Times New Roman"/>
          <w:iCs/>
          <w:sz w:val="24"/>
          <w:szCs w:val="24"/>
        </w:rPr>
        <w:t xml:space="preserve"> </w:t>
      </w:r>
      <w:r w:rsidRPr="00387624">
        <w:rPr>
          <w:rFonts w:ascii="Times New Roman" w:hAnsi="Times New Roman" w:cs="Times New Roman"/>
          <w:sz w:val="24"/>
          <w:szCs w:val="24"/>
        </w:rPr>
        <w:t>has been considered</w:t>
      </w:r>
      <w:r w:rsidR="00445EB8">
        <w:rPr>
          <w:rFonts w:ascii="Times New Roman" w:hAnsi="Times New Roman" w:cs="Times New Roman"/>
          <w:sz w:val="24"/>
          <w:szCs w:val="24"/>
        </w:rPr>
        <w:t xml:space="preserve"> </w:t>
      </w:r>
      <w:r w:rsidRPr="00387624">
        <w:rPr>
          <w:rFonts w:ascii="Times New Roman" w:hAnsi="Times New Roman" w:cs="Times New Roman"/>
          <w:sz w:val="24"/>
          <w:szCs w:val="24"/>
        </w:rPr>
        <w:t>to have the highest tendency</w:t>
      </w:r>
      <w:r w:rsidR="00387624" w:rsidRPr="007C789A">
        <w:rPr>
          <w:rFonts w:ascii="Times New Roman" w:hAnsi="Times New Roman" w:cs="Times New Roman"/>
          <w:sz w:val="24"/>
          <w:szCs w:val="24"/>
        </w:rPr>
        <w:t>.</w:t>
      </w:r>
      <w:r w:rsidRPr="007C789A">
        <w:rPr>
          <w:rFonts w:ascii="Times New Roman" w:hAnsi="Times New Roman" w:cs="Times New Roman"/>
          <w:sz w:val="24"/>
          <w:szCs w:val="24"/>
        </w:rPr>
        <w:t xml:space="preserve"> of </w:t>
      </w:r>
      <w:r w:rsidR="00BE481F" w:rsidRPr="007C789A">
        <w:rPr>
          <w:rFonts w:ascii="Times New Roman" w:hAnsi="Times New Roman" w:cs="Times New Roman"/>
          <w:sz w:val="24"/>
          <w:szCs w:val="24"/>
        </w:rPr>
        <w:t>Another species</w:t>
      </w:r>
      <w:r w:rsidR="00445EB8">
        <w:rPr>
          <w:rFonts w:ascii="Times New Roman" w:hAnsi="Times New Roman" w:cs="Times New Roman"/>
          <w:sz w:val="24"/>
          <w:szCs w:val="24"/>
        </w:rPr>
        <w:t xml:space="preserve"> </w:t>
      </w:r>
      <w:r w:rsidRPr="007C789A">
        <w:rPr>
          <w:rFonts w:ascii="Times New Roman" w:hAnsi="Times New Roman" w:cs="Times New Roman"/>
          <w:i/>
          <w:sz w:val="24"/>
          <w:szCs w:val="24"/>
        </w:rPr>
        <w:t xml:space="preserve">Prosopis juliflora </w:t>
      </w:r>
      <w:r w:rsidR="00BE481F" w:rsidRPr="007C789A">
        <w:rPr>
          <w:rFonts w:ascii="Times New Roman" w:hAnsi="Times New Roman" w:cs="Times New Roman"/>
          <w:sz w:val="24"/>
          <w:szCs w:val="24"/>
        </w:rPr>
        <w:t xml:space="preserve">of </w:t>
      </w:r>
      <w:r w:rsidRPr="007C789A">
        <w:rPr>
          <w:rFonts w:ascii="Times New Roman" w:hAnsi="Times New Roman" w:cs="Times New Roman"/>
          <w:sz w:val="24"/>
          <w:szCs w:val="24"/>
        </w:rPr>
        <w:t xml:space="preserve">the Fabaceae family is </w:t>
      </w:r>
      <w:r w:rsidR="007C789A" w:rsidRPr="007C789A">
        <w:rPr>
          <w:rFonts w:ascii="Times New Roman" w:hAnsi="Times New Roman" w:cs="Times New Roman"/>
          <w:sz w:val="24"/>
          <w:szCs w:val="24"/>
        </w:rPr>
        <w:t xml:space="preserve">also </w:t>
      </w:r>
      <w:r w:rsidRPr="007C789A">
        <w:rPr>
          <w:rFonts w:ascii="Times New Roman" w:hAnsi="Times New Roman" w:cs="Times New Roman"/>
          <w:sz w:val="24"/>
          <w:szCs w:val="24"/>
        </w:rPr>
        <w:t>capable of accumulating high concentrations of heavy metal in shoots</w:t>
      </w:r>
      <w:r>
        <w:rPr>
          <w:rFonts w:ascii="Times New Roman" w:hAnsi="Times New Roman" w:cs="Times New Roman"/>
          <w:sz w:val="24"/>
          <w:szCs w:val="24"/>
        </w:rPr>
        <w:t>.</w:t>
      </w:r>
      <w:bookmarkEnd w:id="2"/>
      <w:r w:rsidR="00445EB8">
        <w:rPr>
          <w:rFonts w:ascii="Times New Roman" w:hAnsi="Times New Roman" w:cs="Times New Roman"/>
          <w:sz w:val="24"/>
          <w:szCs w:val="24"/>
        </w:rPr>
        <w:t xml:space="preserve"> </w:t>
      </w:r>
      <w:r w:rsidR="00933A96" w:rsidRPr="00D7025D">
        <w:rPr>
          <w:rFonts w:ascii="Times New Roman" w:hAnsi="Times New Roman" w:cs="Times New Roman"/>
          <w:i/>
          <w:iCs/>
          <w:color w:val="000000" w:themeColor="text1"/>
          <w:sz w:val="24"/>
          <w:szCs w:val="24"/>
        </w:rPr>
        <w:t xml:space="preserve">Leucaena leucocephala </w:t>
      </w:r>
      <w:r w:rsidR="00933A96" w:rsidRPr="00D7025D">
        <w:rPr>
          <w:rFonts w:ascii="Times New Roman" w:hAnsi="Times New Roman" w:cs="Times New Roman"/>
          <w:color w:val="000000" w:themeColor="text1"/>
          <w:sz w:val="24"/>
          <w:szCs w:val="24"/>
        </w:rPr>
        <w:t xml:space="preserve">(commonly known as </w:t>
      </w:r>
      <w:r w:rsidR="00022BD7" w:rsidRPr="00D7025D">
        <w:rPr>
          <w:rFonts w:ascii="Times New Roman" w:hAnsi="Times New Roman" w:cs="Times New Roman"/>
          <w:color w:val="000000" w:themeColor="text1"/>
          <w:sz w:val="24"/>
          <w:szCs w:val="24"/>
        </w:rPr>
        <w:t>river tamarind or subabul in Indian vernacular</w:t>
      </w:r>
      <w:r w:rsidR="003D1EE3" w:rsidRPr="00D7025D">
        <w:rPr>
          <w:rFonts w:ascii="Times New Roman" w:hAnsi="Times New Roman" w:cs="Times New Roman"/>
          <w:color w:val="000000" w:themeColor="text1"/>
          <w:sz w:val="24"/>
          <w:szCs w:val="24"/>
        </w:rPr>
        <w:t>) is a tropical</w:t>
      </w:r>
      <w:r w:rsidR="00895901" w:rsidRPr="00D7025D">
        <w:rPr>
          <w:rFonts w:ascii="Times New Roman" w:hAnsi="Times New Roman" w:cs="Times New Roman"/>
          <w:color w:val="000000" w:themeColor="text1"/>
          <w:sz w:val="24"/>
          <w:szCs w:val="24"/>
        </w:rPr>
        <w:t>,</w:t>
      </w:r>
      <w:r w:rsidR="00445EB8">
        <w:rPr>
          <w:rFonts w:ascii="Times New Roman" w:hAnsi="Times New Roman" w:cs="Times New Roman"/>
          <w:color w:val="000000" w:themeColor="text1"/>
          <w:sz w:val="24"/>
          <w:szCs w:val="24"/>
        </w:rPr>
        <w:t xml:space="preserve"> </w:t>
      </w:r>
      <w:r w:rsidR="00994E99" w:rsidRPr="00D7025D">
        <w:rPr>
          <w:rFonts w:ascii="Times New Roman" w:hAnsi="Times New Roman" w:cs="Times New Roman"/>
          <w:color w:val="000000" w:themeColor="text1"/>
          <w:sz w:val="24"/>
          <w:szCs w:val="24"/>
        </w:rPr>
        <w:t>evergreen</w:t>
      </w:r>
      <w:r w:rsidR="00445EB8">
        <w:rPr>
          <w:rFonts w:ascii="Times New Roman" w:hAnsi="Times New Roman" w:cs="Times New Roman"/>
          <w:color w:val="000000" w:themeColor="text1"/>
          <w:sz w:val="24"/>
          <w:szCs w:val="24"/>
        </w:rPr>
        <w:t xml:space="preserve"> </w:t>
      </w:r>
      <w:r w:rsidR="006C1BB8" w:rsidRPr="00D7025D">
        <w:rPr>
          <w:rFonts w:ascii="Times New Roman" w:hAnsi="Times New Roman" w:cs="Times New Roman"/>
          <w:color w:val="000000" w:themeColor="text1"/>
          <w:sz w:val="24"/>
          <w:szCs w:val="24"/>
        </w:rPr>
        <w:t>tree of the Fabaceae family with high biomass</w:t>
      </w:r>
      <w:r w:rsidR="00DB427E" w:rsidRPr="00D7025D">
        <w:rPr>
          <w:rFonts w:ascii="Times New Roman" w:hAnsi="Times New Roman" w:cs="Times New Roman"/>
          <w:color w:val="000000" w:themeColor="text1"/>
          <w:sz w:val="24"/>
          <w:szCs w:val="24"/>
        </w:rPr>
        <w:t>, has metal tolerance and survival ability in arid, infertile and metal-contaminated areas. Hence, it can be used for re-vegetation of areas</w:t>
      </w:r>
      <w:r w:rsidR="00DB427E" w:rsidRPr="00C57E37">
        <w:rPr>
          <w:rFonts w:ascii="Times New Roman" w:hAnsi="Times New Roman" w:cs="Times New Roman"/>
          <w:sz w:val="24"/>
          <w:szCs w:val="24"/>
        </w:rPr>
        <w:t xml:space="preserve"> contaminated with metals like lead, cadmium and </w:t>
      </w:r>
      <w:proofErr w:type="gramStart"/>
      <w:r w:rsidR="00DB427E" w:rsidRPr="00C57E37">
        <w:rPr>
          <w:rFonts w:ascii="Times New Roman" w:hAnsi="Times New Roman" w:cs="Times New Roman"/>
          <w:sz w:val="24"/>
          <w:szCs w:val="24"/>
        </w:rPr>
        <w:t>arsenic.</w:t>
      </w:r>
      <w:r w:rsidR="002C5129">
        <w:rPr>
          <w:rFonts w:ascii="Times New Roman" w:hAnsi="Times New Roman" w:cs="Times New Roman"/>
          <w:sz w:val="24"/>
          <w:szCs w:val="24"/>
          <w:vertAlign w:val="superscript"/>
        </w:rPr>
        <w:t>[</w:t>
      </w:r>
      <w:proofErr w:type="gramEnd"/>
      <w:r w:rsidR="002C5129">
        <w:rPr>
          <w:rFonts w:ascii="Times New Roman" w:hAnsi="Times New Roman" w:cs="Times New Roman"/>
          <w:sz w:val="24"/>
          <w:szCs w:val="24"/>
          <w:vertAlign w:val="superscript"/>
        </w:rPr>
        <w:t>26]</w:t>
      </w:r>
      <w:r w:rsidR="00AD0948">
        <w:rPr>
          <w:rFonts w:ascii="Times New Roman" w:hAnsi="Times New Roman" w:cs="Times New Roman"/>
          <w:bCs/>
          <w:sz w:val="24"/>
          <w:szCs w:val="24"/>
          <w:shd w:val="clear" w:color="auto" w:fill="FFFFFF"/>
        </w:rPr>
        <w:t xml:space="preserve">It has been shown to be tolerant to heavy metals such as Cr, Ni and Zn </w:t>
      </w:r>
      <w:r w:rsidR="002C5129">
        <w:rPr>
          <w:rFonts w:ascii="Times New Roman" w:hAnsi="Times New Roman" w:cs="Times New Roman"/>
          <w:bCs/>
          <w:sz w:val="24"/>
          <w:szCs w:val="24"/>
          <w:shd w:val="clear" w:color="auto" w:fill="FFFFFF"/>
          <w:vertAlign w:val="superscript"/>
        </w:rPr>
        <w:t>[27]</w:t>
      </w:r>
      <w:r w:rsidR="00AD0948">
        <w:rPr>
          <w:rFonts w:ascii="Times New Roman" w:hAnsi="Times New Roman" w:cs="Times New Roman"/>
          <w:bCs/>
          <w:sz w:val="24"/>
          <w:szCs w:val="24"/>
          <w:shd w:val="clear" w:color="auto" w:fill="FFFFFF"/>
        </w:rPr>
        <w:t xml:space="preserve"> and is bio-accumulator of toxic heavy metals </w:t>
      </w:r>
      <w:r w:rsidR="002C5129">
        <w:rPr>
          <w:rFonts w:ascii="Times New Roman" w:hAnsi="Times New Roman" w:cs="Times New Roman"/>
          <w:bCs/>
          <w:sz w:val="24"/>
          <w:szCs w:val="24"/>
          <w:shd w:val="clear" w:color="auto" w:fill="FFFFFF"/>
          <w:vertAlign w:val="superscript"/>
        </w:rPr>
        <w:t>[28]</w:t>
      </w:r>
      <w:r w:rsidR="00AD0948">
        <w:rPr>
          <w:rFonts w:ascii="Times New Roman" w:hAnsi="Times New Roman" w:cs="Times New Roman"/>
          <w:bCs/>
          <w:sz w:val="24"/>
          <w:szCs w:val="24"/>
          <w:shd w:val="clear" w:color="auto" w:fill="FFFFFF"/>
        </w:rPr>
        <w:t xml:space="preserve">. Apart from its heavy metal tolerance, </w:t>
      </w:r>
      <w:r w:rsidR="00AD0948" w:rsidRPr="00F84B5A">
        <w:rPr>
          <w:rFonts w:ascii="Times New Roman" w:hAnsi="Times New Roman" w:cs="Times New Roman"/>
          <w:bCs/>
          <w:i/>
          <w:iCs/>
          <w:sz w:val="24"/>
          <w:szCs w:val="24"/>
          <w:shd w:val="clear" w:color="auto" w:fill="FFFFFF"/>
        </w:rPr>
        <w:t>Leucaena</w:t>
      </w:r>
      <w:r w:rsidR="00AD0948">
        <w:rPr>
          <w:rFonts w:ascii="Times New Roman" w:hAnsi="Times New Roman" w:cs="Times New Roman"/>
          <w:bCs/>
          <w:sz w:val="24"/>
          <w:szCs w:val="24"/>
          <w:shd w:val="clear" w:color="auto" w:fill="FFFFFF"/>
        </w:rPr>
        <w:t xml:space="preserve"> has been known to show tolerance to other abiotic stresses such as drought </w:t>
      </w:r>
      <w:r w:rsidR="002C5129">
        <w:rPr>
          <w:rFonts w:ascii="Times New Roman" w:hAnsi="Times New Roman" w:cs="Times New Roman"/>
          <w:bCs/>
          <w:sz w:val="24"/>
          <w:szCs w:val="24"/>
          <w:shd w:val="clear" w:color="auto" w:fill="FFFFFF"/>
          <w:vertAlign w:val="superscript"/>
        </w:rPr>
        <w:t>[29]</w:t>
      </w:r>
      <w:r w:rsidR="00AD0948">
        <w:rPr>
          <w:rFonts w:ascii="Times New Roman" w:hAnsi="Times New Roman" w:cs="Times New Roman"/>
          <w:bCs/>
          <w:sz w:val="24"/>
          <w:szCs w:val="24"/>
          <w:shd w:val="clear" w:color="auto" w:fill="FFFFFF"/>
        </w:rPr>
        <w:t xml:space="preserve">, moderate salinity </w:t>
      </w:r>
      <w:r w:rsidR="002C5129" w:rsidRPr="002C5129">
        <w:rPr>
          <w:rFonts w:ascii="Times New Roman" w:hAnsi="Times New Roman" w:cs="Times New Roman"/>
          <w:bCs/>
          <w:sz w:val="24"/>
          <w:szCs w:val="24"/>
          <w:shd w:val="clear" w:color="auto" w:fill="FFFFFF"/>
          <w:vertAlign w:val="superscript"/>
        </w:rPr>
        <w:t>[</w:t>
      </w:r>
      <w:r w:rsidR="00445EB8" w:rsidRPr="002C5129">
        <w:rPr>
          <w:rFonts w:ascii="Times New Roman" w:hAnsi="Times New Roman" w:cs="Times New Roman"/>
          <w:bCs/>
          <w:sz w:val="24"/>
          <w:szCs w:val="24"/>
          <w:shd w:val="clear" w:color="auto" w:fill="FFFFFF"/>
          <w:vertAlign w:val="superscript"/>
        </w:rPr>
        <w:t>30</w:t>
      </w:r>
      <w:r w:rsidR="00445EB8">
        <w:rPr>
          <w:rFonts w:ascii="Times New Roman" w:hAnsi="Times New Roman" w:cs="Times New Roman"/>
          <w:bCs/>
          <w:sz w:val="24"/>
          <w:szCs w:val="24"/>
          <w:shd w:val="clear" w:color="auto" w:fill="FFFFFF"/>
          <w:vertAlign w:val="superscript"/>
        </w:rPr>
        <w:t xml:space="preserve">] </w:t>
      </w:r>
      <w:r w:rsidR="00AD0948">
        <w:rPr>
          <w:rFonts w:ascii="Times New Roman" w:hAnsi="Times New Roman" w:cs="Times New Roman"/>
          <w:bCs/>
          <w:sz w:val="24"/>
          <w:szCs w:val="24"/>
          <w:shd w:val="clear" w:color="auto" w:fill="FFFFFF"/>
        </w:rPr>
        <w:t xml:space="preserve">etc. </w:t>
      </w:r>
      <w:r w:rsidR="00445EB8">
        <w:rPr>
          <w:rFonts w:ascii="Times New Roman" w:hAnsi="Times New Roman" w:cs="Times New Roman"/>
          <w:bCs/>
          <w:sz w:val="24"/>
          <w:szCs w:val="24"/>
          <w:shd w:val="clear" w:color="auto" w:fill="FFFFFF"/>
        </w:rPr>
        <w:t xml:space="preserve"> </w:t>
      </w:r>
      <w:r w:rsidR="008A6328">
        <w:rPr>
          <w:rFonts w:ascii="Times New Roman" w:hAnsi="Times New Roman" w:cs="Times New Roman"/>
          <w:sz w:val="24"/>
          <w:szCs w:val="24"/>
        </w:rPr>
        <w:t xml:space="preserve">In this study, we aim to isolate the metallothionein II gene from </w:t>
      </w:r>
      <w:r w:rsidR="008A6328" w:rsidRPr="008A6328">
        <w:rPr>
          <w:rFonts w:ascii="Times New Roman" w:hAnsi="Times New Roman" w:cs="Times New Roman"/>
          <w:i/>
          <w:iCs/>
          <w:sz w:val="24"/>
          <w:szCs w:val="24"/>
        </w:rPr>
        <w:t xml:space="preserve">Leucaena </w:t>
      </w:r>
      <w:r w:rsidR="00C35B31">
        <w:rPr>
          <w:rFonts w:ascii="Times New Roman" w:hAnsi="Times New Roman" w:cs="Times New Roman"/>
          <w:i/>
          <w:iCs/>
          <w:sz w:val="24"/>
          <w:szCs w:val="24"/>
        </w:rPr>
        <w:t>leucocephala</w:t>
      </w:r>
      <w:r w:rsidR="00755647">
        <w:rPr>
          <w:rFonts w:ascii="Times New Roman" w:hAnsi="Times New Roman" w:cs="Times New Roman"/>
          <w:sz w:val="24"/>
          <w:szCs w:val="24"/>
        </w:rPr>
        <w:t xml:space="preserve">. </w:t>
      </w:r>
      <w:r w:rsidR="00BD1FB5">
        <w:rPr>
          <w:rFonts w:ascii="Times New Roman" w:hAnsi="Times New Roman" w:cs="Times New Roman"/>
          <w:sz w:val="24"/>
          <w:szCs w:val="24"/>
        </w:rPr>
        <w:t>S</w:t>
      </w:r>
      <w:r w:rsidR="00067E8F">
        <w:rPr>
          <w:rFonts w:ascii="Times New Roman" w:hAnsi="Times New Roman" w:cs="Times New Roman"/>
          <w:sz w:val="24"/>
          <w:szCs w:val="24"/>
        </w:rPr>
        <w:t xml:space="preserve">equencing and characterization of the gene and its resulting </w:t>
      </w:r>
      <w:r w:rsidR="00A07A8B">
        <w:rPr>
          <w:rFonts w:ascii="Times New Roman" w:hAnsi="Times New Roman" w:cs="Times New Roman"/>
          <w:sz w:val="24"/>
          <w:szCs w:val="24"/>
        </w:rPr>
        <w:t>amino acid was done via bioinformatic tools.</w:t>
      </w:r>
    </w:p>
    <w:p w14:paraId="0C4D03D5" w14:textId="655D18F2" w:rsidR="009906E2" w:rsidRPr="00576F89" w:rsidRDefault="00DA04AF" w:rsidP="00216BC8">
      <w:pPr>
        <w:spacing w:line="360" w:lineRule="auto"/>
        <w:ind w:left="-360" w:right="-334"/>
        <w:jc w:val="both"/>
        <w:rPr>
          <w:rFonts w:ascii="Times New Roman" w:eastAsia="Calibri" w:hAnsi="Times New Roman" w:cs="Times New Roman"/>
          <w:bCs/>
          <w:sz w:val="24"/>
          <w:szCs w:val="24"/>
          <w:vertAlign w:val="superscript"/>
        </w:rPr>
      </w:pPr>
      <w:r>
        <w:rPr>
          <w:rFonts w:ascii="Times New Roman" w:hAnsi="Times New Roman" w:cs="Times New Roman"/>
          <w:sz w:val="24"/>
          <w:szCs w:val="24"/>
        </w:rPr>
        <w:lastRenderedPageBreak/>
        <w:t>TA cloning method was first developed by T.A Halton</w:t>
      </w:r>
      <w:r w:rsidR="00216BC8">
        <w:rPr>
          <w:rFonts w:ascii="Times New Roman" w:hAnsi="Times New Roman" w:cs="Times New Roman"/>
          <w:sz w:val="24"/>
          <w:szCs w:val="24"/>
        </w:rPr>
        <w:t xml:space="preserve"> in 1990. </w:t>
      </w:r>
      <w:r w:rsidR="00216BC8" w:rsidRPr="00363392">
        <w:rPr>
          <w:rFonts w:ascii="Times New Roman" w:hAnsi="Times New Roman" w:cs="Times New Roman"/>
          <w:sz w:val="24"/>
          <w:szCs w:val="24"/>
        </w:rPr>
        <w:t>T</w:t>
      </w:r>
      <w:r w:rsidR="00216BC8" w:rsidRPr="00363392">
        <w:rPr>
          <w:rFonts w:ascii="Times New Roman" w:hAnsi="Times New Roman" w:cs="Times New Roman"/>
          <w:i/>
          <w:iCs/>
          <w:sz w:val="24"/>
          <w:szCs w:val="24"/>
        </w:rPr>
        <w:t>aq</w:t>
      </w:r>
      <w:r w:rsidR="00216BC8" w:rsidRPr="00363392">
        <w:rPr>
          <w:rFonts w:ascii="Times New Roman" w:hAnsi="Times New Roman" w:cs="Times New Roman"/>
          <w:sz w:val="24"/>
          <w:szCs w:val="24"/>
        </w:rPr>
        <w:t xml:space="preserve"> polymerase enzyme has </w:t>
      </w:r>
      <w:r w:rsidR="00B42822" w:rsidRPr="00363392">
        <w:rPr>
          <w:rFonts w:ascii="Times New Roman" w:hAnsi="Times New Roman" w:cs="Times New Roman"/>
          <w:sz w:val="24"/>
          <w:szCs w:val="24"/>
        </w:rPr>
        <w:t xml:space="preserve">a unique property called </w:t>
      </w:r>
      <w:r w:rsidR="00216BC8" w:rsidRPr="00363392">
        <w:rPr>
          <w:rFonts w:ascii="Times New Roman" w:hAnsi="Times New Roman" w:cs="Times New Roman"/>
          <w:sz w:val="24"/>
          <w:szCs w:val="24"/>
        </w:rPr>
        <w:t>terminal transferase activity</w:t>
      </w:r>
      <w:r w:rsidR="00EB1E9C" w:rsidRPr="00363392">
        <w:rPr>
          <w:rFonts w:ascii="Times New Roman" w:hAnsi="Times New Roman" w:cs="Times New Roman"/>
          <w:sz w:val="24"/>
          <w:szCs w:val="24"/>
        </w:rPr>
        <w:t>. During PCR, it adds</w:t>
      </w:r>
      <w:r w:rsidR="00216BC8" w:rsidRPr="00363392">
        <w:rPr>
          <w:rFonts w:ascii="Times New Roman" w:hAnsi="Times New Roman" w:cs="Times New Roman"/>
          <w:sz w:val="24"/>
          <w:szCs w:val="24"/>
        </w:rPr>
        <w:t xml:space="preserve"> adenosine to 3́</w:t>
      </w:r>
      <w:r w:rsidR="00216BC8" w:rsidRPr="00363392">
        <w:rPr>
          <w:rFonts w:ascii="Times New Roman" w:eastAsia="Calibri" w:hAnsi="Times New Roman" w:cs="Times New Roman"/>
          <w:bCs/>
          <w:sz w:val="24"/>
          <w:szCs w:val="24"/>
        </w:rPr>
        <w:t xml:space="preserve"> end of the amplicon totally independent of the template or primers</w:t>
      </w:r>
      <w:r w:rsidR="00216BC8">
        <w:rPr>
          <w:rFonts w:ascii="Times New Roman" w:eastAsia="Calibri" w:hAnsi="Times New Roman" w:cs="Times New Roman"/>
          <w:bCs/>
          <w:sz w:val="24"/>
          <w:szCs w:val="24"/>
        </w:rPr>
        <w:t>.</w:t>
      </w:r>
      <w:r w:rsidR="002C5129">
        <w:rPr>
          <w:rFonts w:ascii="Times New Roman" w:eastAsia="Calibri" w:hAnsi="Times New Roman" w:cs="Times New Roman"/>
          <w:bCs/>
          <w:sz w:val="24"/>
          <w:szCs w:val="24"/>
          <w:vertAlign w:val="superscript"/>
        </w:rPr>
        <w:t>[31]</w:t>
      </w:r>
      <w:r w:rsidR="00B85CC3">
        <w:rPr>
          <w:rFonts w:ascii="Times New Roman" w:eastAsia="Calibri" w:hAnsi="Times New Roman" w:cs="Times New Roman"/>
          <w:bCs/>
          <w:sz w:val="24"/>
          <w:szCs w:val="24"/>
        </w:rPr>
        <w:t xml:space="preserve"> This property of thermophilic polymerases was taken advantage by adding a </w:t>
      </w:r>
      <w:r w:rsidR="00B85CC3" w:rsidRPr="00B85CC3">
        <w:rPr>
          <w:rFonts w:ascii="Times New Roman" w:eastAsia="Calibri" w:hAnsi="Times New Roman" w:cs="Times New Roman"/>
          <w:bCs/>
          <w:sz w:val="24"/>
          <w:szCs w:val="24"/>
        </w:rPr>
        <w:t>T-overhang to the plasmid vector by using T</w:t>
      </w:r>
      <w:r w:rsidR="00B85CC3" w:rsidRPr="00B85CC3">
        <w:rPr>
          <w:rFonts w:ascii="Times New Roman" w:eastAsia="Calibri" w:hAnsi="Times New Roman" w:cs="Times New Roman"/>
          <w:bCs/>
          <w:i/>
          <w:iCs/>
          <w:sz w:val="24"/>
          <w:szCs w:val="24"/>
        </w:rPr>
        <w:t>aq</w:t>
      </w:r>
      <w:r w:rsidR="00B85CC3" w:rsidRPr="00B85CC3">
        <w:rPr>
          <w:rFonts w:ascii="Times New Roman" w:eastAsia="Calibri" w:hAnsi="Times New Roman" w:cs="Times New Roman"/>
          <w:bCs/>
          <w:sz w:val="24"/>
          <w:szCs w:val="24"/>
        </w:rPr>
        <w:t xml:space="preserve"> DNA polymerase and dTTP</w:t>
      </w:r>
      <w:r w:rsidR="00576F89">
        <w:rPr>
          <w:rFonts w:ascii="Times New Roman" w:eastAsia="Calibri" w:hAnsi="Times New Roman" w:cs="Times New Roman"/>
          <w:bCs/>
          <w:sz w:val="24"/>
          <w:szCs w:val="24"/>
        </w:rPr>
        <w:t>.</w:t>
      </w:r>
      <w:r w:rsidR="002C5129" w:rsidRPr="002C5129">
        <w:rPr>
          <w:rFonts w:ascii="Times New Roman" w:eastAsia="Calibri" w:hAnsi="Times New Roman" w:cs="Times New Roman"/>
          <w:bCs/>
          <w:sz w:val="24"/>
          <w:szCs w:val="24"/>
          <w:vertAlign w:val="superscript"/>
        </w:rPr>
        <w:t>[32]</w:t>
      </w:r>
      <w:r w:rsidR="00445EB8">
        <w:rPr>
          <w:rFonts w:ascii="Times New Roman" w:eastAsia="Calibri" w:hAnsi="Times New Roman" w:cs="Times New Roman"/>
          <w:bCs/>
          <w:sz w:val="24"/>
          <w:szCs w:val="24"/>
          <w:vertAlign w:val="superscript"/>
        </w:rPr>
        <w:t xml:space="preserve"> </w:t>
      </w:r>
      <w:r w:rsidR="00B85CC3" w:rsidRPr="0047246C">
        <w:rPr>
          <w:rFonts w:ascii="Times New Roman" w:eastAsia="Calibri" w:hAnsi="Times New Roman" w:cs="Times New Roman"/>
          <w:bCs/>
          <w:sz w:val="24"/>
          <w:szCs w:val="24"/>
        </w:rPr>
        <w:t xml:space="preserve">Traditional TA cloning </w:t>
      </w:r>
      <w:r w:rsidR="00C5713C" w:rsidRPr="0047246C">
        <w:rPr>
          <w:rFonts w:ascii="Times New Roman" w:eastAsia="Calibri" w:hAnsi="Times New Roman" w:cs="Times New Roman"/>
          <w:bCs/>
          <w:sz w:val="24"/>
          <w:szCs w:val="24"/>
        </w:rPr>
        <w:t xml:space="preserve">using </w:t>
      </w:r>
      <w:r w:rsidR="000E72F5" w:rsidRPr="0047246C">
        <w:rPr>
          <w:rFonts w:ascii="Times New Roman" w:eastAsia="Calibri" w:hAnsi="Times New Roman" w:cs="Times New Roman"/>
          <w:bCs/>
          <w:sz w:val="24"/>
          <w:szCs w:val="24"/>
        </w:rPr>
        <w:t xml:space="preserve">vectors </w:t>
      </w:r>
      <w:r w:rsidR="00291A4D" w:rsidRPr="0047246C">
        <w:rPr>
          <w:rFonts w:ascii="Times New Roman" w:eastAsia="Calibri" w:hAnsi="Times New Roman" w:cs="Times New Roman"/>
          <w:bCs/>
          <w:sz w:val="24"/>
          <w:szCs w:val="24"/>
        </w:rPr>
        <w:t xml:space="preserve">like </w:t>
      </w:r>
      <w:r w:rsidR="008A613F" w:rsidRPr="0047246C">
        <w:rPr>
          <w:rFonts w:ascii="Times New Roman" w:eastAsia="Calibri" w:hAnsi="Times New Roman" w:cs="Times New Roman"/>
          <w:bCs/>
          <w:sz w:val="24"/>
          <w:szCs w:val="24"/>
        </w:rPr>
        <w:t xml:space="preserve">pTZ57R_T </w:t>
      </w:r>
      <w:r w:rsidR="00AA1B8C" w:rsidRPr="0047246C">
        <w:rPr>
          <w:rFonts w:ascii="Times New Roman" w:eastAsia="Calibri" w:hAnsi="Times New Roman" w:cs="Times New Roman"/>
          <w:bCs/>
          <w:sz w:val="24"/>
          <w:szCs w:val="24"/>
        </w:rPr>
        <w:t>(</w:t>
      </w:r>
      <w:r w:rsidR="001F5FDE" w:rsidRPr="0047246C">
        <w:rPr>
          <w:rFonts w:ascii="Times New Roman" w:eastAsia="Calibri" w:hAnsi="Times New Roman" w:cs="Times New Roman"/>
          <w:bCs/>
          <w:sz w:val="24"/>
          <w:szCs w:val="24"/>
        </w:rPr>
        <w:t>Thermo Fisher (Fermentas)</w:t>
      </w:r>
      <w:r w:rsidR="00B85CC3" w:rsidRPr="0047246C">
        <w:rPr>
          <w:rFonts w:ascii="Times New Roman" w:eastAsia="Calibri" w:hAnsi="Times New Roman" w:cs="Times New Roman"/>
          <w:bCs/>
          <w:sz w:val="24"/>
          <w:szCs w:val="24"/>
        </w:rPr>
        <w:t xml:space="preserve">is </w:t>
      </w:r>
      <w:r w:rsidR="00353C51" w:rsidRPr="0047246C">
        <w:rPr>
          <w:rFonts w:ascii="Times New Roman" w:eastAsia="Calibri" w:hAnsi="Times New Roman" w:cs="Times New Roman"/>
          <w:bCs/>
          <w:sz w:val="24"/>
          <w:szCs w:val="24"/>
        </w:rPr>
        <w:t xml:space="preserve">restriction and </w:t>
      </w:r>
      <w:r w:rsidR="00B85CC3" w:rsidRPr="0047246C">
        <w:rPr>
          <w:rFonts w:ascii="Times New Roman" w:eastAsia="Calibri" w:hAnsi="Times New Roman" w:cs="Times New Roman"/>
          <w:bCs/>
          <w:sz w:val="24"/>
          <w:szCs w:val="24"/>
        </w:rPr>
        <w:t>ligase</w:t>
      </w:r>
      <w:r w:rsidR="00353C51" w:rsidRPr="0047246C">
        <w:rPr>
          <w:rFonts w:ascii="Times New Roman" w:eastAsia="Calibri" w:hAnsi="Times New Roman" w:cs="Times New Roman"/>
          <w:bCs/>
          <w:sz w:val="24"/>
          <w:szCs w:val="24"/>
        </w:rPr>
        <w:t xml:space="preserve"> enzyme</w:t>
      </w:r>
      <w:r w:rsidR="00B85CC3" w:rsidRPr="0047246C">
        <w:rPr>
          <w:rFonts w:ascii="Times New Roman" w:eastAsia="Calibri" w:hAnsi="Times New Roman" w:cs="Times New Roman"/>
          <w:bCs/>
          <w:sz w:val="24"/>
          <w:szCs w:val="24"/>
        </w:rPr>
        <w:t xml:space="preserve"> dependent</w:t>
      </w:r>
      <w:r w:rsidR="00A608DC" w:rsidRPr="0047246C">
        <w:rPr>
          <w:rFonts w:ascii="Times New Roman" w:eastAsia="Calibri" w:hAnsi="Times New Roman" w:cs="Times New Roman"/>
          <w:bCs/>
          <w:sz w:val="24"/>
          <w:szCs w:val="24"/>
        </w:rPr>
        <w:t xml:space="preserve"> w</w:t>
      </w:r>
      <w:r w:rsidR="00B85CC3" w:rsidRPr="0047246C">
        <w:rPr>
          <w:rFonts w:ascii="Times New Roman" w:eastAsia="Calibri" w:hAnsi="Times New Roman" w:cs="Times New Roman"/>
          <w:bCs/>
          <w:sz w:val="24"/>
          <w:szCs w:val="24"/>
        </w:rPr>
        <w:t>hereas in TOPO</w:t>
      </w:r>
      <w:r w:rsidR="00BF44D6" w:rsidRPr="0047246C">
        <w:rPr>
          <w:rFonts w:ascii="Times New Roman" w:eastAsia="Calibri" w:hAnsi="Times New Roman" w:cs="Times New Roman"/>
          <w:bCs/>
          <w:sz w:val="24"/>
          <w:szCs w:val="24"/>
        </w:rPr>
        <w:t>-</w:t>
      </w:r>
      <w:r w:rsidR="00B85CC3" w:rsidRPr="0047246C">
        <w:rPr>
          <w:rFonts w:ascii="Times New Roman" w:eastAsia="Calibri" w:hAnsi="Times New Roman" w:cs="Times New Roman"/>
          <w:bCs/>
          <w:sz w:val="24"/>
          <w:szCs w:val="24"/>
        </w:rPr>
        <w:t>TA cloning, it is not, thereby making it a</w:t>
      </w:r>
      <w:r w:rsidR="008E42D4" w:rsidRPr="0047246C">
        <w:rPr>
          <w:rFonts w:ascii="Times New Roman" w:eastAsia="Calibri" w:hAnsi="Times New Roman" w:cs="Times New Roman"/>
          <w:bCs/>
          <w:sz w:val="24"/>
          <w:szCs w:val="24"/>
        </w:rPr>
        <w:t xml:space="preserve"> more efficient method. Invitrogen’s TOPO® cloning technology </w:t>
      </w:r>
      <w:r w:rsidR="0057031E" w:rsidRPr="0047246C">
        <w:rPr>
          <w:rFonts w:ascii="Times New Roman" w:eastAsia="Calibri" w:hAnsi="Times New Roman" w:cs="Times New Roman"/>
          <w:bCs/>
          <w:sz w:val="24"/>
          <w:szCs w:val="24"/>
        </w:rPr>
        <w:t>utilizes</w:t>
      </w:r>
      <w:r w:rsidR="008E42D4" w:rsidRPr="0047246C">
        <w:rPr>
          <w:rFonts w:ascii="Times New Roman" w:eastAsia="Calibri" w:hAnsi="Times New Roman" w:cs="Times New Roman"/>
          <w:bCs/>
          <w:sz w:val="24"/>
          <w:szCs w:val="24"/>
        </w:rPr>
        <w:t xml:space="preserve"> the activity of DNA topoisomerase I which </w:t>
      </w:r>
      <w:r w:rsidR="00EF5195" w:rsidRPr="0047246C">
        <w:rPr>
          <w:rFonts w:ascii="Times New Roman" w:eastAsia="Calibri" w:hAnsi="Times New Roman" w:cs="Times New Roman"/>
          <w:bCs/>
          <w:sz w:val="24"/>
          <w:szCs w:val="24"/>
        </w:rPr>
        <w:t xml:space="preserve">acts </w:t>
      </w:r>
      <w:r w:rsidR="008E42D4" w:rsidRPr="0047246C">
        <w:rPr>
          <w:rFonts w:ascii="Times New Roman" w:eastAsia="Calibri" w:hAnsi="Times New Roman" w:cs="Times New Roman"/>
          <w:bCs/>
          <w:sz w:val="24"/>
          <w:szCs w:val="24"/>
        </w:rPr>
        <w:t>both as a restriction enzyme and as a ligase</w:t>
      </w:r>
      <w:r w:rsidR="00576F89">
        <w:rPr>
          <w:rFonts w:ascii="Times New Roman" w:eastAsia="Calibri" w:hAnsi="Times New Roman" w:cs="Times New Roman"/>
          <w:bCs/>
          <w:sz w:val="24"/>
          <w:szCs w:val="24"/>
        </w:rPr>
        <w:t>.</w:t>
      </w:r>
      <w:r w:rsidR="00576F89">
        <w:rPr>
          <w:rFonts w:ascii="Times New Roman" w:eastAsia="Calibri" w:hAnsi="Times New Roman" w:cs="Times New Roman"/>
          <w:bCs/>
          <w:sz w:val="24"/>
          <w:szCs w:val="24"/>
          <w:vertAlign w:val="superscript"/>
        </w:rPr>
        <w:t>[33]</w:t>
      </w:r>
    </w:p>
    <w:p w14:paraId="0198B3B0" w14:textId="77777777" w:rsidR="00216BC8" w:rsidRPr="00216BC8" w:rsidRDefault="00216BC8" w:rsidP="00216BC8">
      <w:pPr>
        <w:spacing w:line="360" w:lineRule="auto"/>
        <w:ind w:left="-360" w:right="-334"/>
        <w:jc w:val="both"/>
        <w:rPr>
          <w:rFonts w:ascii="Times New Roman" w:eastAsia="Calibri" w:hAnsi="Times New Roman" w:cs="Times New Roman"/>
          <w:bCs/>
          <w:sz w:val="24"/>
          <w:szCs w:val="24"/>
        </w:rPr>
      </w:pPr>
    </w:p>
    <w:p w14:paraId="5A3207FB" w14:textId="77777777" w:rsidR="00F24EF8" w:rsidRDefault="00F24EF8" w:rsidP="009568D4">
      <w:pPr>
        <w:jc w:val="center"/>
        <w:rPr>
          <w:rFonts w:ascii="Times New Roman" w:hAnsi="Times New Roman" w:cs="Times New Roman"/>
          <w:b/>
          <w:bCs/>
          <w:sz w:val="28"/>
          <w:szCs w:val="28"/>
        </w:rPr>
      </w:pPr>
    </w:p>
    <w:p w14:paraId="4C6905FF" w14:textId="77777777" w:rsidR="00081C03" w:rsidRDefault="009906E2" w:rsidP="009568D4">
      <w:pPr>
        <w:jc w:val="center"/>
        <w:rPr>
          <w:rFonts w:ascii="Times New Roman" w:hAnsi="Times New Roman" w:cs="Times New Roman"/>
          <w:b/>
          <w:bCs/>
          <w:sz w:val="28"/>
          <w:szCs w:val="28"/>
        </w:rPr>
      </w:pPr>
      <w:r>
        <w:rPr>
          <w:rFonts w:ascii="Times New Roman" w:hAnsi="Times New Roman" w:cs="Times New Roman"/>
          <w:b/>
          <w:bCs/>
          <w:sz w:val="28"/>
          <w:szCs w:val="28"/>
        </w:rPr>
        <w:t>Materials and Method</w:t>
      </w:r>
    </w:p>
    <w:p w14:paraId="7417D675" w14:textId="3F92F8BF" w:rsidR="007D46D5" w:rsidRPr="004E45E9" w:rsidRDefault="00081C03" w:rsidP="00490527">
      <w:pPr>
        <w:pStyle w:val="ListParagraph"/>
        <w:numPr>
          <w:ilvl w:val="0"/>
          <w:numId w:val="2"/>
        </w:numPr>
        <w:spacing w:line="360" w:lineRule="auto"/>
        <w:jc w:val="both"/>
        <w:rPr>
          <w:rFonts w:ascii="Times New Roman" w:hAnsi="Times New Roman" w:cs="Times New Roman"/>
          <w:sz w:val="24"/>
          <w:szCs w:val="24"/>
        </w:rPr>
      </w:pPr>
      <w:r w:rsidRPr="00D94A80">
        <w:rPr>
          <w:rFonts w:ascii="Times New Roman" w:hAnsi="Times New Roman" w:cs="Times New Roman"/>
          <w:b/>
          <w:bCs/>
          <w:sz w:val="24"/>
          <w:szCs w:val="24"/>
        </w:rPr>
        <w:t>Isolation of M</w:t>
      </w:r>
      <w:r w:rsidR="00F8430E" w:rsidRPr="00D94A80">
        <w:rPr>
          <w:rFonts w:ascii="Times New Roman" w:hAnsi="Times New Roman" w:cs="Times New Roman"/>
          <w:b/>
          <w:bCs/>
          <w:sz w:val="24"/>
          <w:szCs w:val="24"/>
        </w:rPr>
        <w:t>etallothionein-</w:t>
      </w:r>
      <w:r w:rsidRPr="00D94A80">
        <w:rPr>
          <w:rFonts w:ascii="Times New Roman" w:hAnsi="Times New Roman" w:cs="Times New Roman"/>
          <w:b/>
          <w:bCs/>
          <w:sz w:val="24"/>
          <w:szCs w:val="24"/>
        </w:rPr>
        <w:t>II gene from</w:t>
      </w:r>
      <w:r w:rsidRPr="00D94A80">
        <w:rPr>
          <w:rFonts w:ascii="Times New Roman" w:hAnsi="Times New Roman" w:cs="Times New Roman"/>
          <w:b/>
          <w:bCs/>
          <w:i/>
          <w:iCs/>
          <w:sz w:val="24"/>
          <w:szCs w:val="24"/>
        </w:rPr>
        <w:t xml:space="preserve"> Leucaena</w:t>
      </w:r>
      <w:r w:rsidR="00445EB8">
        <w:rPr>
          <w:rFonts w:ascii="Times New Roman" w:hAnsi="Times New Roman" w:cs="Times New Roman"/>
          <w:b/>
          <w:bCs/>
          <w:i/>
          <w:iCs/>
          <w:sz w:val="24"/>
          <w:szCs w:val="24"/>
        </w:rPr>
        <w:t xml:space="preserve"> </w:t>
      </w:r>
      <w:r w:rsidRPr="00D94A80">
        <w:rPr>
          <w:rFonts w:ascii="Times New Roman" w:hAnsi="Times New Roman" w:cs="Times New Roman"/>
          <w:b/>
          <w:bCs/>
          <w:i/>
          <w:iCs/>
          <w:sz w:val="24"/>
          <w:szCs w:val="24"/>
        </w:rPr>
        <w:t>leucocephala</w:t>
      </w:r>
    </w:p>
    <w:p w14:paraId="518B4A01" w14:textId="77777777" w:rsidR="004E45E9" w:rsidRPr="00D94A80" w:rsidRDefault="004E45E9" w:rsidP="00490527">
      <w:pPr>
        <w:pStyle w:val="ListParagraph"/>
        <w:spacing w:line="360" w:lineRule="auto"/>
        <w:jc w:val="both"/>
        <w:rPr>
          <w:rFonts w:ascii="Times New Roman" w:hAnsi="Times New Roman" w:cs="Times New Roman"/>
          <w:sz w:val="24"/>
          <w:szCs w:val="24"/>
        </w:rPr>
      </w:pPr>
    </w:p>
    <w:p w14:paraId="67A2D9CF" w14:textId="77777777" w:rsidR="00523C75" w:rsidRPr="00316E97" w:rsidRDefault="00523C75" w:rsidP="00490527">
      <w:pPr>
        <w:pStyle w:val="ListParagraph"/>
        <w:numPr>
          <w:ilvl w:val="1"/>
          <w:numId w:val="2"/>
        </w:numPr>
        <w:spacing w:line="360" w:lineRule="auto"/>
        <w:jc w:val="both"/>
        <w:rPr>
          <w:rFonts w:ascii="Times New Roman" w:hAnsi="Times New Roman" w:cs="Times New Roman"/>
          <w:sz w:val="24"/>
          <w:szCs w:val="24"/>
        </w:rPr>
      </w:pPr>
      <w:r w:rsidRPr="00316E97">
        <w:rPr>
          <w:rFonts w:ascii="Times New Roman" w:hAnsi="Times New Roman" w:cs="Times New Roman"/>
          <w:b/>
          <w:bCs/>
          <w:sz w:val="24"/>
          <w:szCs w:val="24"/>
        </w:rPr>
        <w:t>Plant material (</w:t>
      </w:r>
      <w:r w:rsidRPr="00316E97">
        <w:rPr>
          <w:rFonts w:ascii="Times New Roman" w:hAnsi="Times New Roman" w:cs="Times New Roman"/>
          <w:b/>
          <w:bCs/>
          <w:i/>
          <w:sz w:val="24"/>
          <w:szCs w:val="24"/>
        </w:rPr>
        <w:t>Leucaena</w:t>
      </w:r>
      <w:r w:rsidRPr="00316E97">
        <w:rPr>
          <w:rFonts w:ascii="Times New Roman" w:hAnsi="Times New Roman" w:cs="Times New Roman"/>
          <w:b/>
          <w:bCs/>
          <w:i/>
          <w:iCs/>
          <w:sz w:val="24"/>
          <w:szCs w:val="24"/>
        </w:rPr>
        <w:t xml:space="preserve"> leucocephala</w:t>
      </w:r>
      <w:r w:rsidRPr="00316E97">
        <w:rPr>
          <w:rFonts w:ascii="Times New Roman" w:hAnsi="Times New Roman" w:cs="Times New Roman"/>
          <w:b/>
          <w:bCs/>
          <w:sz w:val="24"/>
          <w:szCs w:val="24"/>
        </w:rPr>
        <w:t>):</w:t>
      </w:r>
      <w:r w:rsidRPr="00316E97">
        <w:rPr>
          <w:rFonts w:ascii="Times New Roman" w:hAnsi="Times New Roman" w:cs="Times New Roman"/>
          <w:sz w:val="24"/>
          <w:szCs w:val="24"/>
        </w:rPr>
        <w:t xml:space="preserve"> In the present study, </w:t>
      </w:r>
      <w:r w:rsidRPr="00316E97">
        <w:rPr>
          <w:rFonts w:ascii="Times New Roman" w:hAnsi="Times New Roman" w:cs="Times New Roman"/>
          <w:i/>
          <w:iCs/>
          <w:sz w:val="24"/>
          <w:szCs w:val="24"/>
        </w:rPr>
        <w:t>Leucaena leucocephala</w:t>
      </w:r>
      <w:r w:rsidRPr="00316E97">
        <w:rPr>
          <w:rFonts w:ascii="Times New Roman" w:hAnsi="Times New Roman" w:cs="Times New Roman"/>
          <w:sz w:val="24"/>
          <w:szCs w:val="24"/>
        </w:rPr>
        <w:t xml:space="preserve"> K-363 </w:t>
      </w:r>
      <w:r w:rsidR="007564DE" w:rsidRPr="00316E97">
        <w:rPr>
          <w:rFonts w:ascii="Times New Roman" w:hAnsi="Times New Roman" w:cs="Times New Roman"/>
          <w:sz w:val="24"/>
          <w:szCs w:val="24"/>
        </w:rPr>
        <w:t>variety</w:t>
      </w:r>
      <w:r w:rsidRPr="00316E97">
        <w:rPr>
          <w:rFonts w:ascii="Times New Roman" w:hAnsi="Times New Roman" w:cs="Times New Roman"/>
          <w:sz w:val="24"/>
          <w:szCs w:val="24"/>
        </w:rPr>
        <w:t xml:space="preserve"> was used. The germplasm of Leucaena leucocephala K-363 was maintained in the</w:t>
      </w:r>
      <w:r w:rsidR="006348AB" w:rsidRPr="00316E97">
        <w:rPr>
          <w:rFonts w:ascii="Times New Roman" w:hAnsi="Times New Roman" w:cs="Times New Roman"/>
          <w:sz w:val="24"/>
          <w:szCs w:val="24"/>
        </w:rPr>
        <w:t xml:space="preserve"> green house</w:t>
      </w:r>
      <w:r w:rsidRPr="00316E97">
        <w:rPr>
          <w:rFonts w:ascii="Times New Roman" w:hAnsi="Times New Roman" w:cs="Times New Roman"/>
          <w:sz w:val="24"/>
          <w:szCs w:val="24"/>
        </w:rPr>
        <w:t>, Department of Genetics and Biotechnology, Osmania University, Hyderabad.</w:t>
      </w:r>
    </w:p>
    <w:p w14:paraId="6D8AC50B" w14:textId="1260095A" w:rsidR="008523E7" w:rsidRPr="00316E97" w:rsidRDefault="00B5084F" w:rsidP="00490527">
      <w:pPr>
        <w:pStyle w:val="ListParagraph"/>
        <w:numPr>
          <w:ilvl w:val="1"/>
          <w:numId w:val="2"/>
        </w:numPr>
        <w:spacing w:line="360" w:lineRule="auto"/>
        <w:jc w:val="both"/>
        <w:rPr>
          <w:rFonts w:ascii="Times New Roman" w:hAnsi="Times New Roman" w:cs="Times New Roman"/>
          <w:b/>
          <w:bCs/>
          <w:sz w:val="24"/>
          <w:szCs w:val="24"/>
        </w:rPr>
      </w:pPr>
      <w:r w:rsidRPr="00316E97">
        <w:rPr>
          <w:rFonts w:ascii="Times New Roman" w:hAnsi="Times New Roman" w:cs="Times New Roman"/>
          <w:b/>
          <w:bCs/>
          <w:sz w:val="24"/>
          <w:szCs w:val="24"/>
        </w:rPr>
        <w:t>Isolation of RNA and cDNA synthesis</w:t>
      </w:r>
      <w:r w:rsidR="00A00D8C" w:rsidRPr="00316E97">
        <w:rPr>
          <w:rFonts w:ascii="Times New Roman" w:hAnsi="Times New Roman" w:cs="Times New Roman"/>
          <w:b/>
          <w:bCs/>
          <w:sz w:val="24"/>
          <w:szCs w:val="24"/>
        </w:rPr>
        <w:t xml:space="preserve">: </w:t>
      </w:r>
      <w:r w:rsidR="00DD6A4C" w:rsidRPr="00316E97">
        <w:rPr>
          <w:rFonts w:ascii="Times New Roman" w:hAnsi="Times New Roman" w:cs="Times New Roman"/>
          <w:sz w:val="24"/>
          <w:szCs w:val="24"/>
        </w:rPr>
        <w:t>Two-week-old</w:t>
      </w:r>
      <w:r w:rsidR="00AE52FC" w:rsidRPr="00316E97">
        <w:rPr>
          <w:rFonts w:ascii="Times New Roman" w:hAnsi="Times New Roman" w:cs="Times New Roman"/>
          <w:sz w:val="24"/>
          <w:szCs w:val="24"/>
        </w:rPr>
        <w:t xml:space="preserve"> plant of </w:t>
      </w:r>
      <w:r w:rsidR="00DD6A4C" w:rsidRPr="00316E97">
        <w:rPr>
          <w:rFonts w:ascii="Times New Roman" w:hAnsi="Times New Roman" w:cs="Times New Roman"/>
          <w:i/>
          <w:iCs/>
          <w:sz w:val="24"/>
          <w:szCs w:val="24"/>
        </w:rPr>
        <w:t>Leucaena</w:t>
      </w:r>
      <w:r w:rsidR="00445EB8">
        <w:rPr>
          <w:rFonts w:ascii="Times New Roman" w:hAnsi="Times New Roman" w:cs="Times New Roman"/>
          <w:i/>
          <w:iCs/>
          <w:sz w:val="24"/>
          <w:szCs w:val="24"/>
        </w:rPr>
        <w:t xml:space="preserve"> </w:t>
      </w:r>
      <w:r w:rsidR="00DD6A4C" w:rsidRPr="00316E97">
        <w:rPr>
          <w:rFonts w:ascii="Times New Roman" w:hAnsi="Times New Roman" w:cs="Times New Roman"/>
          <w:i/>
          <w:iCs/>
          <w:sz w:val="24"/>
          <w:szCs w:val="24"/>
        </w:rPr>
        <w:t>leucocephala</w:t>
      </w:r>
      <w:r w:rsidR="00DD6A4C" w:rsidRPr="00316E97">
        <w:rPr>
          <w:rFonts w:ascii="Times New Roman" w:hAnsi="Times New Roman" w:cs="Times New Roman"/>
          <w:sz w:val="24"/>
          <w:szCs w:val="24"/>
        </w:rPr>
        <w:t xml:space="preserve"> K</w:t>
      </w:r>
      <w:r w:rsidR="00AD1CF5" w:rsidRPr="00316E97">
        <w:rPr>
          <w:rFonts w:ascii="Times New Roman" w:hAnsi="Times New Roman" w:cs="Times New Roman"/>
          <w:sz w:val="24"/>
          <w:szCs w:val="24"/>
        </w:rPr>
        <w:t xml:space="preserve">-363 </w:t>
      </w:r>
      <w:r w:rsidR="00186C5E" w:rsidRPr="00316E97">
        <w:rPr>
          <w:rFonts w:ascii="Times New Roman" w:hAnsi="Times New Roman" w:cs="Times New Roman"/>
          <w:sz w:val="24"/>
          <w:szCs w:val="24"/>
        </w:rPr>
        <w:t>v</w:t>
      </w:r>
      <w:r w:rsidR="00AD1CF5" w:rsidRPr="00316E97">
        <w:rPr>
          <w:rFonts w:ascii="Times New Roman" w:hAnsi="Times New Roman" w:cs="Times New Roman"/>
          <w:sz w:val="24"/>
          <w:szCs w:val="24"/>
        </w:rPr>
        <w:t>ariety was treated with</w:t>
      </w:r>
      <w:r w:rsidR="001E1D3D" w:rsidRPr="00316E97">
        <w:rPr>
          <w:rFonts w:ascii="Times New Roman" w:hAnsi="Times New Roman" w:cs="Times New Roman"/>
          <w:sz w:val="24"/>
          <w:szCs w:val="24"/>
        </w:rPr>
        <w:t xml:space="preserve"> 500mM CuSO</w:t>
      </w:r>
      <w:r w:rsidR="001E1D3D" w:rsidRPr="00316E97">
        <w:rPr>
          <w:rFonts w:ascii="Times New Roman" w:hAnsi="Times New Roman" w:cs="Times New Roman"/>
          <w:sz w:val="24"/>
          <w:szCs w:val="24"/>
          <w:vertAlign w:val="subscript"/>
        </w:rPr>
        <w:t>4</w:t>
      </w:r>
      <w:r w:rsidR="00DC225C" w:rsidRPr="00316E97">
        <w:rPr>
          <w:rFonts w:ascii="Times New Roman" w:hAnsi="Times New Roman" w:cs="Times New Roman"/>
          <w:sz w:val="24"/>
          <w:szCs w:val="24"/>
        </w:rPr>
        <w:t>.5H</w:t>
      </w:r>
      <w:r w:rsidR="00DC225C" w:rsidRPr="00316E97">
        <w:rPr>
          <w:rFonts w:ascii="Times New Roman" w:hAnsi="Times New Roman" w:cs="Times New Roman"/>
          <w:sz w:val="24"/>
          <w:szCs w:val="24"/>
          <w:vertAlign w:val="subscript"/>
        </w:rPr>
        <w:t>2</w:t>
      </w:r>
      <w:r w:rsidR="007564DE" w:rsidRPr="00316E97">
        <w:rPr>
          <w:rFonts w:ascii="Times New Roman" w:hAnsi="Times New Roman" w:cs="Times New Roman"/>
          <w:sz w:val="24"/>
          <w:szCs w:val="24"/>
        </w:rPr>
        <w:t>O</w:t>
      </w:r>
      <w:r w:rsidR="00186C5E" w:rsidRPr="00316E97">
        <w:rPr>
          <w:rFonts w:ascii="Times New Roman" w:hAnsi="Times New Roman" w:cs="Times New Roman"/>
          <w:sz w:val="24"/>
          <w:szCs w:val="24"/>
        </w:rPr>
        <w:t>for 18-24 hours</w:t>
      </w:r>
      <w:r w:rsidR="000A5AB1" w:rsidRPr="00316E97">
        <w:rPr>
          <w:rFonts w:ascii="Times New Roman" w:hAnsi="Times New Roman" w:cs="Times New Roman"/>
          <w:sz w:val="24"/>
          <w:szCs w:val="24"/>
        </w:rPr>
        <w:t xml:space="preserve"> to induce the expression of metallothionein mRNA</w:t>
      </w:r>
      <w:r w:rsidR="00445EB8">
        <w:rPr>
          <w:rFonts w:ascii="Times New Roman" w:hAnsi="Times New Roman" w:cs="Times New Roman"/>
          <w:sz w:val="24"/>
          <w:szCs w:val="24"/>
        </w:rPr>
        <w:t xml:space="preserve"> </w:t>
      </w:r>
      <w:r w:rsidR="00480ED8" w:rsidRPr="00316E97">
        <w:rPr>
          <w:rFonts w:ascii="Times New Roman" w:hAnsi="Times New Roman" w:cs="Times New Roman"/>
          <w:sz w:val="24"/>
          <w:szCs w:val="24"/>
        </w:rPr>
        <w:t xml:space="preserve">and whole </w:t>
      </w:r>
      <w:r w:rsidR="0072206B" w:rsidRPr="00316E97">
        <w:rPr>
          <w:rFonts w:ascii="Times New Roman" w:hAnsi="Times New Roman" w:cs="Times New Roman"/>
          <w:sz w:val="24"/>
          <w:szCs w:val="24"/>
        </w:rPr>
        <w:t xml:space="preserve">RNA was isolated using the Trizol </w:t>
      </w:r>
      <w:r w:rsidR="000B35EE" w:rsidRPr="00316E97">
        <w:rPr>
          <w:rFonts w:ascii="Times New Roman" w:hAnsi="Times New Roman" w:cs="Times New Roman"/>
          <w:sz w:val="24"/>
          <w:szCs w:val="24"/>
        </w:rPr>
        <w:t>M</w:t>
      </w:r>
      <w:r w:rsidR="0072206B" w:rsidRPr="00316E97">
        <w:rPr>
          <w:rFonts w:ascii="Times New Roman" w:hAnsi="Times New Roman" w:cs="Times New Roman"/>
          <w:sz w:val="24"/>
          <w:szCs w:val="24"/>
        </w:rPr>
        <w:t>ethod</w:t>
      </w:r>
      <w:r w:rsidR="000B35EE" w:rsidRPr="00316E97">
        <w:rPr>
          <w:rFonts w:ascii="Times New Roman" w:hAnsi="Times New Roman" w:cs="Times New Roman"/>
          <w:sz w:val="24"/>
          <w:szCs w:val="24"/>
        </w:rPr>
        <w:t xml:space="preserve">. </w:t>
      </w:r>
      <w:r w:rsidR="00C00B46" w:rsidRPr="00316E97">
        <w:rPr>
          <w:rFonts w:ascii="Times New Roman" w:hAnsi="Times New Roman" w:cs="Times New Roman"/>
          <w:sz w:val="24"/>
          <w:szCs w:val="24"/>
        </w:rPr>
        <w:t>cDNA conversion was done</w:t>
      </w:r>
      <w:r w:rsidR="001F767B" w:rsidRPr="00316E97">
        <w:rPr>
          <w:rFonts w:ascii="Times New Roman" w:hAnsi="Times New Roman" w:cs="Times New Roman"/>
          <w:sz w:val="24"/>
          <w:szCs w:val="24"/>
        </w:rPr>
        <w:t xml:space="preserve"> using </w:t>
      </w:r>
      <w:r w:rsidR="006B2ED5" w:rsidRPr="00316E97">
        <w:rPr>
          <w:rFonts w:ascii="Times New Roman" w:eastAsia="Times New Roman" w:hAnsi="Times New Roman" w:cs="Times New Roman"/>
          <w:color w:val="222222"/>
          <w:kern w:val="0"/>
          <w:sz w:val="24"/>
          <w:szCs w:val="24"/>
          <w:lang w:eastAsia="en-IN"/>
        </w:rPr>
        <w:t xml:space="preserve">Thermo Scientific™ </w:t>
      </w:r>
      <w:r w:rsidR="006B2ED5" w:rsidRPr="00316E97">
        <w:rPr>
          <w:rFonts w:ascii="Times New Roman" w:eastAsia="Times New Roman" w:hAnsi="Times New Roman" w:cs="Times New Roman"/>
          <w:color w:val="222222"/>
          <w:kern w:val="36"/>
          <w:sz w:val="24"/>
          <w:szCs w:val="24"/>
          <w:lang w:eastAsia="en-IN"/>
        </w:rPr>
        <w:t>RevertAid First Strand cDNA Synthesis Kit</w:t>
      </w:r>
      <w:r w:rsidR="00E36382" w:rsidRPr="00316E97">
        <w:rPr>
          <w:rFonts w:ascii="Times New Roman" w:eastAsia="Times New Roman" w:hAnsi="Times New Roman" w:cs="Times New Roman"/>
          <w:color w:val="222222"/>
          <w:kern w:val="36"/>
          <w:sz w:val="24"/>
          <w:szCs w:val="24"/>
          <w:lang w:eastAsia="en-IN"/>
        </w:rPr>
        <w:t>.</w:t>
      </w:r>
    </w:p>
    <w:p w14:paraId="7FB637F2" w14:textId="0EF6403A" w:rsidR="005166AF" w:rsidRPr="00A30BAE" w:rsidRDefault="00A00D8C" w:rsidP="00490527">
      <w:pPr>
        <w:pStyle w:val="Heading1"/>
        <w:numPr>
          <w:ilvl w:val="1"/>
          <w:numId w:val="2"/>
        </w:numPr>
        <w:shd w:val="clear" w:color="auto" w:fill="FFFFFF"/>
        <w:spacing w:before="195" w:beforeAutospacing="0" w:after="240" w:afterAutospacing="0" w:line="360" w:lineRule="auto"/>
        <w:jc w:val="both"/>
        <w:rPr>
          <w:b w:val="0"/>
          <w:bCs w:val="0"/>
          <w:color w:val="333333"/>
          <w:sz w:val="24"/>
          <w:szCs w:val="24"/>
        </w:rPr>
      </w:pPr>
      <w:r w:rsidRPr="00A63EE4">
        <w:rPr>
          <w:color w:val="222222"/>
          <w:sz w:val="24"/>
          <w:szCs w:val="24"/>
        </w:rPr>
        <w:t>Primers:</w:t>
      </w:r>
      <w:r w:rsidR="00445EB8">
        <w:rPr>
          <w:color w:val="222222"/>
          <w:sz w:val="24"/>
          <w:szCs w:val="24"/>
        </w:rPr>
        <w:t xml:space="preserve"> </w:t>
      </w:r>
      <w:r w:rsidR="001D0BE8" w:rsidRPr="006A71D2">
        <w:rPr>
          <w:b w:val="0"/>
          <w:bCs w:val="0"/>
          <w:sz w:val="24"/>
          <w:szCs w:val="24"/>
        </w:rPr>
        <w:t>Metallothionein Type II primers</w:t>
      </w:r>
      <w:r w:rsidR="00445EB8">
        <w:rPr>
          <w:b w:val="0"/>
          <w:bCs w:val="0"/>
          <w:sz w:val="24"/>
          <w:szCs w:val="24"/>
        </w:rPr>
        <w:t xml:space="preserve"> </w:t>
      </w:r>
      <w:r w:rsidR="0051573E" w:rsidRPr="006A71D2">
        <w:rPr>
          <w:b w:val="0"/>
          <w:bCs w:val="0"/>
          <w:sz w:val="24"/>
          <w:szCs w:val="24"/>
        </w:rPr>
        <w:t>(PjMTII primers)</w:t>
      </w:r>
      <w:r w:rsidR="001D0BE8" w:rsidRPr="006A71D2">
        <w:rPr>
          <w:b w:val="0"/>
          <w:bCs w:val="0"/>
          <w:sz w:val="24"/>
          <w:szCs w:val="24"/>
        </w:rPr>
        <w:t xml:space="preserve"> were designed </w:t>
      </w:r>
      <w:r w:rsidR="00925C49" w:rsidRPr="006A71D2">
        <w:rPr>
          <w:b w:val="0"/>
          <w:bCs w:val="0"/>
          <w:sz w:val="24"/>
          <w:szCs w:val="24"/>
        </w:rPr>
        <w:t xml:space="preserve">from </w:t>
      </w:r>
      <w:proofErr w:type="spellStart"/>
      <w:r w:rsidR="00B0670F" w:rsidRPr="006A71D2">
        <w:rPr>
          <w:b w:val="0"/>
          <w:bCs w:val="0"/>
          <w:sz w:val="24"/>
          <w:szCs w:val="24"/>
        </w:rPr>
        <w:t>complet</w:t>
      </w:r>
      <w:proofErr w:type="spellEnd"/>
      <w:r w:rsidR="00445EB8">
        <w:rPr>
          <w:b w:val="0"/>
          <w:bCs w:val="0"/>
          <w:sz w:val="24"/>
          <w:szCs w:val="24"/>
        </w:rPr>
        <w:t xml:space="preserve"> </w:t>
      </w:r>
      <w:proofErr w:type="spellStart"/>
      <w:r w:rsidR="00B0670F" w:rsidRPr="006A71D2">
        <w:rPr>
          <w:b w:val="0"/>
          <w:bCs w:val="0"/>
          <w:sz w:val="24"/>
          <w:szCs w:val="24"/>
        </w:rPr>
        <w:t>e</w:t>
      </w:r>
      <w:r w:rsidR="009E4EA7" w:rsidRPr="006A71D2">
        <w:rPr>
          <w:b w:val="0"/>
          <w:bCs w:val="0"/>
          <w:sz w:val="24"/>
          <w:szCs w:val="24"/>
        </w:rPr>
        <w:t>cds</w:t>
      </w:r>
      <w:proofErr w:type="spellEnd"/>
      <w:r w:rsidR="009E4EA7" w:rsidRPr="006A71D2">
        <w:rPr>
          <w:b w:val="0"/>
          <w:bCs w:val="0"/>
          <w:sz w:val="24"/>
          <w:szCs w:val="24"/>
        </w:rPr>
        <w:t xml:space="preserve"> of MTII </w:t>
      </w:r>
      <w:r w:rsidR="00466825" w:rsidRPr="006A71D2">
        <w:rPr>
          <w:b w:val="0"/>
          <w:bCs w:val="0"/>
          <w:sz w:val="24"/>
          <w:szCs w:val="24"/>
        </w:rPr>
        <w:t xml:space="preserve">gene of </w:t>
      </w:r>
      <w:r w:rsidR="00925C49" w:rsidRPr="006A71D2">
        <w:rPr>
          <w:b w:val="0"/>
          <w:bCs w:val="0"/>
          <w:i/>
          <w:iCs/>
          <w:color w:val="000000" w:themeColor="text1"/>
          <w:sz w:val="24"/>
          <w:szCs w:val="24"/>
        </w:rPr>
        <w:t xml:space="preserve">Prosopis juliflora </w:t>
      </w:r>
      <w:r w:rsidR="00466825" w:rsidRPr="006A71D2">
        <w:rPr>
          <w:b w:val="0"/>
          <w:bCs w:val="0"/>
          <w:sz w:val="24"/>
          <w:szCs w:val="24"/>
        </w:rPr>
        <w:t>available on NCBI Database</w:t>
      </w:r>
      <w:r w:rsidR="001E2B51" w:rsidRPr="006A71D2">
        <w:rPr>
          <w:b w:val="0"/>
          <w:bCs w:val="0"/>
          <w:sz w:val="24"/>
          <w:szCs w:val="24"/>
        </w:rPr>
        <w:t xml:space="preserve"> (</w:t>
      </w:r>
      <w:r w:rsidR="00BB71A1" w:rsidRPr="006A71D2">
        <w:rPr>
          <w:b w:val="0"/>
          <w:bCs w:val="0"/>
          <w:sz w:val="24"/>
          <w:szCs w:val="24"/>
        </w:rPr>
        <w:t>Accession</w:t>
      </w:r>
      <w:r w:rsidR="001E2B51" w:rsidRPr="006A71D2">
        <w:rPr>
          <w:b w:val="0"/>
          <w:bCs w:val="0"/>
          <w:sz w:val="24"/>
          <w:szCs w:val="24"/>
        </w:rPr>
        <w:t xml:space="preserve"> No. </w:t>
      </w:r>
      <w:r w:rsidR="001E2B51" w:rsidRPr="006A71D2">
        <w:rPr>
          <w:b w:val="0"/>
          <w:bCs w:val="0"/>
          <w:color w:val="000000"/>
          <w:sz w:val="24"/>
          <w:szCs w:val="24"/>
        </w:rPr>
        <w:t>EU447158)</w:t>
      </w:r>
      <w:r w:rsidR="006A71D2" w:rsidRPr="006A71D2">
        <w:rPr>
          <w:b w:val="0"/>
          <w:bCs w:val="0"/>
          <w:color w:val="000000"/>
          <w:sz w:val="24"/>
          <w:szCs w:val="24"/>
        </w:rPr>
        <w:t xml:space="preserve"> using </w:t>
      </w:r>
      <w:r w:rsidR="006A71D2" w:rsidRPr="00D27606">
        <w:rPr>
          <w:b w:val="0"/>
          <w:bCs w:val="0"/>
          <w:sz w:val="24"/>
          <w:szCs w:val="24"/>
        </w:rPr>
        <w:t>OligoAnalyzer™ Tool</w:t>
      </w:r>
      <w:r w:rsidR="00A34065" w:rsidRPr="00D27606">
        <w:rPr>
          <w:b w:val="0"/>
          <w:bCs w:val="0"/>
          <w:sz w:val="24"/>
          <w:szCs w:val="24"/>
        </w:rPr>
        <w:t>.</w:t>
      </w:r>
      <w:r w:rsidR="00445EB8">
        <w:rPr>
          <w:b w:val="0"/>
          <w:bCs w:val="0"/>
          <w:sz w:val="24"/>
          <w:szCs w:val="24"/>
        </w:rPr>
        <w:t xml:space="preserve"> </w:t>
      </w:r>
      <w:r w:rsidR="00CE3A74" w:rsidRPr="002322B3">
        <w:rPr>
          <w:b w:val="0"/>
          <w:bCs w:val="0"/>
          <w:color w:val="000000"/>
          <w:sz w:val="24"/>
          <w:szCs w:val="24"/>
        </w:rPr>
        <w:t xml:space="preserve">Blast analysis was done with </w:t>
      </w:r>
      <w:r w:rsidR="00CE3A74" w:rsidRPr="002322B3">
        <w:rPr>
          <w:b w:val="0"/>
          <w:bCs w:val="0"/>
          <w:i/>
          <w:iCs/>
          <w:color w:val="000000" w:themeColor="text1"/>
          <w:sz w:val="24"/>
          <w:szCs w:val="24"/>
        </w:rPr>
        <w:t>Leucaena leucocephala</w:t>
      </w:r>
      <w:r w:rsidR="00CE3A74" w:rsidRPr="002322B3">
        <w:rPr>
          <w:b w:val="0"/>
          <w:bCs w:val="0"/>
          <w:color w:val="000000" w:themeColor="text1"/>
          <w:sz w:val="24"/>
          <w:szCs w:val="24"/>
        </w:rPr>
        <w:t xml:space="preserve"> cDNA similar to type 2 metallothionein (partial cds)</w:t>
      </w:r>
      <w:r w:rsidR="005E1D24" w:rsidRPr="002322B3">
        <w:rPr>
          <w:b w:val="0"/>
          <w:bCs w:val="0"/>
          <w:color w:val="000000" w:themeColor="text1"/>
          <w:sz w:val="24"/>
          <w:szCs w:val="24"/>
        </w:rPr>
        <w:t xml:space="preserve"> (Accession No. </w:t>
      </w:r>
      <w:r w:rsidR="005E1D24" w:rsidRPr="002322B3">
        <w:rPr>
          <w:b w:val="0"/>
          <w:bCs w:val="0"/>
          <w:color w:val="000000"/>
          <w:sz w:val="24"/>
          <w:szCs w:val="24"/>
        </w:rPr>
        <w:t xml:space="preserve">HS977115) and showed 83% similarity to </w:t>
      </w:r>
      <w:r w:rsidR="005E1D24" w:rsidRPr="002322B3">
        <w:rPr>
          <w:b w:val="0"/>
          <w:bCs w:val="0"/>
          <w:i/>
          <w:iCs/>
          <w:color w:val="000000" w:themeColor="text1"/>
          <w:sz w:val="24"/>
          <w:szCs w:val="24"/>
        </w:rPr>
        <w:t xml:space="preserve">Prosopis juliflora </w:t>
      </w:r>
      <w:r w:rsidR="005E1D24" w:rsidRPr="002322B3">
        <w:rPr>
          <w:b w:val="0"/>
          <w:bCs w:val="0"/>
          <w:color w:val="000000" w:themeColor="text1"/>
          <w:sz w:val="24"/>
          <w:szCs w:val="24"/>
        </w:rPr>
        <w:t>MTII sequence</w:t>
      </w:r>
      <w:r w:rsidR="005E1D24">
        <w:rPr>
          <w:color w:val="000000" w:themeColor="text1"/>
          <w:sz w:val="24"/>
          <w:szCs w:val="24"/>
        </w:rPr>
        <w:t xml:space="preserve">. </w:t>
      </w:r>
    </w:p>
    <w:p w14:paraId="0C8D2FFC" w14:textId="6AF083CD" w:rsidR="00B1524F" w:rsidRDefault="00B2426A" w:rsidP="00490527">
      <w:pPr>
        <w:pStyle w:val="HTMLPreformatted"/>
        <w:numPr>
          <w:ilvl w:val="1"/>
          <w:numId w:val="2"/>
        </w:numPr>
        <w:shd w:val="clear" w:color="auto" w:fill="FFFFFF"/>
        <w:spacing w:line="360"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PCR </w:t>
      </w:r>
      <w:r w:rsidRPr="00B2426A">
        <w:rPr>
          <w:rFonts w:ascii="Times New Roman" w:hAnsi="Times New Roman" w:cs="Times New Roman"/>
          <w:b/>
          <w:bCs/>
          <w:color w:val="000000" w:themeColor="text1"/>
          <w:sz w:val="24"/>
          <w:szCs w:val="24"/>
        </w:rPr>
        <w:t xml:space="preserve">of </w:t>
      </w:r>
      <w:r w:rsidRPr="00B2426A">
        <w:rPr>
          <w:rFonts w:ascii="Times New Roman" w:hAnsi="Times New Roman" w:cs="Times New Roman"/>
          <w:b/>
          <w:bCs/>
          <w:sz w:val="24"/>
          <w:szCs w:val="24"/>
        </w:rPr>
        <w:t>cDNA</w:t>
      </w:r>
      <w:r w:rsidR="00445EB8">
        <w:rPr>
          <w:rFonts w:ascii="Times New Roman" w:hAnsi="Times New Roman" w:cs="Times New Roman"/>
          <w:b/>
          <w:bCs/>
          <w:sz w:val="24"/>
          <w:szCs w:val="24"/>
        </w:rPr>
        <w:t xml:space="preserve"> </w:t>
      </w:r>
      <w:r w:rsidR="005E27B3">
        <w:rPr>
          <w:rFonts w:ascii="Times New Roman" w:hAnsi="Times New Roman" w:cs="Times New Roman"/>
          <w:b/>
          <w:bCs/>
          <w:sz w:val="24"/>
          <w:szCs w:val="24"/>
        </w:rPr>
        <w:t>with P</w:t>
      </w:r>
      <w:r w:rsidR="00240B09">
        <w:rPr>
          <w:rFonts w:ascii="Times New Roman" w:hAnsi="Times New Roman" w:cs="Times New Roman"/>
          <w:b/>
          <w:bCs/>
          <w:sz w:val="24"/>
          <w:szCs w:val="24"/>
        </w:rPr>
        <w:t>j</w:t>
      </w:r>
      <w:r w:rsidR="005E27B3">
        <w:rPr>
          <w:rFonts w:ascii="Times New Roman" w:hAnsi="Times New Roman" w:cs="Times New Roman"/>
          <w:b/>
          <w:bCs/>
          <w:sz w:val="24"/>
          <w:szCs w:val="24"/>
        </w:rPr>
        <w:t>MTII primers</w:t>
      </w:r>
      <w:r>
        <w:rPr>
          <w:rFonts w:ascii="Times New Roman" w:hAnsi="Times New Roman" w:cs="Times New Roman"/>
          <w:b/>
          <w:bCs/>
          <w:sz w:val="24"/>
          <w:szCs w:val="24"/>
        </w:rPr>
        <w:t xml:space="preserve">: </w:t>
      </w:r>
      <w:r w:rsidR="00701B03">
        <w:rPr>
          <w:rFonts w:ascii="Times New Roman" w:hAnsi="Times New Roman" w:cs="Times New Roman"/>
          <w:sz w:val="24"/>
          <w:szCs w:val="24"/>
        </w:rPr>
        <w:t xml:space="preserve">PCR </w:t>
      </w:r>
      <w:r w:rsidR="006E2FC2">
        <w:rPr>
          <w:rFonts w:ascii="Times New Roman" w:hAnsi="Times New Roman" w:cs="Times New Roman"/>
          <w:sz w:val="24"/>
          <w:szCs w:val="24"/>
        </w:rPr>
        <w:t>of the</w:t>
      </w:r>
      <w:r w:rsidR="00445EB8">
        <w:rPr>
          <w:rFonts w:ascii="Times New Roman" w:hAnsi="Times New Roman" w:cs="Times New Roman"/>
          <w:sz w:val="24"/>
          <w:szCs w:val="24"/>
        </w:rPr>
        <w:t xml:space="preserve"> </w:t>
      </w:r>
      <w:r w:rsidR="00B128BA" w:rsidRPr="00B128BA">
        <w:rPr>
          <w:rFonts w:ascii="Times New Roman" w:hAnsi="Times New Roman" w:cs="Times New Roman"/>
          <w:i/>
          <w:iCs/>
          <w:sz w:val="24"/>
          <w:szCs w:val="24"/>
        </w:rPr>
        <w:t>Leucaena</w:t>
      </w:r>
      <w:r w:rsidR="006E2FC2">
        <w:rPr>
          <w:rFonts w:ascii="Times New Roman" w:hAnsi="Times New Roman" w:cs="Times New Roman"/>
          <w:sz w:val="24"/>
          <w:szCs w:val="24"/>
        </w:rPr>
        <w:t xml:space="preserve"> cDNA was</w:t>
      </w:r>
      <w:r w:rsidR="00B128BA">
        <w:rPr>
          <w:rFonts w:ascii="Times New Roman" w:hAnsi="Times New Roman" w:cs="Times New Roman"/>
          <w:sz w:val="24"/>
          <w:szCs w:val="24"/>
        </w:rPr>
        <w:t xml:space="preserve"> performed</w:t>
      </w:r>
      <w:r w:rsidR="00445EB8">
        <w:rPr>
          <w:rFonts w:ascii="Times New Roman" w:hAnsi="Times New Roman" w:cs="Times New Roman"/>
          <w:sz w:val="24"/>
          <w:szCs w:val="24"/>
        </w:rPr>
        <w:t xml:space="preserve"> </w:t>
      </w:r>
      <w:r w:rsidR="00B128BA">
        <w:rPr>
          <w:rFonts w:ascii="Times New Roman" w:hAnsi="Times New Roman" w:cs="Times New Roman"/>
          <w:sz w:val="24"/>
          <w:szCs w:val="24"/>
        </w:rPr>
        <w:t xml:space="preserve">with </w:t>
      </w:r>
      <w:r w:rsidR="005E27B3">
        <w:rPr>
          <w:rFonts w:ascii="Times New Roman" w:hAnsi="Times New Roman" w:cs="Times New Roman"/>
          <w:sz w:val="24"/>
          <w:szCs w:val="24"/>
        </w:rPr>
        <w:t xml:space="preserve">the primers </w:t>
      </w:r>
      <w:r w:rsidR="00A63EE4">
        <w:rPr>
          <w:rFonts w:ascii="Times New Roman" w:hAnsi="Times New Roman" w:cs="Times New Roman"/>
          <w:sz w:val="24"/>
          <w:szCs w:val="24"/>
        </w:rPr>
        <w:t xml:space="preserve">designed from </w:t>
      </w:r>
      <w:r w:rsidR="00A63EE4" w:rsidRPr="005E1D24">
        <w:rPr>
          <w:rFonts w:ascii="Times New Roman" w:hAnsi="Times New Roman" w:cs="Times New Roman"/>
          <w:i/>
          <w:iCs/>
          <w:color w:val="000000" w:themeColor="text1"/>
          <w:sz w:val="24"/>
          <w:szCs w:val="24"/>
        </w:rPr>
        <w:t>Prosopis</w:t>
      </w:r>
      <w:r w:rsidR="00445EB8">
        <w:rPr>
          <w:rFonts w:ascii="Times New Roman" w:hAnsi="Times New Roman" w:cs="Times New Roman"/>
          <w:i/>
          <w:iCs/>
          <w:color w:val="000000" w:themeColor="text1"/>
          <w:sz w:val="24"/>
          <w:szCs w:val="24"/>
        </w:rPr>
        <w:t xml:space="preserve"> </w:t>
      </w:r>
      <w:r w:rsidR="00E829FF">
        <w:rPr>
          <w:rFonts w:ascii="Times New Roman" w:hAnsi="Times New Roman" w:cs="Times New Roman"/>
          <w:sz w:val="24"/>
          <w:szCs w:val="24"/>
        </w:rPr>
        <w:t>[(</w:t>
      </w:r>
      <w:r w:rsidR="00A77453">
        <w:rPr>
          <w:rFonts w:ascii="Times New Roman" w:hAnsi="Times New Roman" w:cs="Times New Roman"/>
          <w:sz w:val="24"/>
          <w:szCs w:val="24"/>
        </w:rPr>
        <w:t>94</w:t>
      </w:r>
      <w:r w:rsidR="00A77453" w:rsidRPr="00132112">
        <w:rPr>
          <w:rFonts w:ascii="Times New Roman" w:hAnsi="Times New Roman" w:cs="Times New Roman"/>
          <w:color w:val="000000" w:themeColor="text1"/>
          <w:sz w:val="24"/>
          <w:szCs w:val="24"/>
        </w:rPr>
        <w:t>℃</w:t>
      </w:r>
      <w:r w:rsidR="001311A2">
        <w:rPr>
          <w:rFonts w:ascii="Times New Roman" w:hAnsi="Times New Roman" w:cs="Times New Roman"/>
          <w:color w:val="000000" w:themeColor="text1"/>
          <w:sz w:val="24"/>
          <w:szCs w:val="24"/>
        </w:rPr>
        <w:t>,4 min</w:t>
      </w:r>
      <w:r w:rsidR="00E829FF">
        <w:rPr>
          <w:rFonts w:ascii="Times New Roman" w:hAnsi="Times New Roman" w:cs="Times New Roman"/>
          <w:color w:val="000000" w:themeColor="text1"/>
          <w:sz w:val="24"/>
          <w:szCs w:val="24"/>
        </w:rPr>
        <w:t>),</w:t>
      </w:r>
      <w:r w:rsidR="00445EB8">
        <w:rPr>
          <w:rFonts w:ascii="Times New Roman" w:hAnsi="Times New Roman" w:cs="Times New Roman"/>
          <w:color w:val="000000" w:themeColor="text1"/>
          <w:sz w:val="24"/>
          <w:szCs w:val="24"/>
        </w:rPr>
        <w:t xml:space="preserve"> </w:t>
      </w:r>
      <w:r w:rsidR="00E829FF">
        <w:rPr>
          <w:rFonts w:ascii="Times New Roman" w:hAnsi="Times New Roman" w:cs="Times New Roman"/>
          <w:color w:val="000000" w:themeColor="text1"/>
          <w:sz w:val="24"/>
          <w:szCs w:val="24"/>
        </w:rPr>
        <w:t>(</w:t>
      </w:r>
      <w:r w:rsidR="00E829FF">
        <w:rPr>
          <w:rFonts w:ascii="Times New Roman" w:hAnsi="Times New Roman" w:cs="Times New Roman"/>
          <w:sz w:val="24"/>
          <w:szCs w:val="24"/>
        </w:rPr>
        <w:t>94</w:t>
      </w:r>
      <w:r w:rsidR="00E829FF" w:rsidRPr="00132112">
        <w:rPr>
          <w:rFonts w:ascii="Times New Roman" w:hAnsi="Times New Roman" w:cs="Times New Roman"/>
          <w:color w:val="000000" w:themeColor="text1"/>
          <w:sz w:val="24"/>
          <w:szCs w:val="24"/>
        </w:rPr>
        <w:t>℃</w:t>
      </w:r>
      <w:r w:rsidR="00CA2416">
        <w:rPr>
          <w:rFonts w:ascii="Times New Roman" w:hAnsi="Times New Roman" w:cs="Times New Roman"/>
          <w:color w:val="000000" w:themeColor="text1"/>
          <w:sz w:val="24"/>
          <w:szCs w:val="24"/>
        </w:rPr>
        <w:t>,</w:t>
      </w:r>
      <w:r w:rsidR="00CA2416">
        <w:rPr>
          <w:rFonts w:ascii="Times New Roman" w:hAnsi="Times New Roman" w:cs="Times New Roman"/>
          <w:sz w:val="24"/>
          <w:szCs w:val="24"/>
        </w:rPr>
        <w:t>30 sec), [(58</w:t>
      </w:r>
      <w:r w:rsidR="00CA2416" w:rsidRPr="00132112">
        <w:rPr>
          <w:rFonts w:ascii="Times New Roman" w:hAnsi="Times New Roman" w:cs="Times New Roman"/>
          <w:color w:val="000000" w:themeColor="text1"/>
          <w:sz w:val="24"/>
          <w:szCs w:val="24"/>
        </w:rPr>
        <w:t>℃</w:t>
      </w:r>
      <w:r w:rsidR="00CA2416">
        <w:rPr>
          <w:rFonts w:ascii="Times New Roman" w:hAnsi="Times New Roman" w:cs="Times New Roman"/>
          <w:color w:val="000000" w:themeColor="text1"/>
          <w:sz w:val="24"/>
          <w:szCs w:val="24"/>
        </w:rPr>
        <w:t>,</w:t>
      </w:r>
      <w:r w:rsidR="00CA2416">
        <w:rPr>
          <w:rFonts w:ascii="Times New Roman" w:hAnsi="Times New Roman" w:cs="Times New Roman"/>
          <w:sz w:val="24"/>
          <w:szCs w:val="24"/>
        </w:rPr>
        <w:t xml:space="preserve">30 </w:t>
      </w:r>
      <w:r w:rsidR="00CA2416">
        <w:rPr>
          <w:rFonts w:ascii="Times New Roman" w:hAnsi="Times New Roman" w:cs="Times New Roman"/>
          <w:sz w:val="24"/>
          <w:szCs w:val="24"/>
        </w:rPr>
        <w:lastRenderedPageBreak/>
        <w:t>sec</w:t>
      </w:r>
      <w:r w:rsidR="00BA26D1">
        <w:rPr>
          <w:rFonts w:ascii="Times New Roman" w:hAnsi="Times New Roman" w:cs="Times New Roman"/>
          <w:sz w:val="24"/>
          <w:szCs w:val="24"/>
        </w:rPr>
        <w:t>), (72</w:t>
      </w:r>
      <w:r w:rsidR="00BA26D1" w:rsidRPr="00132112">
        <w:rPr>
          <w:rFonts w:ascii="Times New Roman" w:hAnsi="Times New Roman" w:cs="Times New Roman"/>
          <w:color w:val="000000" w:themeColor="text1"/>
          <w:sz w:val="24"/>
          <w:szCs w:val="24"/>
        </w:rPr>
        <w:t>℃</w:t>
      </w:r>
      <w:r w:rsidR="00BA26D1">
        <w:rPr>
          <w:rFonts w:ascii="Times New Roman" w:hAnsi="Times New Roman" w:cs="Times New Roman"/>
          <w:color w:val="000000" w:themeColor="text1"/>
          <w:sz w:val="24"/>
          <w:szCs w:val="24"/>
        </w:rPr>
        <w:t xml:space="preserve">, </w:t>
      </w:r>
      <w:r w:rsidR="00BA26D1">
        <w:rPr>
          <w:rFonts w:ascii="Times New Roman" w:hAnsi="Times New Roman" w:cs="Times New Roman"/>
          <w:sz w:val="24"/>
          <w:szCs w:val="24"/>
        </w:rPr>
        <w:t>30 sec), (72</w:t>
      </w:r>
      <w:r w:rsidR="00BA26D1" w:rsidRPr="00132112">
        <w:rPr>
          <w:rFonts w:ascii="Times New Roman" w:hAnsi="Times New Roman" w:cs="Times New Roman"/>
          <w:color w:val="000000" w:themeColor="text1"/>
          <w:sz w:val="24"/>
          <w:szCs w:val="24"/>
        </w:rPr>
        <w:t>℃</w:t>
      </w:r>
      <w:r w:rsidR="00BA26D1">
        <w:rPr>
          <w:rFonts w:ascii="Times New Roman" w:hAnsi="Times New Roman" w:cs="Times New Roman"/>
          <w:color w:val="000000" w:themeColor="text1"/>
          <w:sz w:val="24"/>
          <w:szCs w:val="24"/>
        </w:rPr>
        <w:t>,</w:t>
      </w:r>
      <w:r w:rsidR="00BA26D1">
        <w:rPr>
          <w:rFonts w:ascii="Times New Roman" w:hAnsi="Times New Roman" w:cs="Times New Roman"/>
          <w:sz w:val="24"/>
          <w:szCs w:val="24"/>
        </w:rPr>
        <w:t>4 min)</w:t>
      </w:r>
      <w:r w:rsidR="00207897">
        <w:rPr>
          <w:rFonts w:ascii="Times New Roman" w:hAnsi="Times New Roman" w:cs="Times New Roman"/>
          <w:sz w:val="24"/>
          <w:szCs w:val="24"/>
        </w:rPr>
        <w:t>; 35 cycles</w:t>
      </w:r>
      <w:r w:rsidR="00BA26D1">
        <w:rPr>
          <w:rFonts w:ascii="Times New Roman" w:hAnsi="Times New Roman" w:cs="Times New Roman"/>
          <w:sz w:val="24"/>
          <w:szCs w:val="24"/>
        </w:rPr>
        <w:t>].</w:t>
      </w:r>
      <w:r w:rsidR="00445EB8">
        <w:rPr>
          <w:rFonts w:ascii="Times New Roman" w:hAnsi="Times New Roman" w:cs="Times New Roman"/>
          <w:sz w:val="24"/>
          <w:szCs w:val="24"/>
        </w:rPr>
        <w:t xml:space="preserve"> </w:t>
      </w:r>
      <w:r w:rsidR="00D87C2D">
        <w:rPr>
          <w:rFonts w:ascii="Times New Roman" w:hAnsi="Times New Roman" w:cs="Times New Roman"/>
          <w:sz w:val="24"/>
          <w:szCs w:val="24"/>
        </w:rPr>
        <w:t xml:space="preserve">The </w:t>
      </w:r>
      <w:r w:rsidR="005C4D1D">
        <w:rPr>
          <w:rFonts w:ascii="Times New Roman" w:hAnsi="Times New Roman" w:cs="Times New Roman"/>
          <w:sz w:val="24"/>
          <w:szCs w:val="24"/>
        </w:rPr>
        <w:t>results were</w:t>
      </w:r>
      <w:r w:rsidR="00D87C2D">
        <w:rPr>
          <w:rFonts w:ascii="Times New Roman" w:hAnsi="Times New Roman" w:cs="Times New Roman"/>
          <w:sz w:val="24"/>
          <w:szCs w:val="24"/>
        </w:rPr>
        <w:t xml:space="preserve"> checked on 1.2 %</w:t>
      </w:r>
      <w:r w:rsidR="00141B4F">
        <w:rPr>
          <w:rFonts w:ascii="Times New Roman" w:hAnsi="Times New Roman" w:cs="Times New Roman"/>
          <w:sz w:val="24"/>
          <w:szCs w:val="24"/>
        </w:rPr>
        <w:t xml:space="preserve"> Agarose Gel Electrophoresis</w:t>
      </w:r>
      <w:r w:rsidR="00575F69">
        <w:rPr>
          <w:rFonts w:ascii="Times New Roman" w:hAnsi="Times New Roman" w:cs="Times New Roman"/>
          <w:sz w:val="24"/>
          <w:szCs w:val="24"/>
        </w:rPr>
        <w:t xml:space="preserve"> with Ethidium Bromide staining.</w:t>
      </w:r>
    </w:p>
    <w:p w14:paraId="1F768DC5" w14:textId="77777777" w:rsidR="00A30BAE" w:rsidRDefault="00A30BAE" w:rsidP="00490527">
      <w:pPr>
        <w:pStyle w:val="HTMLPreformatted"/>
        <w:shd w:val="clear" w:color="auto" w:fill="FFFFFF"/>
        <w:spacing w:line="360" w:lineRule="auto"/>
        <w:ind w:left="720"/>
        <w:jc w:val="both"/>
        <w:rPr>
          <w:rFonts w:ascii="Times New Roman" w:hAnsi="Times New Roman" w:cs="Times New Roman"/>
          <w:sz w:val="24"/>
          <w:szCs w:val="24"/>
        </w:rPr>
      </w:pPr>
    </w:p>
    <w:p w14:paraId="22299363" w14:textId="18775DC0" w:rsidR="00233D2C" w:rsidRDefault="00ED4A53" w:rsidP="00490527">
      <w:pPr>
        <w:pStyle w:val="HTMLPreformatted"/>
        <w:numPr>
          <w:ilvl w:val="1"/>
          <w:numId w:val="2"/>
        </w:numPr>
        <w:shd w:val="clear" w:color="auto" w:fill="FFFFFF"/>
        <w:spacing w:line="360" w:lineRule="auto"/>
        <w:jc w:val="both"/>
        <w:rPr>
          <w:rFonts w:ascii="Times New Roman" w:hAnsi="Times New Roman" w:cs="Times New Roman"/>
          <w:color w:val="222222"/>
          <w:kern w:val="36"/>
          <w:sz w:val="24"/>
          <w:szCs w:val="24"/>
        </w:rPr>
      </w:pPr>
      <w:r>
        <w:rPr>
          <w:rFonts w:ascii="Times New Roman" w:hAnsi="Times New Roman" w:cs="Times New Roman"/>
          <w:b/>
          <w:bCs/>
          <w:sz w:val="24"/>
          <w:szCs w:val="24"/>
        </w:rPr>
        <w:t xml:space="preserve">Elution and </w:t>
      </w:r>
      <w:r w:rsidR="00CD2C8B">
        <w:rPr>
          <w:rFonts w:ascii="Times New Roman" w:hAnsi="Times New Roman" w:cs="Times New Roman"/>
          <w:b/>
          <w:bCs/>
          <w:sz w:val="24"/>
          <w:szCs w:val="24"/>
        </w:rPr>
        <w:t>Sequencing:</w:t>
      </w:r>
      <w:r w:rsidR="00445EB8">
        <w:rPr>
          <w:rFonts w:ascii="Times New Roman" w:hAnsi="Times New Roman" w:cs="Times New Roman"/>
          <w:b/>
          <w:bCs/>
          <w:sz w:val="24"/>
          <w:szCs w:val="24"/>
        </w:rPr>
        <w:t xml:space="preserve"> </w:t>
      </w:r>
      <w:r w:rsidR="00AB5635">
        <w:rPr>
          <w:rFonts w:ascii="Times New Roman" w:hAnsi="Times New Roman" w:cs="Times New Roman"/>
          <w:sz w:val="24"/>
          <w:szCs w:val="24"/>
        </w:rPr>
        <w:t xml:space="preserve">Bands that were </w:t>
      </w:r>
      <w:r w:rsidR="00B04CBE">
        <w:rPr>
          <w:rFonts w:ascii="Times New Roman" w:hAnsi="Times New Roman" w:cs="Times New Roman"/>
          <w:sz w:val="24"/>
          <w:szCs w:val="24"/>
        </w:rPr>
        <w:t xml:space="preserve">observed on gel was </w:t>
      </w:r>
      <w:r w:rsidR="001C4FFB">
        <w:rPr>
          <w:rFonts w:ascii="Times New Roman" w:hAnsi="Times New Roman" w:cs="Times New Roman"/>
          <w:sz w:val="24"/>
          <w:szCs w:val="24"/>
        </w:rPr>
        <w:t xml:space="preserve">eluted </w:t>
      </w:r>
      <w:r w:rsidR="00233D2C">
        <w:rPr>
          <w:rFonts w:ascii="Times New Roman" w:hAnsi="Times New Roman" w:cs="Times New Roman"/>
          <w:sz w:val="24"/>
          <w:szCs w:val="24"/>
        </w:rPr>
        <w:t xml:space="preserve">with </w:t>
      </w:r>
      <w:r w:rsidR="00233D2C" w:rsidRPr="00233D2C">
        <w:rPr>
          <w:rFonts w:ascii="Times New Roman" w:hAnsi="Times New Roman" w:cs="Times New Roman"/>
          <w:color w:val="222222"/>
          <w:sz w:val="24"/>
          <w:szCs w:val="24"/>
        </w:rPr>
        <w:t>Thermo Scientific™</w:t>
      </w:r>
      <w:r w:rsidR="00445EB8">
        <w:rPr>
          <w:rFonts w:ascii="Times New Roman" w:hAnsi="Times New Roman" w:cs="Times New Roman"/>
          <w:color w:val="222222"/>
          <w:sz w:val="24"/>
          <w:szCs w:val="24"/>
        </w:rPr>
        <w:t xml:space="preserve"> </w:t>
      </w:r>
      <w:r w:rsidR="00233D2C" w:rsidRPr="00233D2C">
        <w:rPr>
          <w:rFonts w:ascii="Times New Roman" w:hAnsi="Times New Roman" w:cs="Times New Roman"/>
          <w:color w:val="222222"/>
          <w:kern w:val="36"/>
          <w:sz w:val="24"/>
          <w:szCs w:val="24"/>
        </w:rPr>
        <w:t>Gene</w:t>
      </w:r>
      <w:r w:rsidR="00445EB8">
        <w:rPr>
          <w:rFonts w:ascii="Times New Roman" w:hAnsi="Times New Roman" w:cs="Times New Roman"/>
          <w:color w:val="222222"/>
          <w:kern w:val="36"/>
          <w:sz w:val="24"/>
          <w:szCs w:val="24"/>
        </w:rPr>
        <w:t xml:space="preserve"> </w:t>
      </w:r>
      <w:r w:rsidR="00233D2C" w:rsidRPr="00233D2C">
        <w:rPr>
          <w:rFonts w:ascii="Times New Roman" w:hAnsi="Times New Roman" w:cs="Times New Roman"/>
          <w:color w:val="222222"/>
          <w:kern w:val="36"/>
          <w:sz w:val="24"/>
          <w:szCs w:val="24"/>
        </w:rPr>
        <w:t>JET Gel Extraction Kit</w:t>
      </w:r>
      <w:r w:rsidR="00006F6C">
        <w:rPr>
          <w:rFonts w:ascii="Times New Roman" w:hAnsi="Times New Roman" w:cs="Times New Roman"/>
          <w:color w:val="222222"/>
          <w:kern w:val="36"/>
          <w:sz w:val="24"/>
          <w:szCs w:val="24"/>
        </w:rPr>
        <w:t>.</w:t>
      </w:r>
    </w:p>
    <w:p w14:paraId="3008081F" w14:textId="77777777" w:rsidR="00C160CB" w:rsidRDefault="00DC1669" w:rsidP="00490527">
      <w:pPr>
        <w:pStyle w:val="HTMLPreformatted"/>
        <w:shd w:val="clear" w:color="auto" w:fill="FFFFFF"/>
        <w:spacing w:line="360" w:lineRule="auto"/>
        <w:jc w:val="both"/>
        <w:rPr>
          <w:rFonts w:ascii="Times New Roman" w:hAnsi="Times New Roman" w:cs="Times New Roman"/>
          <w:color w:val="222222"/>
          <w:kern w:val="36"/>
          <w:sz w:val="24"/>
          <w:szCs w:val="24"/>
        </w:rPr>
      </w:pPr>
      <w:r>
        <w:rPr>
          <w:rFonts w:ascii="Times New Roman" w:hAnsi="Times New Roman" w:cs="Times New Roman"/>
          <w:color w:val="222222"/>
          <w:kern w:val="36"/>
          <w:sz w:val="24"/>
          <w:szCs w:val="24"/>
        </w:rPr>
        <w:t xml:space="preserve">The eluted sample was </w:t>
      </w:r>
      <w:r w:rsidR="006A71D2">
        <w:rPr>
          <w:rFonts w:ascii="Times New Roman" w:hAnsi="Times New Roman" w:cs="Times New Roman"/>
          <w:color w:val="222222"/>
          <w:kern w:val="36"/>
          <w:sz w:val="24"/>
          <w:szCs w:val="24"/>
        </w:rPr>
        <w:t>sequenced and a partial sequence was obtained and run through the NCBI BLAST (Basic</w:t>
      </w:r>
      <w:r w:rsidR="004543C0">
        <w:rPr>
          <w:rFonts w:ascii="Times New Roman" w:hAnsi="Times New Roman" w:cs="Times New Roman"/>
          <w:color w:val="222222"/>
          <w:kern w:val="36"/>
          <w:sz w:val="24"/>
          <w:szCs w:val="24"/>
        </w:rPr>
        <w:t xml:space="preserve"> Local</w:t>
      </w:r>
      <w:r w:rsidR="006A71D2">
        <w:rPr>
          <w:rFonts w:ascii="Times New Roman" w:hAnsi="Times New Roman" w:cs="Times New Roman"/>
          <w:color w:val="222222"/>
          <w:kern w:val="36"/>
          <w:sz w:val="24"/>
          <w:szCs w:val="24"/>
        </w:rPr>
        <w:t xml:space="preserve"> Alignment Search Tool)</w:t>
      </w:r>
      <w:r w:rsidR="007036A5">
        <w:rPr>
          <w:rFonts w:ascii="Times New Roman" w:hAnsi="Times New Roman" w:cs="Times New Roman"/>
          <w:color w:val="222222"/>
          <w:kern w:val="36"/>
          <w:sz w:val="24"/>
          <w:szCs w:val="24"/>
        </w:rPr>
        <w:t xml:space="preserve"> (</w:t>
      </w:r>
      <w:r w:rsidR="007036A5" w:rsidRPr="007036A5">
        <w:rPr>
          <w:rFonts w:ascii="Times New Roman" w:hAnsi="Times New Roman" w:cs="Times New Roman"/>
          <w:color w:val="222222"/>
          <w:kern w:val="36"/>
          <w:sz w:val="24"/>
          <w:szCs w:val="24"/>
        </w:rPr>
        <w:t>https://blast.ncbi.nlm.nih.gov/Blast.cgi</w:t>
      </w:r>
      <w:r w:rsidR="007036A5">
        <w:rPr>
          <w:rFonts w:ascii="Times New Roman" w:hAnsi="Times New Roman" w:cs="Times New Roman"/>
          <w:color w:val="222222"/>
          <w:kern w:val="36"/>
          <w:sz w:val="24"/>
          <w:szCs w:val="24"/>
        </w:rPr>
        <w:t>)</w:t>
      </w:r>
    </w:p>
    <w:p w14:paraId="3F2C47DB" w14:textId="77777777" w:rsidR="009E6D19" w:rsidRDefault="009E6D19" w:rsidP="00490527">
      <w:pPr>
        <w:pStyle w:val="HTMLPreformatted"/>
        <w:shd w:val="clear" w:color="auto" w:fill="FFFFFF"/>
        <w:spacing w:line="360" w:lineRule="auto"/>
        <w:jc w:val="both"/>
        <w:rPr>
          <w:rFonts w:ascii="Times New Roman" w:hAnsi="Times New Roman" w:cs="Times New Roman"/>
          <w:color w:val="222222"/>
          <w:kern w:val="36"/>
          <w:sz w:val="24"/>
          <w:szCs w:val="24"/>
        </w:rPr>
      </w:pPr>
    </w:p>
    <w:p w14:paraId="20CD780C" w14:textId="6A99A599" w:rsidR="006D195D" w:rsidRPr="00E37DD3" w:rsidRDefault="00647DEC" w:rsidP="00490527">
      <w:pPr>
        <w:pStyle w:val="HTMLPreformatted"/>
        <w:numPr>
          <w:ilvl w:val="1"/>
          <w:numId w:val="2"/>
        </w:numPr>
        <w:shd w:val="clear" w:color="auto" w:fill="FFFFFF"/>
        <w:spacing w:line="360" w:lineRule="auto"/>
        <w:jc w:val="both"/>
        <w:rPr>
          <w:rFonts w:ascii="Times New Roman" w:hAnsi="Times New Roman" w:cs="Times New Roman"/>
          <w:sz w:val="24"/>
          <w:szCs w:val="24"/>
        </w:rPr>
      </w:pPr>
      <w:r w:rsidRPr="009E6D19">
        <w:rPr>
          <w:rFonts w:ascii="Times New Roman" w:hAnsi="Times New Roman" w:cs="Times New Roman"/>
          <w:b/>
          <w:bCs/>
          <w:color w:val="222222"/>
          <w:kern w:val="36"/>
          <w:sz w:val="24"/>
          <w:szCs w:val="24"/>
        </w:rPr>
        <w:t xml:space="preserve">Cloning of </w:t>
      </w:r>
      <w:r w:rsidRPr="009E6D19">
        <w:rPr>
          <w:rFonts w:ascii="Times New Roman" w:hAnsi="Times New Roman" w:cs="Times New Roman"/>
          <w:b/>
          <w:bCs/>
          <w:i/>
          <w:iCs/>
          <w:color w:val="222222"/>
          <w:kern w:val="36"/>
          <w:sz w:val="24"/>
          <w:szCs w:val="24"/>
        </w:rPr>
        <w:t xml:space="preserve">LIMTII </w:t>
      </w:r>
      <w:r w:rsidR="009E6D19" w:rsidRPr="009E6D19">
        <w:rPr>
          <w:rFonts w:ascii="Times New Roman" w:hAnsi="Times New Roman" w:cs="Times New Roman"/>
          <w:b/>
          <w:bCs/>
          <w:color w:val="222222"/>
          <w:kern w:val="36"/>
          <w:sz w:val="24"/>
          <w:szCs w:val="24"/>
        </w:rPr>
        <w:t>gene</w:t>
      </w:r>
      <w:r w:rsidR="009E6D19">
        <w:rPr>
          <w:rFonts w:ascii="Times New Roman" w:hAnsi="Times New Roman" w:cs="Times New Roman"/>
          <w:sz w:val="24"/>
          <w:szCs w:val="24"/>
        </w:rPr>
        <w:t xml:space="preserve">: </w:t>
      </w:r>
      <w:r w:rsidR="001823BC">
        <w:rPr>
          <w:rFonts w:ascii="Times New Roman" w:hAnsi="Times New Roman" w:cs="Times New Roman"/>
          <w:sz w:val="24"/>
          <w:szCs w:val="24"/>
        </w:rPr>
        <w:t>T/A Cloning</w:t>
      </w:r>
      <w:r w:rsidR="00445EB8">
        <w:rPr>
          <w:rFonts w:ascii="Times New Roman" w:hAnsi="Times New Roman" w:cs="Times New Roman"/>
          <w:sz w:val="24"/>
          <w:szCs w:val="24"/>
        </w:rPr>
        <w:t xml:space="preserve"> </w:t>
      </w:r>
      <w:r w:rsidR="00D14D0D">
        <w:rPr>
          <w:rFonts w:ascii="Times New Roman" w:hAnsi="Times New Roman" w:cs="Times New Roman"/>
          <w:sz w:val="24"/>
          <w:szCs w:val="24"/>
        </w:rPr>
        <w:t xml:space="preserve">of the </w:t>
      </w:r>
      <w:r w:rsidR="00D14D0D" w:rsidRPr="0098290A">
        <w:rPr>
          <w:rFonts w:ascii="Times New Roman" w:hAnsi="Times New Roman" w:cs="Times New Roman"/>
          <w:i/>
          <w:iCs/>
          <w:sz w:val="24"/>
          <w:szCs w:val="24"/>
        </w:rPr>
        <w:t>LlMTII</w:t>
      </w:r>
      <w:r w:rsidR="00445EB8">
        <w:rPr>
          <w:rFonts w:ascii="Times New Roman" w:hAnsi="Times New Roman" w:cs="Times New Roman"/>
          <w:i/>
          <w:iCs/>
          <w:sz w:val="24"/>
          <w:szCs w:val="24"/>
        </w:rPr>
        <w:t xml:space="preserve"> </w:t>
      </w:r>
      <w:r w:rsidR="0098290A">
        <w:rPr>
          <w:rFonts w:ascii="Times New Roman" w:hAnsi="Times New Roman" w:cs="Times New Roman"/>
          <w:sz w:val="24"/>
          <w:szCs w:val="24"/>
        </w:rPr>
        <w:t>gene</w:t>
      </w:r>
      <w:r w:rsidR="00445EB8">
        <w:rPr>
          <w:rFonts w:ascii="Times New Roman" w:hAnsi="Times New Roman" w:cs="Times New Roman"/>
          <w:sz w:val="24"/>
          <w:szCs w:val="24"/>
        </w:rPr>
        <w:t xml:space="preserve"> </w:t>
      </w:r>
      <w:r w:rsidR="00242DD2">
        <w:rPr>
          <w:rFonts w:ascii="Times New Roman" w:hAnsi="Times New Roman" w:cs="Times New Roman"/>
          <w:sz w:val="24"/>
          <w:szCs w:val="24"/>
        </w:rPr>
        <w:t xml:space="preserve">was done </w:t>
      </w:r>
      <w:r w:rsidR="001D1E52">
        <w:rPr>
          <w:rFonts w:ascii="Times New Roman" w:hAnsi="Times New Roman" w:cs="Times New Roman"/>
          <w:sz w:val="24"/>
          <w:szCs w:val="24"/>
        </w:rPr>
        <w:t>with</w:t>
      </w:r>
      <w:r w:rsidR="00384942">
        <w:rPr>
          <w:rFonts w:ascii="Times New Roman" w:hAnsi="Times New Roman" w:cs="Times New Roman"/>
          <w:sz w:val="24"/>
          <w:szCs w:val="24"/>
        </w:rPr>
        <w:t xml:space="preserve"> Invitrogen </w:t>
      </w:r>
      <w:r w:rsidR="00384942" w:rsidRPr="00384942">
        <w:rPr>
          <w:rFonts w:ascii="Times New Roman" w:hAnsi="Times New Roman" w:cs="Times New Roman"/>
          <w:sz w:val="24"/>
          <w:szCs w:val="24"/>
        </w:rPr>
        <w:t>TOPO® TA Cloning® Kit</w:t>
      </w:r>
      <w:r w:rsidR="00E659B2">
        <w:rPr>
          <w:rFonts w:ascii="Times New Roman" w:hAnsi="Times New Roman" w:cs="Times New Roman"/>
          <w:sz w:val="24"/>
          <w:szCs w:val="24"/>
        </w:rPr>
        <w:t xml:space="preserve">. </w:t>
      </w:r>
      <w:r w:rsidR="00704A9F" w:rsidRPr="00E37DD3">
        <w:rPr>
          <w:rFonts w:ascii="Times New Roman" w:hAnsi="Times New Roman" w:cs="Times New Roman"/>
          <w:sz w:val="24"/>
          <w:szCs w:val="24"/>
        </w:rPr>
        <w:t xml:space="preserve">Competent </w:t>
      </w:r>
      <w:r w:rsidR="00704A9F" w:rsidRPr="00E37DD3">
        <w:rPr>
          <w:rFonts w:ascii="Times New Roman" w:hAnsi="Times New Roman" w:cs="Times New Roman"/>
          <w:i/>
          <w:iCs/>
          <w:sz w:val="24"/>
          <w:szCs w:val="24"/>
        </w:rPr>
        <w:t>E.</w:t>
      </w:r>
      <w:r w:rsidR="00445EB8">
        <w:rPr>
          <w:rFonts w:ascii="Times New Roman" w:hAnsi="Times New Roman" w:cs="Times New Roman"/>
          <w:i/>
          <w:iCs/>
          <w:sz w:val="24"/>
          <w:szCs w:val="24"/>
        </w:rPr>
        <w:t xml:space="preserve"> </w:t>
      </w:r>
      <w:r w:rsidR="00704A9F" w:rsidRPr="00E37DD3">
        <w:rPr>
          <w:rFonts w:ascii="Times New Roman" w:hAnsi="Times New Roman" w:cs="Times New Roman"/>
          <w:i/>
          <w:iCs/>
          <w:sz w:val="24"/>
          <w:szCs w:val="24"/>
        </w:rPr>
        <w:t xml:space="preserve">coli </w:t>
      </w:r>
      <w:r w:rsidR="00761EA8" w:rsidRPr="00E37DD3">
        <w:rPr>
          <w:rFonts w:ascii="Times New Roman" w:hAnsi="Times New Roman" w:cs="Times New Roman"/>
          <w:sz w:val="24"/>
          <w:szCs w:val="24"/>
        </w:rPr>
        <w:t>TOP10 cells was transformed with</w:t>
      </w:r>
      <w:r w:rsidR="00DC5B99" w:rsidRPr="00E37DD3">
        <w:rPr>
          <w:rFonts w:ascii="Times New Roman" w:hAnsi="Times New Roman" w:cs="Times New Roman"/>
          <w:sz w:val="24"/>
          <w:szCs w:val="24"/>
        </w:rPr>
        <w:t xml:space="preserve"> the ligated vector (TOPO+</w:t>
      </w:r>
      <w:r w:rsidR="009A78F7" w:rsidRPr="00E37DD3">
        <w:rPr>
          <w:rFonts w:ascii="Times New Roman" w:hAnsi="Times New Roman" w:cs="Times New Roman"/>
          <w:i/>
          <w:iCs/>
          <w:sz w:val="24"/>
          <w:szCs w:val="24"/>
        </w:rPr>
        <w:t>Ll</w:t>
      </w:r>
      <w:r w:rsidR="008161A1" w:rsidRPr="00E37DD3">
        <w:rPr>
          <w:rFonts w:ascii="Times New Roman" w:hAnsi="Times New Roman" w:cs="Times New Roman"/>
          <w:i/>
          <w:iCs/>
          <w:sz w:val="24"/>
          <w:szCs w:val="24"/>
        </w:rPr>
        <w:t>MTII</w:t>
      </w:r>
      <w:r w:rsidR="008161A1" w:rsidRPr="00E37DD3">
        <w:rPr>
          <w:rFonts w:ascii="Times New Roman" w:hAnsi="Times New Roman" w:cs="Times New Roman"/>
          <w:sz w:val="24"/>
          <w:szCs w:val="24"/>
        </w:rPr>
        <w:t xml:space="preserve">) using </w:t>
      </w:r>
      <w:r w:rsidR="005E3AFC" w:rsidRPr="00E37DD3">
        <w:rPr>
          <w:rFonts w:ascii="Times New Roman" w:hAnsi="Times New Roman" w:cs="Times New Roman"/>
          <w:sz w:val="24"/>
          <w:szCs w:val="24"/>
        </w:rPr>
        <w:t>100mM CaCl</w:t>
      </w:r>
      <w:r w:rsidR="005E3AFC" w:rsidRPr="00E37DD3">
        <w:rPr>
          <w:rFonts w:ascii="Times New Roman" w:hAnsi="Times New Roman" w:cs="Times New Roman"/>
          <w:sz w:val="24"/>
          <w:szCs w:val="24"/>
          <w:vertAlign w:val="subscript"/>
        </w:rPr>
        <w:t xml:space="preserve">2 </w:t>
      </w:r>
      <w:r w:rsidR="005E3AFC" w:rsidRPr="00E37DD3">
        <w:rPr>
          <w:rFonts w:ascii="Times New Roman" w:hAnsi="Times New Roman" w:cs="Times New Roman"/>
          <w:sz w:val="24"/>
          <w:szCs w:val="24"/>
        </w:rPr>
        <w:t>and heat shock method</w:t>
      </w:r>
      <w:r w:rsidR="002B3A68" w:rsidRPr="00E37DD3">
        <w:rPr>
          <w:rFonts w:ascii="Times New Roman" w:hAnsi="Times New Roman" w:cs="Times New Roman"/>
          <w:sz w:val="24"/>
          <w:szCs w:val="24"/>
        </w:rPr>
        <w:t xml:space="preserve"> (42</w:t>
      </w:r>
      <w:r w:rsidR="002B3A68" w:rsidRPr="00E37DD3">
        <w:rPr>
          <w:rFonts w:ascii="Times New Roman" w:hAnsi="Times New Roman" w:cs="Times New Roman"/>
          <w:color w:val="000000" w:themeColor="text1"/>
          <w:sz w:val="24"/>
          <w:szCs w:val="24"/>
        </w:rPr>
        <w:t>℃)</w:t>
      </w:r>
      <w:r w:rsidR="007F03F2" w:rsidRPr="00E37DD3">
        <w:rPr>
          <w:rFonts w:ascii="Times New Roman" w:hAnsi="Times New Roman" w:cs="Times New Roman"/>
          <w:color w:val="000000" w:themeColor="text1"/>
          <w:sz w:val="24"/>
          <w:szCs w:val="24"/>
        </w:rPr>
        <w:t xml:space="preserve">. </w:t>
      </w:r>
      <w:r w:rsidR="00B402CA" w:rsidRPr="00E37DD3">
        <w:rPr>
          <w:rFonts w:ascii="Times New Roman" w:hAnsi="Times New Roman" w:cs="Times New Roman"/>
          <w:color w:val="000000" w:themeColor="text1"/>
          <w:sz w:val="24"/>
          <w:szCs w:val="24"/>
        </w:rPr>
        <w:t xml:space="preserve">The </w:t>
      </w:r>
      <w:r w:rsidR="00D83372" w:rsidRPr="00E37DD3">
        <w:rPr>
          <w:rFonts w:ascii="Times New Roman" w:hAnsi="Times New Roman" w:cs="Times New Roman"/>
          <w:color w:val="000000" w:themeColor="text1"/>
          <w:sz w:val="24"/>
          <w:szCs w:val="24"/>
        </w:rPr>
        <w:t>transformed</w:t>
      </w:r>
      <w:r w:rsidR="00445EB8">
        <w:rPr>
          <w:rFonts w:ascii="Times New Roman" w:hAnsi="Times New Roman" w:cs="Times New Roman"/>
          <w:color w:val="000000" w:themeColor="text1"/>
          <w:sz w:val="24"/>
          <w:szCs w:val="24"/>
        </w:rPr>
        <w:t xml:space="preserve"> </w:t>
      </w:r>
      <w:r w:rsidR="008B56AF" w:rsidRPr="00E37DD3">
        <w:rPr>
          <w:rFonts w:ascii="Times New Roman" w:hAnsi="Times New Roman" w:cs="Times New Roman"/>
          <w:color w:val="000000" w:themeColor="text1"/>
          <w:sz w:val="24"/>
          <w:szCs w:val="24"/>
        </w:rPr>
        <w:t>cell</w:t>
      </w:r>
      <w:r w:rsidR="004D2C33" w:rsidRPr="00E37DD3">
        <w:rPr>
          <w:rFonts w:ascii="Times New Roman" w:hAnsi="Times New Roman" w:cs="Times New Roman"/>
          <w:color w:val="000000" w:themeColor="text1"/>
          <w:sz w:val="24"/>
          <w:szCs w:val="24"/>
        </w:rPr>
        <w:t xml:space="preserve">s were spread onto LB Agar </w:t>
      </w:r>
      <w:r w:rsidR="002D74BA" w:rsidRPr="00E37DD3">
        <w:rPr>
          <w:rFonts w:ascii="Times New Roman" w:hAnsi="Times New Roman" w:cs="Times New Roman"/>
          <w:color w:val="000000" w:themeColor="text1"/>
          <w:sz w:val="24"/>
          <w:szCs w:val="24"/>
        </w:rPr>
        <w:t xml:space="preserve">plates </w:t>
      </w:r>
      <w:r w:rsidR="00B54AFB" w:rsidRPr="00E37DD3">
        <w:rPr>
          <w:rFonts w:ascii="Times New Roman" w:hAnsi="Times New Roman" w:cs="Times New Roman"/>
          <w:color w:val="000000" w:themeColor="text1"/>
          <w:sz w:val="24"/>
          <w:szCs w:val="24"/>
        </w:rPr>
        <w:t>which contains 100mg/L ampicillin for selection</w:t>
      </w:r>
      <w:r w:rsidR="00A7356D" w:rsidRPr="00E37DD3">
        <w:rPr>
          <w:rFonts w:ascii="Times New Roman" w:hAnsi="Times New Roman" w:cs="Times New Roman"/>
          <w:color w:val="000000" w:themeColor="text1"/>
          <w:sz w:val="24"/>
          <w:szCs w:val="24"/>
        </w:rPr>
        <w:t xml:space="preserve"> and kept overnight at 37℃</w:t>
      </w:r>
      <w:r w:rsidR="008F7C52" w:rsidRPr="00E37DD3">
        <w:rPr>
          <w:rFonts w:ascii="Times New Roman" w:hAnsi="Times New Roman" w:cs="Times New Roman"/>
          <w:color w:val="000000" w:themeColor="text1"/>
          <w:sz w:val="24"/>
          <w:szCs w:val="24"/>
        </w:rPr>
        <w:t xml:space="preserve"> and observed for single colonies</w:t>
      </w:r>
      <w:r w:rsidR="00E30131" w:rsidRPr="00E37DD3">
        <w:rPr>
          <w:rFonts w:ascii="Times New Roman" w:hAnsi="Times New Roman" w:cs="Times New Roman"/>
          <w:color w:val="000000" w:themeColor="text1"/>
          <w:sz w:val="24"/>
          <w:szCs w:val="24"/>
        </w:rPr>
        <w:t>.</w:t>
      </w:r>
    </w:p>
    <w:p w14:paraId="058335E3" w14:textId="4EDA8ED8" w:rsidR="007F109F" w:rsidRDefault="007F109F" w:rsidP="00490527">
      <w:pPr>
        <w:pStyle w:val="HTMLPreformatted"/>
        <w:shd w:val="clear" w:color="auto" w:fill="FFFFFF"/>
        <w:spacing w:line="360" w:lineRule="auto"/>
        <w:jc w:val="both"/>
        <w:rPr>
          <w:rFonts w:ascii="Times New Roman" w:eastAsiaTheme="minorHAnsi" w:hAnsi="Times New Roman" w:cs="Times New Roman"/>
          <w:b/>
          <w:bCs/>
          <w:sz w:val="24"/>
          <w:szCs w:val="24"/>
          <w:lang w:eastAsia="en-US"/>
        </w:rPr>
      </w:pPr>
    </w:p>
    <w:p w14:paraId="15B6EA8F" w14:textId="77777777" w:rsidR="00385ADC" w:rsidRPr="00F6119D" w:rsidRDefault="00232A5C" w:rsidP="00490527">
      <w:pPr>
        <w:pStyle w:val="HTMLPreformatted"/>
        <w:numPr>
          <w:ilvl w:val="1"/>
          <w:numId w:val="2"/>
        </w:numPr>
        <w:shd w:val="clear" w:color="auto" w:fill="FFFFFF"/>
        <w:spacing w:line="360" w:lineRule="auto"/>
        <w:jc w:val="both"/>
        <w:rPr>
          <w:rFonts w:ascii="Times New Roman" w:eastAsiaTheme="minorHAnsi" w:hAnsi="Times New Roman" w:cs="Times New Roman"/>
          <w:b/>
          <w:bCs/>
          <w:sz w:val="24"/>
          <w:szCs w:val="24"/>
          <w:lang w:eastAsia="en-US"/>
        </w:rPr>
      </w:pPr>
      <w:r w:rsidRPr="0012260E">
        <w:rPr>
          <w:rFonts w:ascii="Times New Roman" w:eastAsiaTheme="minorHAnsi" w:hAnsi="Times New Roman" w:cs="Times New Roman"/>
          <w:b/>
          <w:bCs/>
          <w:sz w:val="24"/>
          <w:szCs w:val="24"/>
          <w:lang w:eastAsia="en-US"/>
        </w:rPr>
        <w:t>Confirmatory test</w:t>
      </w:r>
      <w:r>
        <w:rPr>
          <w:rFonts w:ascii="Times New Roman" w:eastAsiaTheme="minorHAnsi" w:hAnsi="Times New Roman" w:cs="Times New Roman"/>
          <w:b/>
          <w:bCs/>
          <w:sz w:val="24"/>
          <w:szCs w:val="24"/>
          <w:lang w:eastAsia="en-US"/>
        </w:rPr>
        <w:t>s</w:t>
      </w:r>
      <w:r w:rsidR="00F6119D">
        <w:rPr>
          <w:rFonts w:ascii="Times New Roman" w:eastAsiaTheme="minorHAnsi" w:hAnsi="Times New Roman" w:cs="Times New Roman"/>
          <w:b/>
          <w:bCs/>
          <w:sz w:val="24"/>
          <w:szCs w:val="24"/>
          <w:lang w:eastAsia="en-US"/>
        </w:rPr>
        <w:t xml:space="preserve">: </w:t>
      </w:r>
      <w:r w:rsidR="00F12122" w:rsidRPr="00F6119D">
        <w:rPr>
          <w:rFonts w:ascii="Times New Roman" w:eastAsiaTheme="minorHAnsi" w:hAnsi="Times New Roman" w:cs="Times New Roman"/>
          <w:sz w:val="24"/>
          <w:szCs w:val="24"/>
          <w:lang w:eastAsia="en-US"/>
        </w:rPr>
        <w:t xml:space="preserve">Single colonies that developed were inoculated </w:t>
      </w:r>
      <w:r w:rsidR="00707BB3" w:rsidRPr="00F6119D">
        <w:rPr>
          <w:rFonts w:ascii="Times New Roman" w:eastAsiaTheme="minorHAnsi" w:hAnsi="Times New Roman" w:cs="Times New Roman"/>
          <w:sz w:val="24"/>
          <w:szCs w:val="24"/>
          <w:lang w:eastAsia="en-US"/>
        </w:rPr>
        <w:t>i</w:t>
      </w:r>
      <w:r w:rsidR="00F12122" w:rsidRPr="00F6119D">
        <w:rPr>
          <w:rFonts w:ascii="Times New Roman" w:eastAsiaTheme="minorHAnsi" w:hAnsi="Times New Roman" w:cs="Times New Roman"/>
          <w:sz w:val="24"/>
          <w:szCs w:val="24"/>
          <w:lang w:eastAsia="en-US"/>
        </w:rPr>
        <w:t>nto LB broth (Amp. 100mg/L)</w:t>
      </w:r>
      <w:r w:rsidR="00385ADC" w:rsidRPr="00F6119D">
        <w:rPr>
          <w:rFonts w:ascii="Times New Roman" w:eastAsiaTheme="minorHAnsi" w:hAnsi="Times New Roman" w:cs="Times New Roman"/>
          <w:sz w:val="24"/>
          <w:szCs w:val="24"/>
          <w:lang w:eastAsia="en-US"/>
        </w:rPr>
        <w:t xml:space="preserve"> and grown </w:t>
      </w:r>
      <w:r w:rsidR="00390B70" w:rsidRPr="00F6119D">
        <w:rPr>
          <w:rFonts w:ascii="Times New Roman" w:eastAsiaTheme="minorHAnsi" w:hAnsi="Times New Roman" w:cs="Times New Roman"/>
          <w:sz w:val="24"/>
          <w:szCs w:val="24"/>
          <w:lang w:eastAsia="en-US"/>
        </w:rPr>
        <w:t>at 37</w:t>
      </w:r>
      <w:r w:rsidR="00390B70" w:rsidRPr="00F6119D">
        <w:rPr>
          <w:rFonts w:ascii="Times New Roman" w:hAnsi="Times New Roman" w:cs="Times New Roman"/>
          <w:color w:val="000000" w:themeColor="text1"/>
          <w:sz w:val="24"/>
          <w:szCs w:val="24"/>
        </w:rPr>
        <w:t>℃ overnight</w:t>
      </w:r>
      <w:r w:rsidR="00BB30D2" w:rsidRPr="00F6119D">
        <w:rPr>
          <w:rFonts w:ascii="Times New Roman" w:hAnsi="Times New Roman" w:cs="Times New Roman"/>
          <w:color w:val="000000" w:themeColor="text1"/>
          <w:sz w:val="24"/>
          <w:szCs w:val="24"/>
        </w:rPr>
        <w:t>.</w:t>
      </w:r>
    </w:p>
    <w:p w14:paraId="2551200E" w14:textId="77777777" w:rsidR="005D58B3" w:rsidRDefault="005D58B3" w:rsidP="00490527">
      <w:pPr>
        <w:pStyle w:val="HTMLPreformatted"/>
        <w:shd w:val="clear" w:color="auto" w:fill="FFFFFF"/>
        <w:spacing w:line="360" w:lineRule="auto"/>
        <w:jc w:val="both"/>
        <w:rPr>
          <w:rFonts w:ascii="Times New Roman" w:hAnsi="Times New Roman" w:cs="Times New Roman"/>
          <w:color w:val="000000" w:themeColor="text1"/>
          <w:sz w:val="24"/>
          <w:szCs w:val="24"/>
        </w:rPr>
      </w:pPr>
    </w:p>
    <w:p w14:paraId="34478417" w14:textId="05F11831" w:rsidR="00007049" w:rsidRDefault="00D52157" w:rsidP="00490527">
      <w:pPr>
        <w:pStyle w:val="HTMLPreformatted"/>
        <w:shd w:val="clear" w:color="auto" w:fill="FFFFFF"/>
        <w:spacing w:line="360" w:lineRule="auto"/>
        <w:ind w:left="360"/>
        <w:jc w:val="both"/>
        <w:rPr>
          <w:rFonts w:ascii="Times New Roman" w:hAnsi="Times New Roman" w:cs="Times New Roman"/>
          <w:sz w:val="24"/>
          <w:szCs w:val="24"/>
        </w:rPr>
      </w:pPr>
      <w:r>
        <w:rPr>
          <w:rFonts w:ascii="Times New Roman" w:hAnsi="Times New Roman" w:cs="Times New Roman"/>
          <w:b/>
          <w:bCs/>
          <w:color w:val="000000" w:themeColor="text1"/>
          <w:sz w:val="24"/>
          <w:szCs w:val="24"/>
        </w:rPr>
        <w:t>1.7.1</w:t>
      </w:r>
      <w:r w:rsidR="00BB30D2" w:rsidRPr="00277421">
        <w:rPr>
          <w:rFonts w:ascii="Times New Roman" w:hAnsi="Times New Roman" w:cs="Times New Roman"/>
          <w:b/>
          <w:bCs/>
          <w:color w:val="000000" w:themeColor="text1"/>
          <w:sz w:val="24"/>
          <w:szCs w:val="24"/>
        </w:rPr>
        <w:t>Colony PCR</w:t>
      </w:r>
      <w:r w:rsidR="005D58B3" w:rsidRPr="00277421">
        <w:rPr>
          <w:rFonts w:ascii="Times New Roman" w:hAnsi="Times New Roman" w:cs="Times New Roman"/>
          <w:b/>
          <w:bCs/>
          <w:color w:val="000000" w:themeColor="text1"/>
          <w:sz w:val="24"/>
          <w:szCs w:val="24"/>
        </w:rPr>
        <w:t>:</w:t>
      </w:r>
      <w:r w:rsidR="00445EB8">
        <w:rPr>
          <w:rFonts w:ascii="Times New Roman" w:hAnsi="Times New Roman" w:cs="Times New Roman"/>
          <w:b/>
          <w:bCs/>
          <w:color w:val="000000" w:themeColor="text1"/>
          <w:sz w:val="24"/>
          <w:szCs w:val="24"/>
        </w:rPr>
        <w:t xml:space="preserve"> </w:t>
      </w:r>
      <w:r w:rsidR="00852A79">
        <w:rPr>
          <w:rFonts w:ascii="Times New Roman" w:hAnsi="Times New Roman" w:cs="Times New Roman"/>
          <w:color w:val="000000" w:themeColor="text1"/>
          <w:sz w:val="24"/>
          <w:szCs w:val="24"/>
        </w:rPr>
        <w:t xml:space="preserve">Taking the culture as template, </w:t>
      </w:r>
      <w:r w:rsidR="00857F2F" w:rsidRPr="0012260E">
        <w:rPr>
          <w:rFonts w:ascii="Times New Roman" w:eastAsiaTheme="minorHAnsi" w:hAnsi="Times New Roman" w:cs="Times New Roman"/>
          <w:sz w:val="24"/>
          <w:szCs w:val="24"/>
          <w:lang w:eastAsia="en-US"/>
        </w:rPr>
        <w:t xml:space="preserve">PCR was performed using </w:t>
      </w:r>
      <w:r w:rsidR="00857F2F">
        <w:rPr>
          <w:rFonts w:ascii="Times New Roman" w:eastAsiaTheme="minorHAnsi" w:hAnsi="Times New Roman" w:cs="Times New Roman"/>
          <w:sz w:val="24"/>
          <w:szCs w:val="24"/>
          <w:lang w:eastAsia="en-US"/>
        </w:rPr>
        <w:t>P</w:t>
      </w:r>
      <w:r w:rsidR="00852A79">
        <w:rPr>
          <w:rFonts w:ascii="Times New Roman" w:eastAsiaTheme="minorHAnsi" w:hAnsi="Times New Roman" w:cs="Times New Roman"/>
          <w:sz w:val="24"/>
          <w:szCs w:val="24"/>
          <w:lang w:eastAsia="en-US"/>
        </w:rPr>
        <w:t>jM</w:t>
      </w:r>
      <w:r w:rsidR="00857F2F">
        <w:rPr>
          <w:rFonts w:ascii="Times New Roman" w:eastAsiaTheme="minorHAnsi" w:hAnsi="Times New Roman" w:cs="Times New Roman"/>
          <w:sz w:val="24"/>
          <w:szCs w:val="24"/>
          <w:lang w:eastAsia="en-US"/>
        </w:rPr>
        <w:t>T</w:t>
      </w:r>
      <w:r w:rsidR="00852A79">
        <w:rPr>
          <w:rFonts w:ascii="Times New Roman" w:eastAsiaTheme="minorHAnsi" w:hAnsi="Times New Roman" w:cs="Times New Roman"/>
          <w:sz w:val="24"/>
          <w:szCs w:val="24"/>
          <w:lang w:eastAsia="en-US"/>
        </w:rPr>
        <w:t>II</w:t>
      </w:r>
      <w:r w:rsidR="00857F2F" w:rsidRPr="0012260E">
        <w:rPr>
          <w:rFonts w:ascii="Times New Roman" w:eastAsiaTheme="minorHAnsi" w:hAnsi="Times New Roman" w:cs="Times New Roman"/>
          <w:sz w:val="24"/>
          <w:szCs w:val="24"/>
          <w:lang w:eastAsia="en-US"/>
        </w:rPr>
        <w:t xml:space="preserve"> primers</w:t>
      </w:r>
      <w:r w:rsidR="00445EB8">
        <w:rPr>
          <w:rFonts w:ascii="Times New Roman" w:eastAsiaTheme="minorHAnsi" w:hAnsi="Times New Roman" w:cs="Times New Roman"/>
          <w:sz w:val="24"/>
          <w:szCs w:val="24"/>
          <w:lang w:eastAsia="en-US"/>
        </w:rPr>
        <w:t xml:space="preserve"> </w:t>
      </w:r>
      <w:r w:rsidR="00CA2C75">
        <w:rPr>
          <w:rFonts w:ascii="Times New Roman" w:hAnsi="Times New Roman" w:cs="Times New Roman"/>
          <w:sz w:val="24"/>
          <w:szCs w:val="24"/>
        </w:rPr>
        <w:t>[(94</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,4 min), (</w:t>
      </w:r>
      <w:r w:rsidR="00CA2C75">
        <w:rPr>
          <w:rFonts w:ascii="Times New Roman" w:hAnsi="Times New Roman" w:cs="Times New Roman"/>
          <w:sz w:val="24"/>
          <w:szCs w:val="24"/>
        </w:rPr>
        <w:t>94</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w:t>
      </w:r>
      <w:r w:rsidR="00CA2C75">
        <w:rPr>
          <w:rFonts w:ascii="Times New Roman" w:hAnsi="Times New Roman" w:cs="Times New Roman"/>
          <w:sz w:val="24"/>
          <w:szCs w:val="24"/>
        </w:rPr>
        <w:t>30 sec), [(58</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w:t>
      </w:r>
      <w:r w:rsidR="00CA2C75">
        <w:rPr>
          <w:rFonts w:ascii="Times New Roman" w:hAnsi="Times New Roman" w:cs="Times New Roman"/>
          <w:sz w:val="24"/>
          <w:szCs w:val="24"/>
        </w:rPr>
        <w:t>30 sec), (72</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 xml:space="preserve">, </w:t>
      </w:r>
      <w:r w:rsidR="00CA2C75">
        <w:rPr>
          <w:rFonts w:ascii="Times New Roman" w:hAnsi="Times New Roman" w:cs="Times New Roman"/>
          <w:sz w:val="24"/>
          <w:szCs w:val="24"/>
        </w:rPr>
        <w:t>30 sec), (72</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w:t>
      </w:r>
      <w:r w:rsidR="00CA2C75">
        <w:rPr>
          <w:rFonts w:ascii="Times New Roman" w:hAnsi="Times New Roman" w:cs="Times New Roman"/>
          <w:sz w:val="24"/>
          <w:szCs w:val="24"/>
        </w:rPr>
        <w:t>4 min); 35 cycles].</w:t>
      </w:r>
      <w:r w:rsidR="00E54F04">
        <w:rPr>
          <w:rFonts w:ascii="Times New Roman" w:hAnsi="Times New Roman" w:cs="Times New Roman"/>
          <w:sz w:val="24"/>
          <w:szCs w:val="24"/>
        </w:rPr>
        <w:t xml:space="preserve"> Results were checked on 1.2% agarose gel (EtBr staining</w:t>
      </w:r>
      <w:r w:rsidR="002824EC">
        <w:rPr>
          <w:rFonts w:ascii="Times New Roman" w:hAnsi="Times New Roman" w:cs="Times New Roman"/>
          <w:sz w:val="24"/>
          <w:szCs w:val="24"/>
        </w:rPr>
        <w:t>).</w:t>
      </w:r>
    </w:p>
    <w:p w14:paraId="36A33960" w14:textId="77777777" w:rsidR="00BB30D2" w:rsidRDefault="00BB30D2" w:rsidP="00490527">
      <w:pPr>
        <w:pStyle w:val="HTMLPreformatted"/>
        <w:shd w:val="clear" w:color="auto" w:fill="FFFFFF"/>
        <w:spacing w:line="360" w:lineRule="auto"/>
        <w:jc w:val="both"/>
        <w:rPr>
          <w:rFonts w:ascii="Times New Roman" w:eastAsiaTheme="minorHAnsi" w:hAnsi="Times New Roman" w:cs="Times New Roman"/>
          <w:sz w:val="24"/>
          <w:szCs w:val="24"/>
          <w:lang w:eastAsia="en-US"/>
        </w:rPr>
      </w:pPr>
    </w:p>
    <w:p w14:paraId="2EDCFB9B" w14:textId="0D39BC03" w:rsidR="006376CA" w:rsidRPr="00D52157" w:rsidRDefault="00D52157" w:rsidP="00490527">
      <w:pPr>
        <w:spacing w:after="0" w:line="360" w:lineRule="auto"/>
        <w:ind w:left="360"/>
        <w:jc w:val="both"/>
        <w:rPr>
          <w:rFonts w:ascii="Times New Roman" w:eastAsia="Times New Roman" w:hAnsi="Times New Roman" w:cs="Times New Roman"/>
          <w:kern w:val="0"/>
          <w:sz w:val="24"/>
          <w:szCs w:val="24"/>
          <w:lang w:eastAsia="en-IN"/>
        </w:rPr>
      </w:pPr>
      <w:r>
        <w:rPr>
          <w:rFonts w:ascii="Times New Roman" w:hAnsi="Times New Roman" w:cs="Times New Roman"/>
          <w:b/>
          <w:bCs/>
          <w:sz w:val="24"/>
          <w:szCs w:val="24"/>
        </w:rPr>
        <w:t>1.7.2</w:t>
      </w:r>
      <w:r w:rsidR="00007049" w:rsidRPr="00D52157">
        <w:rPr>
          <w:rFonts w:ascii="Times New Roman" w:hAnsi="Times New Roman" w:cs="Times New Roman"/>
          <w:b/>
          <w:bCs/>
          <w:sz w:val="24"/>
          <w:szCs w:val="24"/>
        </w:rPr>
        <w:t>Isolation of recombinant TA-PCR 2.1 TOPO-MT plasmid</w:t>
      </w:r>
      <w:r w:rsidR="00C07E9E" w:rsidRPr="00D52157">
        <w:rPr>
          <w:rFonts w:ascii="Times New Roman" w:hAnsi="Times New Roman" w:cs="Times New Roman"/>
          <w:b/>
          <w:bCs/>
          <w:sz w:val="24"/>
          <w:szCs w:val="24"/>
        </w:rPr>
        <w:t xml:space="preserve"> and PCR</w:t>
      </w:r>
      <w:r w:rsidR="0098725F">
        <w:rPr>
          <w:rFonts w:ascii="Times New Roman" w:hAnsi="Times New Roman" w:cs="Times New Roman"/>
          <w:b/>
          <w:bCs/>
          <w:sz w:val="24"/>
          <w:szCs w:val="24"/>
        </w:rPr>
        <w:t xml:space="preserve"> Analysis</w:t>
      </w:r>
      <w:r w:rsidR="00045795" w:rsidRPr="00D52157">
        <w:rPr>
          <w:rFonts w:ascii="Times New Roman" w:hAnsi="Times New Roman" w:cs="Times New Roman"/>
          <w:b/>
          <w:bCs/>
          <w:sz w:val="24"/>
          <w:szCs w:val="24"/>
        </w:rPr>
        <w:t xml:space="preserve">: </w:t>
      </w:r>
      <w:r w:rsidR="00FB21B9" w:rsidRPr="00D52157">
        <w:rPr>
          <w:rFonts w:ascii="Times New Roman" w:hAnsi="Times New Roman" w:cs="Times New Roman"/>
          <w:sz w:val="24"/>
          <w:szCs w:val="24"/>
        </w:rPr>
        <w:t>Plasmi</w:t>
      </w:r>
      <w:r w:rsidR="00753C23" w:rsidRPr="00D52157">
        <w:rPr>
          <w:rFonts w:ascii="Times New Roman" w:hAnsi="Times New Roman" w:cs="Times New Roman"/>
          <w:sz w:val="24"/>
          <w:szCs w:val="24"/>
        </w:rPr>
        <w:t xml:space="preserve">d from the positive colonies </w:t>
      </w:r>
      <w:r w:rsidR="00E133EA" w:rsidRPr="00D52157">
        <w:rPr>
          <w:rFonts w:ascii="Times New Roman" w:hAnsi="Times New Roman" w:cs="Times New Roman"/>
          <w:sz w:val="24"/>
          <w:szCs w:val="24"/>
        </w:rPr>
        <w:t xml:space="preserve">were isolated using </w:t>
      </w:r>
      <w:r w:rsidR="00614281" w:rsidRPr="00D52157">
        <w:rPr>
          <w:rFonts w:ascii="Times New Roman" w:eastAsia="Times New Roman" w:hAnsi="Times New Roman" w:cs="Times New Roman"/>
          <w:color w:val="222222"/>
          <w:kern w:val="0"/>
          <w:sz w:val="24"/>
          <w:szCs w:val="24"/>
          <w:lang w:eastAsia="en-IN"/>
        </w:rPr>
        <w:t xml:space="preserve">Thermo Scientific™ </w:t>
      </w:r>
      <w:r w:rsidR="00614281" w:rsidRPr="00D52157">
        <w:rPr>
          <w:rFonts w:ascii="Times New Roman" w:eastAsia="Times New Roman" w:hAnsi="Times New Roman" w:cs="Times New Roman"/>
          <w:color w:val="222222"/>
          <w:kern w:val="36"/>
          <w:sz w:val="24"/>
          <w:szCs w:val="24"/>
          <w:lang w:eastAsia="en-IN"/>
        </w:rPr>
        <w:t>GeneJET Plasmid Miniprep Kit</w:t>
      </w:r>
      <w:r w:rsidR="00E43785" w:rsidRPr="00D52157">
        <w:rPr>
          <w:rFonts w:ascii="Times New Roman" w:eastAsia="Times New Roman" w:hAnsi="Times New Roman" w:cs="Times New Roman"/>
          <w:color w:val="222222"/>
          <w:kern w:val="36"/>
          <w:sz w:val="24"/>
          <w:szCs w:val="24"/>
          <w:lang w:eastAsia="en-IN"/>
        </w:rPr>
        <w:t>.</w:t>
      </w:r>
      <w:r w:rsidR="00445EB8">
        <w:rPr>
          <w:rFonts w:ascii="Times New Roman" w:eastAsia="Times New Roman" w:hAnsi="Times New Roman" w:cs="Times New Roman"/>
          <w:color w:val="222222"/>
          <w:kern w:val="36"/>
          <w:sz w:val="24"/>
          <w:szCs w:val="24"/>
          <w:lang w:eastAsia="en-IN"/>
        </w:rPr>
        <w:t xml:space="preserve"> </w:t>
      </w:r>
      <w:r w:rsidR="00E86267" w:rsidRPr="00D52157">
        <w:rPr>
          <w:rFonts w:ascii="Times New Roman" w:hAnsi="Times New Roman" w:cs="Times New Roman"/>
          <w:sz w:val="24"/>
          <w:szCs w:val="24"/>
        </w:rPr>
        <w:t xml:space="preserve">PCR reaction was done with the isolated plasmid as the template using </w:t>
      </w:r>
      <w:r w:rsidR="009536F3" w:rsidRPr="00D52157">
        <w:rPr>
          <w:rFonts w:ascii="Times New Roman" w:hAnsi="Times New Roman" w:cs="Times New Roman"/>
          <w:sz w:val="24"/>
          <w:szCs w:val="24"/>
        </w:rPr>
        <w:t>PJ</w:t>
      </w:r>
      <w:r w:rsidR="00E86267" w:rsidRPr="00D52157">
        <w:rPr>
          <w:rFonts w:ascii="Times New Roman" w:hAnsi="Times New Roman" w:cs="Times New Roman"/>
          <w:sz w:val="24"/>
          <w:szCs w:val="24"/>
        </w:rPr>
        <w:t>MTII primers</w:t>
      </w:r>
      <w:r w:rsidR="00F15375" w:rsidRPr="00D52157">
        <w:rPr>
          <w:rFonts w:ascii="Times New Roman" w:hAnsi="Times New Roman" w:cs="Times New Roman"/>
          <w:sz w:val="24"/>
          <w:szCs w:val="24"/>
        </w:rPr>
        <w:t xml:space="preserve"> and M13</w:t>
      </w:r>
      <w:r w:rsidR="00EB6606">
        <w:rPr>
          <w:rFonts w:ascii="Times New Roman" w:hAnsi="Times New Roman" w:cs="Times New Roman"/>
          <w:sz w:val="24"/>
          <w:szCs w:val="24"/>
        </w:rPr>
        <w:t xml:space="preserve"> vector</w:t>
      </w:r>
      <w:r w:rsidR="00F15375" w:rsidRPr="00D52157">
        <w:rPr>
          <w:rFonts w:ascii="Times New Roman" w:hAnsi="Times New Roman" w:cs="Times New Roman"/>
          <w:sz w:val="24"/>
          <w:szCs w:val="24"/>
        </w:rPr>
        <w:t xml:space="preserve"> primers</w:t>
      </w:r>
      <w:r w:rsidR="00F4613A" w:rsidRPr="00D52157">
        <w:rPr>
          <w:rFonts w:ascii="Times New Roman" w:hAnsi="Times New Roman" w:cs="Times New Roman"/>
          <w:sz w:val="24"/>
          <w:szCs w:val="24"/>
        </w:rPr>
        <w:t>.</w:t>
      </w:r>
    </w:p>
    <w:p w14:paraId="6EAD3A14" w14:textId="77777777" w:rsidR="003609AD" w:rsidRDefault="003609AD" w:rsidP="00490527">
      <w:pPr>
        <w:pStyle w:val="HTMLPreformatted"/>
        <w:shd w:val="clear" w:color="auto" w:fill="FFFFFF"/>
        <w:spacing w:line="360" w:lineRule="auto"/>
        <w:jc w:val="both"/>
        <w:rPr>
          <w:rFonts w:ascii="Times New Roman" w:eastAsiaTheme="minorHAnsi" w:hAnsi="Times New Roman" w:cs="Times New Roman"/>
          <w:sz w:val="24"/>
          <w:szCs w:val="24"/>
          <w:lang w:eastAsia="en-US"/>
        </w:rPr>
      </w:pPr>
    </w:p>
    <w:p w14:paraId="069A0A21" w14:textId="081273DB" w:rsidR="001E29AF" w:rsidRPr="005C7AC6" w:rsidRDefault="003609AD" w:rsidP="00490527">
      <w:pPr>
        <w:pStyle w:val="ListParagraph"/>
        <w:numPr>
          <w:ilvl w:val="2"/>
          <w:numId w:val="5"/>
        </w:numPr>
        <w:spacing w:line="360" w:lineRule="auto"/>
        <w:jc w:val="both"/>
        <w:rPr>
          <w:rFonts w:ascii="Times New Roman" w:hAnsi="Times New Roman" w:cs="Times New Roman"/>
          <w:color w:val="000000" w:themeColor="text1"/>
          <w:sz w:val="24"/>
          <w:szCs w:val="24"/>
        </w:rPr>
      </w:pPr>
      <w:r w:rsidRPr="005C7AC6">
        <w:rPr>
          <w:rFonts w:ascii="Times New Roman" w:hAnsi="Times New Roman" w:cs="Times New Roman"/>
          <w:b/>
          <w:bCs/>
          <w:sz w:val="24"/>
          <w:szCs w:val="24"/>
        </w:rPr>
        <w:t>Restriction Digestion</w:t>
      </w:r>
      <w:r w:rsidR="00650933" w:rsidRPr="005C7AC6">
        <w:rPr>
          <w:rFonts w:ascii="Times New Roman" w:hAnsi="Times New Roman" w:cs="Times New Roman"/>
          <w:b/>
          <w:bCs/>
          <w:sz w:val="24"/>
          <w:szCs w:val="24"/>
        </w:rPr>
        <w:t xml:space="preserve"> of Isolated Plasmid</w:t>
      </w:r>
      <w:r w:rsidR="005A706E" w:rsidRPr="005C7AC6">
        <w:rPr>
          <w:rFonts w:ascii="Times New Roman" w:hAnsi="Times New Roman" w:cs="Times New Roman"/>
          <w:b/>
          <w:bCs/>
          <w:sz w:val="24"/>
          <w:szCs w:val="24"/>
        </w:rPr>
        <w:t xml:space="preserve"> Samples: </w:t>
      </w:r>
      <w:r w:rsidR="00783EB5" w:rsidRPr="005C7AC6">
        <w:rPr>
          <w:rFonts w:ascii="Times New Roman" w:hAnsi="Times New Roman" w:cs="Times New Roman"/>
          <w:sz w:val="24"/>
          <w:szCs w:val="24"/>
        </w:rPr>
        <w:t>Two types of restriction digestion w</w:t>
      </w:r>
      <w:r w:rsidR="00232724" w:rsidRPr="005C7AC6">
        <w:rPr>
          <w:rFonts w:ascii="Times New Roman" w:hAnsi="Times New Roman" w:cs="Times New Roman"/>
          <w:sz w:val="24"/>
          <w:szCs w:val="24"/>
        </w:rPr>
        <w:t>ere</w:t>
      </w:r>
      <w:r w:rsidR="00783EB5" w:rsidRPr="005C7AC6">
        <w:rPr>
          <w:rFonts w:ascii="Times New Roman" w:hAnsi="Times New Roman" w:cs="Times New Roman"/>
          <w:sz w:val="24"/>
          <w:szCs w:val="24"/>
        </w:rPr>
        <w:t xml:space="preserve"> performed</w:t>
      </w:r>
      <w:r w:rsidR="003B728E" w:rsidRPr="005C7AC6">
        <w:rPr>
          <w:rFonts w:ascii="Times New Roman" w:hAnsi="Times New Roman" w:cs="Times New Roman"/>
          <w:sz w:val="24"/>
          <w:szCs w:val="24"/>
        </w:rPr>
        <w:t xml:space="preserve">. A single </w:t>
      </w:r>
      <w:r w:rsidR="00445EB8">
        <w:rPr>
          <w:rFonts w:ascii="Times New Roman" w:hAnsi="Times New Roman" w:cs="Times New Roman"/>
          <w:sz w:val="24"/>
          <w:szCs w:val="24"/>
        </w:rPr>
        <w:t xml:space="preserve">digestion </w:t>
      </w:r>
      <w:proofErr w:type="spellStart"/>
      <w:r w:rsidR="003B728E" w:rsidRPr="005C7AC6">
        <w:rPr>
          <w:rFonts w:ascii="Times New Roman" w:hAnsi="Times New Roman" w:cs="Times New Roman"/>
          <w:sz w:val="24"/>
          <w:szCs w:val="24"/>
        </w:rPr>
        <w:t>n</w:t>
      </w:r>
      <w:r w:rsidR="00232724" w:rsidRPr="005C7AC6">
        <w:rPr>
          <w:rFonts w:ascii="Times New Roman" w:hAnsi="Times New Roman" w:cs="Times New Roman"/>
          <w:sz w:val="24"/>
          <w:szCs w:val="24"/>
        </w:rPr>
        <w:t>using</w:t>
      </w:r>
      <w:proofErr w:type="spellEnd"/>
      <w:r w:rsidR="00232724" w:rsidRPr="005C7AC6">
        <w:rPr>
          <w:rFonts w:ascii="Times New Roman" w:hAnsi="Times New Roman" w:cs="Times New Roman"/>
          <w:sz w:val="24"/>
          <w:szCs w:val="24"/>
        </w:rPr>
        <w:t xml:space="preserve"> </w:t>
      </w:r>
      <w:proofErr w:type="spellStart"/>
      <w:r w:rsidR="00232724" w:rsidRPr="005C7AC6">
        <w:rPr>
          <w:rFonts w:ascii="Times New Roman" w:hAnsi="Times New Roman" w:cs="Times New Roman"/>
          <w:sz w:val="24"/>
          <w:szCs w:val="24"/>
        </w:rPr>
        <w:t>EcoRI</w:t>
      </w:r>
      <w:proofErr w:type="spellEnd"/>
      <w:r w:rsidR="00232724" w:rsidRPr="005C7AC6">
        <w:rPr>
          <w:rFonts w:ascii="Times New Roman" w:hAnsi="Times New Roman" w:cs="Times New Roman"/>
          <w:sz w:val="24"/>
          <w:szCs w:val="24"/>
        </w:rPr>
        <w:t xml:space="preserve"> </w:t>
      </w:r>
      <w:r w:rsidR="00405444" w:rsidRPr="005C7AC6">
        <w:rPr>
          <w:rFonts w:ascii="Times New Roman" w:hAnsi="Times New Roman" w:cs="Times New Roman"/>
          <w:sz w:val="24"/>
          <w:szCs w:val="24"/>
        </w:rPr>
        <w:t>restriction enzyme</w:t>
      </w:r>
      <w:r w:rsidR="00CE2234" w:rsidRPr="005C7AC6">
        <w:rPr>
          <w:rFonts w:ascii="Times New Roman" w:hAnsi="Times New Roman" w:cs="Times New Roman"/>
          <w:sz w:val="24"/>
          <w:szCs w:val="24"/>
        </w:rPr>
        <w:t xml:space="preserve"> incubated overnight at 37</w:t>
      </w:r>
      <w:r w:rsidR="00CE2234" w:rsidRPr="005C7AC6">
        <w:rPr>
          <w:rFonts w:ascii="Times New Roman" w:hAnsi="Times New Roman" w:cs="Times New Roman"/>
          <w:color w:val="000000" w:themeColor="text1"/>
          <w:sz w:val="24"/>
          <w:szCs w:val="24"/>
        </w:rPr>
        <w:t>℃</w:t>
      </w:r>
      <w:r w:rsidR="00756D07" w:rsidRPr="005C7AC6">
        <w:rPr>
          <w:rFonts w:ascii="Times New Roman" w:hAnsi="Times New Roman" w:cs="Times New Roman"/>
          <w:color w:val="000000" w:themeColor="text1"/>
          <w:sz w:val="24"/>
          <w:szCs w:val="24"/>
        </w:rPr>
        <w:t xml:space="preserve"> and a double digestion</w:t>
      </w:r>
      <w:r w:rsidR="001E29AF" w:rsidRPr="005C7AC6">
        <w:rPr>
          <w:rFonts w:ascii="Times New Roman" w:hAnsi="Times New Roman" w:cs="Times New Roman"/>
          <w:color w:val="000000" w:themeColor="text1"/>
          <w:sz w:val="24"/>
          <w:szCs w:val="24"/>
        </w:rPr>
        <w:t xml:space="preserve"> with </w:t>
      </w:r>
      <w:r w:rsidR="00425D11" w:rsidRPr="005C7AC6">
        <w:rPr>
          <w:rFonts w:ascii="Times New Roman" w:hAnsi="Times New Roman" w:cs="Times New Roman"/>
          <w:sz w:val="24"/>
          <w:szCs w:val="24"/>
        </w:rPr>
        <w:t xml:space="preserve">Fast </w:t>
      </w:r>
      <w:r w:rsidR="005D3DA8" w:rsidRPr="005C7AC6">
        <w:rPr>
          <w:rFonts w:ascii="Times New Roman" w:hAnsi="Times New Roman" w:cs="Times New Roman"/>
          <w:sz w:val="24"/>
          <w:szCs w:val="24"/>
        </w:rPr>
        <w:t xml:space="preserve">Digest </w:t>
      </w:r>
      <w:r w:rsidR="001E29AF" w:rsidRPr="005C7AC6">
        <w:rPr>
          <w:rFonts w:ascii="Times New Roman" w:hAnsi="Times New Roman" w:cs="Times New Roman"/>
          <w:sz w:val="24"/>
          <w:szCs w:val="24"/>
        </w:rPr>
        <w:t>HindIII</w:t>
      </w:r>
      <w:r w:rsidR="00445EB8">
        <w:rPr>
          <w:rFonts w:ascii="Times New Roman" w:hAnsi="Times New Roman" w:cs="Times New Roman"/>
          <w:sz w:val="24"/>
          <w:szCs w:val="24"/>
        </w:rPr>
        <w:t xml:space="preserve"> </w:t>
      </w:r>
      <w:r w:rsidR="002824EC" w:rsidRPr="005C7AC6">
        <w:rPr>
          <w:rFonts w:ascii="Times New Roman" w:hAnsi="Times New Roman" w:cs="Times New Roman"/>
          <w:sz w:val="24"/>
          <w:szCs w:val="24"/>
        </w:rPr>
        <w:t xml:space="preserve">and </w:t>
      </w:r>
      <w:r w:rsidR="001E29AF" w:rsidRPr="005C7AC6">
        <w:rPr>
          <w:rFonts w:ascii="Times New Roman" w:hAnsi="Times New Roman" w:cs="Times New Roman"/>
          <w:sz w:val="24"/>
          <w:szCs w:val="24"/>
        </w:rPr>
        <w:t>XhoI</w:t>
      </w:r>
      <w:r w:rsidR="005D3DA8" w:rsidRPr="005C7AC6">
        <w:rPr>
          <w:rFonts w:ascii="Times New Roman" w:hAnsi="Times New Roman" w:cs="Times New Roman"/>
          <w:sz w:val="24"/>
          <w:szCs w:val="24"/>
        </w:rPr>
        <w:t xml:space="preserve"> enzymes incubated for 15-20 minutes in 37</w:t>
      </w:r>
      <w:r w:rsidR="005D3DA8" w:rsidRPr="005C7AC6">
        <w:rPr>
          <w:rFonts w:ascii="Times New Roman" w:hAnsi="Times New Roman" w:cs="Times New Roman"/>
          <w:color w:val="000000" w:themeColor="text1"/>
          <w:sz w:val="24"/>
          <w:szCs w:val="24"/>
        </w:rPr>
        <w:t>℃</w:t>
      </w:r>
      <w:r w:rsidR="00736D56" w:rsidRPr="005C7AC6">
        <w:rPr>
          <w:rFonts w:ascii="Times New Roman" w:hAnsi="Times New Roman" w:cs="Times New Roman"/>
          <w:color w:val="000000" w:themeColor="text1"/>
          <w:sz w:val="24"/>
          <w:szCs w:val="24"/>
        </w:rPr>
        <w:t xml:space="preserve">. </w:t>
      </w:r>
      <w:r w:rsidR="009956F4" w:rsidRPr="005C7AC6">
        <w:rPr>
          <w:rFonts w:ascii="Times New Roman" w:hAnsi="Times New Roman" w:cs="Times New Roman"/>
          <w:color w:val="000000" w:themeColor="text1"/>
          <w:sz w:val="24"/>
          <w:szCs w:val="24"/>
        </w:rPr>
        <w:t xml:space="preserve">Digested samples were checked on 1% </w:t>
      </w:r>
      <w:r w:rsidR="007C2D5B" w:rsidRPr="005C7AC6">
        <w:rPr>
          <w:rFonts w:ascii="Times New Roman" w:hAnsi="Times New Roman" w:cs="Times New Roman"/>
          <w:color w:val="000000" w:themeColor="text1"/>
          <w:sz w:val="24"/>
          <w:szCs w:val="24"/>
        </w:rPr>
        <w:t xml:space="preserve">Agarose gel. </w:t>
      </w:r>
      <w:r w:rsidR="00135A93">
        <w:rPr>
          <w:rFonts w:ascii="Times New Roman" w:hAnsi="Times New Roman" w:cs="Times New Roman"/>
          <w:color w:val="000000" w:themeColor="text1"/>
          <w:sz w:val="24"/>
          <w:szCs w:val="24"/>
        </w:rPr>
        <w:t>The recom</w:t>
      </w:r>
      <w:r w:rsidR="00FD4260">
        <w:rPr>
          <w:rFonts w:ascii="Times New Roman" w:hAnsi="Times New Roman" w:cs="Times New Roman"/>
          <w:color w:val="000000" w:themeColor="text1"/>
          <w:sz w:val="24"/>
          <w:szCs w:val="24"/>
        </w:rPr>
        <w:t xml:space="preserve">binant plasmid was </w:t>
      </w:r>
      <w:r w:rsidR="0060372D">
        <w:rPr>
          <w:rFonts w:ascii="Times New Roman" w:hAnsi="Times New Roman" w:cs="Times New Roman"/>
          <w:color w:val="000000" w:themeColor="text1"/>
          <w:sz w:val="24"/>
          <w:szCs w:val="24"/>
        </w:rPr>
        <w:t>sequenced using M13 primers.</w:t>
      </w:r>
    </w:p>
    <w:p w14:paraId="5E834703" w14:textId="77777777" w:rsidR="002A62C6" w:rsidRDefault="002A62C6" w:rsidP="00490527">
      <w:pPr>
        <w:spacing w:line="360" w:lineRule="auto"/>
        <w:jc w:val="both"/>
        <w:rPr>
          <w:rFonts w:ascii="Times New Roman" w:hAnsi="Times New Roman" w:cs="Times New Roman"/>
          <w:color w:val="000000" w:themeColor="text1"/>
          <w:sz w:val="24"/>
          <w:szCs w:val="24"/>
        </w:rPr>
      </w:pPr>
    </w:p>
    <w:p w14:paraId="6D4832AD" w14:textId="77777777" w:rsidR="002A62C6" w:rsidRDefault="002A62C6" w:rsidP="00490527">
      <w:pPr>
        <w:pStyle w:val="ListParagraph"/>
        <w:numPr>
          <w:ilvl w:val="0"/>
          <w:numId w:val="2"/>
        </w:numPr>
        <w:spacing w:line="360" w:lineRule="auto"/>
        <w:jc w:val="both"/>
        <w:rPr>
          <w:rFonts w:ascii="Times New Roman" w:hAnsi="Times New Roman" w:cs="Times New Roman"/>
          <w:b/>
          <w:bCs/>
          <w:color w:val="000000" w:themeColor="text1"/>
          <w:sz w:val="24"/>
          <w:szCs w:val="24"/>
        </w:rPr>
      </w:pPr>
      <w:r w:rsidRPr="00454C7D">
        <w:rPr>
          <w:rFonts w:ascii="Times New Roman" w:hAnsi="Times New Roman" w:cs="Times New Roman"/>
          <w:b/>
          <w:bCs/>
          <w:i/>
          <w:color w:val="000000" w:themeColor="text1"/>
          <w:sz w:val="24"/>
          <w:szCs w:val="24"/>
        </w:rPr>
        <w:lastRenderedPageBreak/>
        <w:t>In</w:t>
      </w:r>
      <w:r w:rsidR="00454C7D" w:rsidRPr="00454C7D">
        <w:rPr>
          <w:rFonts w:ascii="Times New Roman" w:hAnsi="Times New Roman" w:cs="Times New Roman"/>
          <w:b/>
          <w:bCs/>
          <w:i/>
          <w:color w:val="000000" w:themeColor="text1"/>
          <w:sz w:val="24"/>
          <w:szCs w:val="24"/>
        </w:rPr>
        <w:t xml:space="preserve"> </w:t>
      </w:r>
      <w:r w:rsidRPr="00454C7D">
        <w:rPr>
          <w:rFonts w:ascii="Times New Roman" w:hAnsi="Times New Roman" w:cs="Times New Roman"/>
          <w:b/>
          <w:bCs/>
          <w:i/>
          <w:color w:val="000000" w:themeColor="text1"/>
          <w:sz w:val="24"/>
          <w:szCs w:val="24"/>
        </w:rPr>
        <w:t>silico</w:t>
      </w:r>
      <w:r w:rsidRPr="00D94A80">
        <w:rPr>
          <w:rFonts w:ascii="Times New Roman" w:hAnsi="Times New Roman" w:cs="Times New Roman"/>
          <w:b/>
          <w:bCs/>
          <w:color w:val="000000" w:themeColor="text1"/>
          <w:sz w:val="24"/>
          <w:szCs w:val="24"/>
        </w:rPr>
        <w:t xml:space="preserve"> Analysis</w:t>
      </w:r>
      <w:r w:rsidR="00454C7D">
        <w:rPr>
          <w:rFonts w:ascii="Times New Roman" w:hAnsi="Times New Roman" w:cs="Times New Roman"/>
          <w:b/>
          <w:bCs/>
          <w:color w:val="000000" w:themeColor="text1"/>
          <w:sz w:val="24"/>
          <w:szCs w:val="24"/>
        </w:rPr>
        <w:t xml:space="preserve"> </w:t>
      </w:r>
      <w:r w:rsidR="0041576F">
        <w:rPr>
          <w:rFonts w:ascii="Times New Roman" w:hAnsi="Times New Roman" w:cs="Times New Roman"/>
          <w:b/>
          <w:bCs/>
          <w:color w:val="000000" w:themeColor="text1"/>
          <w:sz w:val="24"/>
          <w:szCs w:val="24"/>
        </w:rPr>
        <w:t xml:space="preserve">of </w:t>
      </w:r>
      <w:r w:rsidR="00454C7D">
        <w:rPr>
          <w:rFonts w:ascii="Times New Roman" w:hAnsi="Times New Roman" w:cs="Times New Roman"/>
          <w:b/>
          <w:bCs/>
          <w:i/>
          <w:iCs/>
          <w:color w:val="000000" w:themeColor="text1"/>
          <w:sz w:val="24"/>
          <w:szCs w:val="24"/>
        </w:rPr>
        <w:t>LlMT</w:t>
      </w:r>
      <w:r w:rsidR="00454C7D" w:rsidRPr="00454C7D">
        <w:rPr>
          <w:rFonts w:ascii="Times New Roman" w:hAnsi="Times New Roman" w:cs="Times New Roman"/>
          <w:b/>
          <w:bCs/>
          <w:iCs/>
          <w:color w:val="000000" w:themeColor="text1"/>
          <w:sz w:val="24"/>
          <w:szCs w:val="24"/>
        </w:rPr>
        <w:t>II</w:t>
      </w:r>
      <w:r w:rsidR="0041576F">
        <w:rPr>
          <w:rFonts w:ascii="Times New Roman" w:hAnsi="Times New Roman" w:cs="Times New Roman"/>
          <w:b/>
          <w:bCs/>
          <w:i/>
          <w:iCs/>
          <w:color w:val="000000" w:themeColor="text1"/>
          <w:sz w:val="24"/>
          <w:szCs w:val="24"/>
        </w:rPr>
        <w:t xml:space="preserve"> </w:t>
      </w:r>
      <w:r w:rsidR="00B07C22">
        <w:rPr>
          <w:rFonts w:ascii="Times New Roman" w:hAnsi="Times New Roman" w:cs="Times New Roman"/>
          <w:b/>
          <w:bCs/>
          <w:color w:val="000000" w:themeColor="text1"/>
          <w:sz w:val="24"/>
          <w:szCs w:val="24"/>
        </w:rPr>
        <w:t xml:space="preserve">including comparative analysis with other </w:t>
      </w:r>
      <w:r w:rsidR="009E680E">
        <w:rPr>
          <w:rFonts w:ascii="Times New Roman" w:hAnsi="Times New Roman" w:cs="Times New Roman"/>
          <w:b/>
          <w:bCs/>
          <w:color w:val="000000" w:themeColor="text1"/>
          <w:sz w:val="24"/>
          <w:szCs w:val="24"/>
        </w:rPr>
        <w:t xml:space="preserve">plant </w:t>
      </w:r>
      <w:r w:rsidR="00AC0C7D">
        <w:rPr>
          <w:rFonts w:ascii="Times New Roman" w:hAnsi="Times New Roman" w:cs="Times New Roman"/>
          <w:b/>
          <w:bCs/>
          <w:color w:val="000000" w:themeColor="text1"/>
          <w:sz w:val="24"/>
          <w:szCs w:val="24"/>
        </w:rPr>
        <w:t>metallothionein II genes</w:t>
      </w:r>
    </w:p>
    <w:p w14:paraId="05CD08F8" w14:textId="77777777" w:rsidR="00E66409" w:rsidRPr="00F01557" w:rsidRDefault="00F264B9" w:rsidP="00490527">
      <w:pPr>
        <w:spacing w:after="0" w:line="360" w:lineRule="auto"/>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009E1AFE">
        <w:rPr>
          <w:rFonts w:ascii="Times New Roman" w:hAnsi="Times New Roman" w:cs="Times New Roman"/>
          <w:b/>
          <w:bCs/>
          <w:color w:val="000000" w:themeColor="text1"/>
          <w:sz w:val="24"/>
          <w:szCs w:val="24"/>
        </w:rPr>
        <w:t xml:space="preserve">.1 </w:t>
      </w:r>
      <w:r w:rsidR="00F01557" w:rsidRPr="00F01557">
        <w:rPr>
          <w:rFonts w:ascii="Times New Roman" w:hAnsi="Times New Roman" w:cs="Times New Roman"/>
          <w:b/>
          <w:bCs/>
          <w:color w:val="000000" w:themeColor="text1"/>
          <w:sz w:val="24"/>
          <w:szCs w:val="24"/>
        </w:rPr>
        <w:t>P</w:t>
      </w:r>
      <w:r w:rsidR="00B700B8">
        <w:rPr>
          <w:rFonts w:ascii="Times New Roman" w:hAnsi="Times New Roman" w:cs="Times New Roman"/>
          <w:b/>
          <w:bCs/>
          <w:color w:val="000000" w:themeColor="text1"/>
          <w:sz w:val="24"/>
          <w:szCs w:val="24"/>
        </w:rPr>
        <w:t>rotein S</w:t>
      </w:r>
      <w:r w:rsidR="00F01557" w:rsidRPr="00F01557">
        <w:rPr>
          <w:rFonts w:ascii="Times New Roman" w:hAnsi="Times New Roman" w:cs="Times New Roman"/>
          <w:b/>
          <w:bCs/>
          <w:color w:val="000000" w:themeColor="text1"/>
          <w:sz w:val="24"/>
          <w:szCs w:val="24"/>
        </w:rPr>
        <w:t xml:space="preserve">equence </w:t>
      </w:r>
      <w:r w:rsidR="006B5DA2">
        <w:rPr>
          <w:rFonts w:ascii="Times New Roman" w:hAnsi="Times New Roman" w:cs="Times New Roman"/>
          <w:b/>
          <w:bCs/>
          <w:color w:val="000000" w:themeColor="text1"/>
          <w:sz w:val="24"/>
          <w:szCs w:val="24"/>
        </w:rPr>
        <w:t>parameters</w:t>
      </w:r>
      <w:r w:rsidR="00324A9B">
        <w:rPr>
          <w:rFonts w:ascii="Times New Roman" w:hAnsi="Times New Roman" w:cs="Times New Roman"/>
          <w:b/>
          <w:bCs/>
          <w:color w:val="000000" w:themeColor="text1"/>
          <w:sz w:val="24"/>
          <w:szCs w:val="24"/>
        </w:rPr>
        <w:t>,</w:t>
      </w:r>
      <w:r w:rsidR="00B700B8">
        <w:rPr>
          <w:rFonts w:ascii="Times New Roman" w:hAnsi="Times New Roman" w:cs="Times New Roman"/>
          <w:b/>
          <w:bCs/>
          <w:color w:val="000000" w:themeColor="text1"/>
          <w:sz w:val="24"/>
          <w:szCs w:val="24"/>
        </w:rPr>
        <w:t xml:space="preserve"> Motif </w:t>
      </w:r>
      <w:r w:rsidR="00201A8E">
        <w:rPr>
          <w:rFonts w:ascii="Times New Roman" w:hAnsi="Times New Roman" w:cs="Times New Roman"/>
          <w:b/>
          <w:bCs/>
          <w:color w:val="000000" w:themeColor="text1"/>
          <w:sz w:val="24"/>
          <w:szCs w:val="24"/>
        </w:rPr>
        <w:t>and Conserved Domain analysis</w:t>
      </w:r>
      <w:r w:rsidR="004331E8">
        <w:rPr>
          <w:rFonts w:ascii="Times New Roman" w:hAnsi="Times New Roman" w:cs="Times New Roman"/>
          <w:b/>
          <w:bCs/>
          <w:color w:val="000000" w:themeColor="text1"/>
          <w:sz w:val="24"/>
          <w:szCs w:val="24"/>
        </w:rPr>
        <w:t xml:space="preserve">, </w:t>
      </w:r>
      <w:r w:rsidR="00DD0B66">
        <w:rPr>
          <w:rFonts w:ascii="Times New Roman" w:hAnsi="Times New Roman" w:cs="Times New Roman"/>
          <w:b/>
          <w:bCs/>
          <w:color w:val="000000" w:themeColor="text1"/>
          <w:sz w:val="24"/>
          <w:szCs w:val="24"/>
        </w:rPr>
        <w:t>Predicted 3D structures</w:t>
      </w:r>
      <w:r w:rsidR="00C14C07">
        <w:rPr>
          <w:rFonts w:ascii="Times New Roman" w:hAnsi="Times New Roman" w:cs="Times New Roman"/>
          <w:b/>
          <w:bCs/>
          <w:color w:val="000000" w:themeColor="text1"/>
          <w:sz w:val="24"/>
          <w:szCs w:val="24"/>
        </w:rPr>
        <w:t xml:space="preserve"> and stability</w:t>
      </w:r>
    </w:p>
    <w:p w14:paraId="25DDB7C9" w14:textId="6B04EB99" w:rsidR="003F2D1F" w:rsidRPr="003F2D1F" w:rsidRDefault="00245CDF" w:rsidP="00F657A1">
      <w:pPr>
        <w:spacing w:line="360" w:lineRule="auto"/>
        <w:jc w:val="both"/>
        <w:rPr>
          <w:rFonts w:ascii="Times New Roman" w:eastAsia="Calibri" w:hAnsi="Times New Roman" w:cs="Times New Roman"/>
          <w:b/>
          <w:bCs/>
          <w:kern w:val="24"/>
          <w:sz w:val="24"/>
          <w:szCs w:val="24"/>
        </w:rPr>
      </w:pPr>
      <w:proofErr w:type="spellStart"/>
      <w:r w:rsidRPr="003F2D1F">
        <w:rPr>
          <w:rFonts w:ascii="Times New Roman" w:hAnsi="Times New Roman" w:cs="Times New Roman"/>
          <w:color w:val="000000" w:themeColor="text1"/>
          <w:sz w:val="24"/>
          <w:szCs w:val="24"/>
        </w:rPr>
        <w:t>The</w:t>
      </w:r>
      <w:r w:rsidR="008C3F14" w:rsidRPr="003F2D1F">
        <w:rPr>
          <w:rFonts w:ascii="Times New Roman" w:hAnsi="Times New Roman" w:cs="Times New Roman"/>
          <w:i/>
          <w:iCs/>
          <w:color w:val="000000" w:themeColor="text1"/>
          <w:sz w:val="24"/>
          <w:szCs w:val="24"/>
        </w:rPr>
        <w:t>LIMTII</w:t>
      </w:r>
      <w:r w:rsidR="00C14549" w:rsidRPr="003F2D1F">
        <w:rPr>
          <w:rFonts w:ascii="Times New Roman" w:hAnsi="Times New Roman" w:cs="Times New Roman"/>
          <w:color w:val="000000" w:themeColor="text1"/>
          <w:sz w:val="24"/>
          <w:szCs w:val="24"/>
        </w:rPr>
        <w:t>gene</w:t>
      </w:r>
      <w:proofErr w:type="spellEnd"/>
      <w:r w:rsidR="00C14549" w:rsidRPr="003F2D1F">
        <w:rPr>
          <w:rFonts w:ascii="Times New Roman" w:hAnsi="Times New Roman" w:cs="Times New Roman"/>
          <w:color w:val="000000" w:themeColor="text1"/>
          <w:sz w:val="24"/>
          <w:szCs w:val="24"/>
        </w:rPr>
        <w:t xml:space="preserve"> sequence </w:t>
      </w:r>
      <w:r w:rsidR="00D27338" w:rsidRPr="003F2D1F">
        <w:rPr>
          <w:rFonts w:ascii="Times New Roman" w:hAnsi="Times New Roman" w:cs="Times New Roman"/>
          <w:sz w:val="24"/>
          <w:szCs w:val="24"/>
        </w:rPr>
        <w:t>is converted into corresponding peptide sequence by EMBOSS Transeq</w:t>
      </w:r>
      <w:r w:rsidR="008652E7" w:rsidRPr="003F2D1F">
        <w:rPr>
          <w:rFonts w:ascii="Times New Roman" w:hAnsi="Times New Roman" w:cs="Times New Roman"/>
          <w:sz w:val="24"/>
          <w:szCs w:val="24"/>
        </w:rPr>
        <w:t>(</w:t>
      </w:r>
      <w:r w:rsidR="00140C97" w:rsidRPr="003F2D1F">
        <w:rPr>
          <w:rFonts w:ascii="Times New Roman" w:hAnsi="Times New Roman" w:cs="Times New Roman"/>
          <w:sz w:val="24"/>
          <w:szCs w:val="24"/>
        </w:rPr>
        <w:t>https://www.ebi.ac.uk/Tools/st/emboss_transeq/</w:t>
      </w:r>
      <w:r w:rsidR="008652E7" w:rsidRPr="003F2D1F">
        <w:rPr>
          <w:rFonts w:ascii="Times New Roman" w:hAnsi="Times New Roman" w:cs="Times New Roman"/>
          <w:sz w:val="24"/>
          <w:szCs w:val="24"/>
        </w:rPr>
        <w:t>)</w:t>
      </w:r>
      <w:r w:rsidR="00D27338" w:rsidRPr="003F2D1F">
        <w:rPr>
          <w:rFonts w:ascii="Times New Roman" w:hAnsi="Times New Roman" w:cs="Times New Roman"/>
          <w:sz w:val="24"/>
          <w:szCs w:val="24"/>
        </w:rPr>
        <w:t>.</w:t>
      </w:r>
      <w:r w:rsidR="009640CC" w:rsidRPr="003F2D1F">
        <w:rPr>
          <w:rFonts w:ascii="Times New Roman" w:hAnsi="Times New Roman" w:cs="Times New Roman"/>
          <w:sz w:val="24"/>
          <w:szCs w:val="24"/>
        </w:rPr>
        <w:t>The resulting</w:t>
      </w:r>
      <w:r w:rsidR="00D84841" w:rsidRPr="003F2D1F">
        <w:rPr>
          <w:rFonts w:ascii="Times New Roman" w:hAnsi="Times New Roman" w:cs="Times New Roman"/>
          <w:sz w:val="24"/>
          <w:szCs w:val="24"/>
        </w:rPr>
        <w:t xml:space="preserve"> polypeptide sequence</w:t>
      </w:r>
      <w:r w:rsidR="00B95BD9" w:rsidRPr="003F2D1F">
        <w:rPr>
          <w:rFonts w:ascii="Times New Roman" w:hAnsi="Times New Roman" w:cs="Times New Roman"/>
          <w:sz w:val="24"/>
          <w:szCs w:val="24"/>
        </w:rPr>
        <w:t xml:space="preserve"> was</w:t>
      </w:r>
      <w:r w:rsidR="00775667" w:rsidRPr="003F2D1F">
        <w:rPr>
          <w:rFonts w:ascii="Times New Roman" w:hAnsi="Times New Roman" w:cs="Times New Roman"/>
          <w:sz w:val="24"/>
          <w:szCs w:val="24"/>
        </w:rPr>
        <w:t xml:space="preserve"> run </w:t>
      </w:r>
      <w:r w:rsidR="0015534D" w:rsidRPr="003F2D1F">
        <w:rPr>
          <w:rFonts w:ascii="Times New Roman" w:hAnsi="Times New Roman" w:cs="Times New Roman"/>
          <w:sz w:val="24"/>
          <w:szCs w:val="24"/>
        </w:rPr>
        <w:t xml:space="preserve">through </w:t>
      </w:r>
      <w:r w:rsidR="00775667" w:rsidRPr="003F2D1F">
        <w:rPr>
          <w:rFonts w:ascii="Times New Roman" w:hAnsi="Times New Roman" w:cs="Times New Roman"/>
          <w:bCs/>
          <w:sz w:val="24"/>
          <w:szCs w:val="24"/>
          <w:shd w:val="clear" w:color="auto" w:fill="FFFFFF"/>
        </w:rPr>
        <w:t xml:space="preserve">ProtParam </w:t>
      </w:r>
      <w:r w:rsidR="00681511" w:rsidRPr="003F2D1F">
        <w:rPr>
          <w:rFonts w:ascii="Times New Roman" w:hAnsi="Times New Roman" w:cs="Times New Roman"/>
          <w:bCs/>
          <w:sz w:val="24"/>
          <w:szCs w:val="24"/>
          <w:shd w:val="clear" w:color="auto" w:fill="FFFFFF"/>
        </w:rPr>
        <w:t>tool (</w:t>
      </w:r>
      <w:r w:rsidR="005A37CE" w:rsidRPr="003F2D1F">
        <w:rPr>
          <w:rFonts w:ascii="Times New Roman" w:hAnsi="Times New Roman" w:cs="Times New Roman"/>
          <w:sz w:val="24"/>
          <w:szCs w:val="24"/>
        </w:rPr>
        <w:t>https://web.expasy.org/protparam/</w:t>
      </w:r>
      <w:r w:rsidR="00681511" w:rsidRPr="003F2D1F">
        <w:rPr>
          <w:rFonts w:ascii="Times New Roman" w:hAnsi="Times New Roman" w:cs="Times New Roman"/>
          <w:sz w:val="24"/>
          <w:szCs w:val="24"/>
        </w:rPr>
        <w:t>)</w:t>
      </w:r>
      <w:r w:rsidR="005A37CE" w:rsidRPr="003F2D1F">
        <w:rPr>
          <w:rFonts w:ascii="Times New Roman" w:hAnsi="Times New Roman" w:cs="Times New Roman"/>
          <w:bCs/>
          <w:sz w:val="24"/>
          <w:szCs w:val="24"/>
          <w:shd w:val="clear" w:color="auto" w:fill="FFFFFF"/>
        </w:rPr>
        <w:t xml:space="preserve">to calculate </w:t>
      </w:r>
      <w:r w:rsidR="005A37CE" w:rsidRPr="003F2D1F">
        <w:rPr>
          <w:rFonts w:ascii="Times New Roman" w:hAnsi="Times New Roman" w:cs="Times New Roman"/>
          <w:sz w:val="24"/>
          <w:szCs w:val="24"/>
          <w:shd w:val="clear" w:color="auto" w:fill="FFFFFF"/>
        </w:rPr>
        <w:t>various physical and chemical parameters</w:t>
      </w:r>
      <w:r w:rsidR="00804BBD" w:rsidRPr="003F2D1F">
        <w:rPr>
          <w:rFonts w:ascii="Times New Roman" w:hAnsi="Times New Roman" w:cs="Times New Roman"/>
          <w:sz w:val="24"/>
          <w:szCs w:val="24"/>
          <w:shd w:val="clear" w:color="auto" w:fill="FFFFFF"/>
        </w:rPr>
        <w:t xml:space="preserve"> like number of amino acids</w:t>
      </w:r>
      <w:r w:rsidR="00126137" w:rsidRPr="003F2D1F">
        <w:rPr>
          <w:rFonts w:ascii="Times New Roman" w:hAnsi="Times New Roman" w:cs="Times New Roman"/>
          <w:sz w:val="24"/>
          <w:szCs w:val="24"/>
          <w:shd w:val="clear" w:color="auto" w:fill="FFFFFF"/>
        </w:rPr>
        <w:t xml:space="preserve">, molecular </w:t>
      </w:r>
      <w:proofErr w:type="spellStart"/>
      <w:r w:rsidR="00126137" w:rsidRPr="003F2D1F">
        <w:rPr>
          <w:rFonts w:ascii="Times New Roman" w:hAnsi="Times New Roman" w:cs="Times New Roman"/>
          <w:sz w:val="24"/>
          <w:szCs w:val="24"/>
          <w:shd w:val="clear" w:color="auto" w:fill="FFFFFF"/>
        </w:rPr>
        <w:t>weight,</w:t>
      </w:r>
      <w:r w:rsidR="009A7823" w:rsidRPr="003F2D1F">
        <w:rPr>
          <w:rFonts w:ascii="Times New Roman" w:hAnsi="Times New Roman" w:cs="Times New Roman"/>
          <w:sz w:val="24"/>
          <w:szCs w:val="24"/>
        </w:rPr>
        <w:t>isoelectric</w:t>
      </w:r>
      <w:proofErr w:type="spellEnd"/>
      <w:r w:rsidR="009A7823" w:rsidRPr="003F2D1F">
        <w:rPr>
          <w:rFonts w:ascii="Times New Roman" w:hAnsi="Times New Roman" w:cs="Times New Roman"/>
          <w:sz w:val="24"/>
          <w:szCs w:val="24"/>
        </w:rPr>
        <w:t xml:space="preserve"> point (</w:t>
      </w:r>
      <w:proofErr w:type="spellStart"/>
      <w:r w:rsidR="009A7823" w:rsidRPr="003F2D1F">
        <w:rPr>
          <w:rFonts w:ascii="Times New Roman" w:hAnsi="Times New Roman" w:cs="Times New Roman"/>
          <w:sz w:val="24"/>
          <w:szCs w:val="24"/>
        </w:rPr>
        <w:t>pI</w:t>
      </w:r>
      <w:proofErr w:type="spellEnd"/>
      <w:r w:rsidR="009A7823" w:rsidRPr="003F2D1F">
        <w:rPr>
          <w:rFonts w:ascii="Times New Roman" w:hAnsi="Times New Roman" w:cs="Times New Roman"/>
          <w:sz w:val="24"/>
          <w:szCs w:val="24"/>
        </w:rPr>
        <w:t>)</w:t>
      </w:r>
      <w:r w:rsidR="002C584B" w:rsidRPr="003F2D1F">
        <w:rPr>
          <w:rFonts w:ascii="Times New Roman" w:hAnsi="Times New Roman" w:cs="Times New Roman"/>
          <w:sz w:val="24"/>
          <w:szCs w:val="24"/>
        </w:rPr>
        <w:t>,GRAVY (grand average of hydropathy)</w:t>
      </w:r>
      <w:r w:rsidR="006A34B7" w:rsidRPr="003F2D1F">
        <w:rPr>
          <w:rFonts w:ascii="Times New Roman" w:hAnsi="Times New Roman" w:cs="Times New Roman"/>
          <w:color w:val="040C28"/>
          <w:sz w:val="24"/>
          <w:szCs w:val="24"/>
        </w:rPr>
        <w:t>, amino acid composition</w:t>
      </w:r>
      <w:r w:rsidR="00837BB8" w:rsidRPr="003F2D1F">
        <w:rPr>
          <w:rFonts w:ascii="Times New Roman" w:hAnsi="Times New Roman" w:cs="Times New Roman"/>
          <w:color w:val="040C28"/>
          <w:sz w:val="24"/>
          <w:szCs w:val="24"/>
        </w:rPr>
        <w:t xml:space="preserve">, </w:t>
      </w:r>
      <w:r w:rsidR="00837BB8" w:rsidRPr="003F2D1F">
        <w:rPr>
          <w:rFonts w:ascii="Times New Roman" w:hAnsi="Times New Roman" w:cs="Times New Roman"/>
          <w:sz w:val="24"/>
          <w:szCs w:val="24"/>
        </w:rPr>
        <w:t>instability ind</w:t>
      </w:r>
      <w:r w:rsidR="00F94639" w:rsidRPr="003F2D1F">
        <w:rPr>
          <w:rFonts w:ascii="Times New Roman" w:hAnsi="Times New Roman" w:cs="Times New Roman"/>
          <w:sz w:val="24"/>
          <w:szCs w:val="24"/>
        </w:rPr>
        <w:t>ex</w:t>
      </w:r>
      <w:r w:rsidR="00837BB8" w:rsidRPr="003F2D1F">
        <w:rPr>
          <w:rFonts w:ascii="Times New Roman" w:hAnsi="Times New Roman" w:cs="Times New Roman"/>
          <w:sz w:val="24"/>
          <w:szCs w:val="24"/>
        </w:rPr>
        <w:t xml:space="preserve"> and aliphatic </w:t>
      </w:r>
      <w:proofErr w:type="spellStart"/>
      <w:r w:rsidR="00837BB8" w:rsidRPr="003F2D1F">
        <w:rPr>
          <w:rFonts w:ascii="Times New Roman" w:hAnsi="Times New Roman" w:cs="Times New Roman"/>
          <w:sz w:val="24"/>
          <w:szCs w:val="24"/>
        </w:rPr>
        <w:t>indices.</w:t>
      </w:r>
      <w:r w:rsidR="00E5480B" w:rsidRPr="003F2D1F">
        <w:rPr>
          <w:rFonts w:ascii="Times New Roman" w:hAnsi="Times New Roman" w:cs="Times New Roman"/>
          <w:sz w:val="24"/>
          <w:szCs w:val="24"/>
        </w:rPr>
        <w:t>Motif</w:t>
      </w:r>
      <w:proofErr w:type="spellEnd"/>
      <w:r w:rsidR="00E5480B" w:rsidRPr="003F2D1F">
        <w:rPr>
          <w:rFonts w:ascii="Times New Roman" w:hAnsi="Times New Roman" w:cs="Times New Roman"/>
          <w:sz w:val="24"/>
          <w:szCs w:val="24"/>
        </w:rPr>
        <w:t xml:space="preserve"> analysis was done using </w:t>
      </w:r>
      <w:r w:rsidR="00316A1B" w:rsidRPr="003F2D1F">
        <w:rPr>
          <w:rFonts w:ascii="Times New Roman" w:hAnsi="Times New Roman" w:cs="Times New Roman"/>
          <w:sz w:val="24"/>
          <w:szCs w:val="24"/>
        </w:rPr>
        <w:t>ME</w:t>
      </w:r>
      <w:r w:rsidR="00F51FB5" w:rsidRPr="003F2D1F">
        <w:rPr>
          <w:rFonts w:ascii="Times New Roman" w:hAnsi="Times New Roman" w:cs="Times New Roman"/>
          <w:sz w:val="24"/>
          <w:szCs w:val="24"/>
        </w:rPr>
        <w:t xml:space="preserve">ME </w:t>
      </w:r>
      <w:r w:rsidR="006D6546" w:rsidRPr="003F2D1F">
        <w:rPr>
          <w:rFonts w:ascii="Times New Roman" w:hAnsi="Times New Roman" w:cs="Times New Roman"/>
          <w:sz w:val="24"/>
          <w:szCs w:val="24"/>
        </w:rPr>
        <w:t>(Multiple Expectation Maximization for Motif Elicitation)</w:t>
      </w:r>
      <w:r w:rsidR="009B518A" w:rsidRPr="003F2D1F">
        <w:rPr>
          <w:rFonts w:ascii="Times New Roman" w:hAnsi="Times New Roman" w:cs="Times New Roman"/>
          <w:sz w:val="24"/>
          <w:szCs w:val="24"/>
        </w:rPr>
        <w:t xml:space="preserve">online tool </w:t>
      </w:r>
      <w:r w:rsidR="00F35F1D" w:rsidRPr="003F2D1F">
        <w:rPr>
          <w:rFonts w:ascii="Times New Roman" w:hAnsi="Times New Roman" w:cs="Times New Roman"/>
          <w:sz w:val="24"/>
          <w:szCs w:val="24"/>
        </w:rPr>
        <w:t>(</w:t>
      </w:r>
      <w:r w:rsidR="00BF5245" w:rsidRPr="003F2D1F">
        <w:rPr>
          <w:rFonts w:ascii="Times New Roman" w:hAnsi="Times New Roman" w:cs="Times New Roman"/>
          <w:sz w:val="24"/>
          <w:szCs w:val="24"/>
        </w:rPr>
        <w:t>https://meme-suite.org/meme/</w:t>
      </w:r>
      <w:r w:rsidR="00F97B1D" w:rsidRPr="003F2D1F">
        <w:rPr>
          <w:rFonts w:ascii="Times New Roman" w:hAnsi="Times New Roman" w:cs="Times New Roman"/>
          <w:sz w:val="24"/>
          <w:szCs w:val="24"/>
        </w:rPr>
        <w:t>)</w:t>
      </w:r>
      <w:r w:rsidR="007C2D38" w:rsidRPr="003F2D1F">
        <w:rPr>
          <w:rFonts w:ascii="Times New Roman" w:hAnsi="Times New Roman" w:cs="Times New Roman"/>
          <w:sz w:val="24"/>
          <w:szCs w:val="24"/>
        </w:rPr>
        <w:t>.</w:t>
      </w:r>
      <w:r w:rsidR="00BF5245" w:rsidRPr="003F2D1F">
        <w:rPr>
          <w:rFonts w:ascii="Times New Roman" w:hAnsi="Times New Roman" w:cs="Times New Roman"/>
          <w:sz w:val="24"/>
          <w:szCs w:val="24"/>
        </w:rPr>
        <w:t xml:space="preserve"> Using </w:t>
      </w:r>
      <w:r w:rsidR="00EC7817" w:rsidRPr="003F2D1F">
        <w:rPr>
          <w:rFonts w:ascii="Times New Roman" w:hAnsi="Times New Roman" w:cs="Times New Roman"/>
          <w:sz w:val="24"/>
          <w:szCs w:val="24"/>
        </w:rPr>
        <w:t>translated amino acid sequence</w:t>
      </w:r>
      <w:r w:rsidR="00E03ADC" w:rsidRPr="003F2D1F">
        <w:rPr>
          <w:rFonts w:ascii="Times New Roman" w:hAnsi="Times New Roman" w:cs="Times New Roman"/>
          <w:sz w:val="24"/>
          <w:szCs w:val="24"/>
        </w:rPr>
        <w:t xml:space="preserve">, a 3-D model of the protein was constructed </w:t>
      </w:r>
      <w:proofErr w:type="spellStart"/>
      <w:r w:rsidR="00B97815" w:rsidRPr="003F2D1F">
        <w:rPr>
          <w:rFonts w:ascii="Times New Roman" w:hAnsi="Times New Roman" w:cs="Times New Roman"/>
          <w:sz w:val="24"/>
          <w:szCs w:val="24"/>
        </w:rPr>
        <w:t>using</w:t>
      </w:r>
      <w:r w:rsidR="0091334F" w:rsidRPr="003F2D1F">
        <w:rPr>
          <w:rFonts w:ascii="Times New Roman" w:hAnsi="Times New Roman" w:cs="Times New Roman"/>
          <w:sz w:val="24"/>
          <w:szCs w:val="24"/>
        </w:rPr>
        <w:t>S</w:t>
      </w:r>
      <w:r w:rsidR="00914497" w:rsidRPr="003F2D1F">
        <w:rPr>
          <w:rFonts w:ascii="Times New Roman" w:hAnsi="Times New Roman" w:cs="Times New Roman"/>
          <w:sz w:val="24"/>
          <w:szCs w:val="24"/>
        </w:rPr>
        <w:t>WISS</w:t>
      </w:r>
      <w:proofErr w:type="spellEnd"/>
      <w:r w:rsidR="00914497" w:rsidRPr="003F2D1F">
        <w:rPr>
          <w:rFonts w:ascii="Times New Roman" w:hAnsi="Times New Roman" w:cs="Times New Roman"/>
          <w:sz w:val="24"/>
          <w:szCs w:val="24"/>
        </w:rPr>
        <w:t>-MODEL tool (</w:t>
      </w:r>
      <w:r w:rsidR="00C602C6" w:rsidRPr="003F2D1F">
        <w:rPr>
          <w:rFonts w:ascii="Times New Roman" w:hAnsi="Times New Roman" w:cs="Times New Roman"/>
          <w:sz w:val="24"/>
          <w:szCs w:val="24"/>
        </w:rPr>
        <w:t>https://swissmodel.expasy.org/</w:t>
      </w:r>
      <w:r w:rsidR="00914497" w:rsidRPr="003F2D1F">
        <w:rPr>
          <w:rFonts w:ascii="Times New Roman" w:hAnsi="Times New Roman" w:cs="Times New Roman"/>
          <w:sz w:val="24"/>
          <w:szCs w:val="24"/>
        </w:rPr>
        <w:t>)</w:t>
      </w:r>
      <w:r w:rsidR="006C37D8" w:rsidRPr="003F2D1F">
        <w:rPr>
          <w:rFonts w:ascii="Times New Roman" w:hAnsi="Times New Roman" w:cs="Times New Roman"/>
          <w:sz w:val="24"/>
          <w:szCs w:val="24"/>
        </w:rPr>
        <w:t>.</w:t>
      </w:r>
      <w:r w:rsidR="00F87EA4">
        <w:rPr>
          <w:rFonts w:ascii="Times New Roman" w:hAnsi="Times New Roman" w:cs="Times New Roman"/>
          <w:sz w:val="24"/>
          <w:szCs w:val="24"/>
        </w:rPr>
        <w:t>P</w:t>
      </w:r>
      <w:r w:rsidR="003E2277" w:rsidRPr="003F2D1F">
        <w:rPr>
          <w:rFonts w:ascii="Times New Roman" w:hAnsi="Times New Roman" w:cs="Times New Roman"/>
          <w:sz w:val="24"/>
          <w:szCs w:val="24"/>
        </w:rPr>
        <w:t>rotein</w:t>
      </w:r>
      <w:r w:rsidR="00AE28DB">
        <w:rPr>
          <w:rFonts w:ascii="Times New Roman" w:hAnsi="Times New Roman" w:cs="Times New Roman"/>
          <w:sz w:val="24"/>
          <w:szCs w:val="24"/>
        </w:rPr>
        <w:t xml:space="preserve"> stability</w:t>
      </w:r>
      <w:r w:rsidR="003E2277" w:rsidRPr="003F2D1F">
        <w:rPr>
          <w:rFonts w:ascii="Times New Roman" w:hAnsi="Times New Roman" w:cs="Times New Roman"/>
          <w:sz w:val="24"/>
          <w:szCs w:val="24"/>
        </w:rPr>
        <w:t xml:space="preserve"> was checked </w:t>
      </w:r>
      <w:r w:rsidR="00836EEB">
        <w:rPr>
          <w:rFonts w:ascii="Times New Roman" w:hAnsi="Times New Roman" w:cs="Times New Roman"/>
          <w:sz w:val="24"/>
          <w:szCs w:val="24"/>
        </w:rPr>
        <w:t>using</w:t>
      </w:r>
      <w:r w:rsidR="003E2277" w:rsidRPr="003F2D1F">
        <w:rPr>
          <w:rFonts w:ascii="Times New Roman" w:hAnsi="Times New Roman" w:cs="Times New Roman"/>
          <w:sz w:val="24"/>
          <w:szCs w:val="24"/>
        </w:rPr>
        <w:t xml:space="preserve"> Ramachandran plot</w:t>
      </w:r>
      <w:r w:rsidR="00A94454" w:rsidRPr="003F2D1F">
        <w:rPr>
          <w:rFonts w:ascii="Times New Roman" w:hAnsi="Times New Roman" w:cs="Times New Roman"/>
          <w:sz w:val="24"/>
          <w:szCs w:val="24"/>
        </w:rPr>
        <w:t>.</w:t>
      </w:r>
      <w:r w:rsidR="003F2D1F" w:rsidRPr="003F2D1F">
        <w:rPr>
          <w:rFonts w:ascii="Times New Roman" w:hAnsi="Times New Roman" w:cs="Times New Roman"/>
          <w:sz w:val="24"/>
          <w:szCs w:val="24"/>
        </w:rPr>
        <w:t xml:space="preserve"> Transcription factor associated with</w:t>
      </w:r>
      <w:r w:rsidR="003F2D1F" w:rsidRPr="003F2D1F">
        <w:rPr>
          <w:rFonts w:ascii="Times New Roman" w:hAnsi="Times New Roman" w:cs="Times New Roman"/>
          <w:i/>
          <w:iCs/>
          <w:sz w:val="24"/>
          <w:szCs w:val="24"/>
        </w:rPr>
        <w:t xml:space="preserve"> LlMTII </w:t>
      </w:r>
      <w:r w:rsidR="003F2D1F" w:rsidRPr="003F2D1F">
        <w:rPr>
          <w:rFonts w:ascii="Times New Roman" w:hAnsi="Times New Roman" w:cs="Times New Roman"/>
          <w:sz w:val="24"/>
          <w:szCs w:val="24"/>
        </w:rPr>
        <w:t xml:space="preserve">was analysed </w:t>
      </w:r>
      <w:r w:rsidR="003F2D1F" w:rsidRPr="003F2D1F">
        <w:rPr>
          <w:rFonts w:ascii="Times New Roman" w:eastAsia="Calibri" w:hAnsi="Times New Roman" w:cs="Times New Roman"/>
          <w:kern w:val="24"/>
          <w:sz w:val="24"/>
          <w:szCs w:val="24"/>
        </w:rPr>
        <w:t>using plant transcription factor database (TFDB) (</w:t>
      </w:r>
      <w:r w:rsidR="007105FA" w:rsidRPr="007105FA">
        <w:rPr>
          <w:rFonts w:ascii="Times New Roman" w:eastAsia="Calibri" w:hAnsi="Times New Roman" w:cs="Times New Roman"/>
          <w:kern w:val="24"/>
          <w:sz w:val="24"/>
          <w:szCs w:val="24"/>
        </w:rPr>
        <w:t>https://planttfdb.gao-lab.org/</w:t>
      </w:r>
      <w:r w:rsidR="003F2D1F" w:rsidRPr="003F2D1F">
        <w:rPr>
          <w:rFonts w:ascii="Times New Roman" w:eastAsia="Calibri" w:hAnsi="Times New Roman" w:cs="Times New Roman"/>
          <w:kern w:val="24"/>
          <w:sz w:val="24"/>
          <w:szCs w:val="24"/>
        </w:rPr>
        <w:t>)</w:t>
      </w:r>
      <w:r w:rsidR="007105FA">
        <w:rPr>
          <w:rFonts w:ascii="Times New Roman" w:eastAsia="Calibri" w:hAnsi="Times New Roman" w:cs="Times New Roman"/>
          <w:kern w:val="24"/>
          <w:sz w:val="24"/>
          <w:szCs w:val="24"/>
        </w:rPr>
        <w:t xml:space="preserve">. </w:t>
      </w:r>
    </w:p>
    <w:p w14:paraId="45E05B82" w14:textId="01495C3C" w:rsidR="00D27338" w:rsidRPr="00F657A1" w:rsidRDefault="009E1AFE" w:rsidP="00F657A1">
      <w:pPr>
        <w:spacing w:line="360" w:lineRule="auto"/>
        <w:contextualSpacing/>
        <w:jc w:val="both"/>
      </w:pPr>
      <w:r>
        <w:rPr>
          <w:rFonts w:ascii="Times New Roman" w:hAnsi="Times New Roman" w:cs="Times New Roman"/>
          <w:b/>
          <w:bCs/>
          <w:sz w:val="24"/>
          <w:szCs w:val="24"/>
        </w:rPr>
        <w:t xml:space="preserve">2.2 </w:t>
      </w:r>
      <w:r w:rsidR="00620415">
        <w:rPr>
          <w:rFonts w:ascii="Times New Roman" w:hAnsi="Times New Roman" w:cs="Times New Roman"/>
          <w:b/>
          <w:bCs/>
          <w:sz w:val="24"/>
          <w:szCs w:val="24"/>
        </w:rPr>
        <w:t>C</w:t>
      </w:r>
      <w:r w:rsidR="00591C36">
        <w:rPr>
          <w:rFonts w:ascii="Times New Roman" w:hAnsi="Times New Roman" w:cs="Times New Roman"/>
          <w:b/>
          <w:bCs/>
          <w:sz w:val="24"/>
          <w:szCs w:val="24"/>
        </w:rPr>
        <w:t xml:space="preserve">omparative Analysis: </w:t>
      </w:r>
      <w:r w:rsidR="00591C36">
        <w:rPr>
          <w:rFonts w:ascii="Times New Roman" w:hAnsi="Times New Roman" w:cs="Times New Roman"/>
          <w:sz w:val="24"/>
          <w:szCs w:val="24"/>
        </w:rPr>
        <w:t>T</w:t>
      </w:r>
      <w:r w:rsidR="006876BC">
        <w:rPr>
          <w:rFonts w:ascii="Times New Roman" w:hAnsi="Times New Roman" w:cs="Times New Roman"/>
          <w:sz w:val="24"/>
          <w:szCs w:val="24"/>
        </w:rPr>
        <w:t>hirteen</w:t>
      </w:r>
      <w:r w:rsidR="00445EB8">
        <w:rPr>
          <w:rFonts w:ascii="Times New Roman" w:hAnsi="Times New Roman" w:cs="Times New Roman"/>
          <w:sz w:val="24"/>
          <w:szCs w:val="24"/>
        </w:rPr>
        <w:t xml:space="preserve"> </w:t>
      </w:r>
      <w:r w:rsidR="00925D31">
        <w:rPr>
          <w:rFonts w:ascii="Times New Roman" w:hAnsi="Times New Roman" w:cs="Times New Roman"/>
          <w:sz w:val="24"/>
          <w:szCs w:val="24"/>
        </w:rPr>
        <w:t xml:space="preserve">plant </w:t>
      </w:r>
      <w:r w:rsidR="00D6619A">
        <w:rPr>
          <w:rFonts w:ascii="Times New Roman" w:hAnsi="Times New Roman" w:cs="Times New Roman"/>
          <w:sz w:val="24"/>
          <w:szCs w:val="24"/>
        </w:rPr>
        <w:t>species were chosen according to various parameters</w:t>
      </w:r>
      <w:r w:rsidR="00B16512">
        <w:rPr>
          <w:rFonts w:ascii="Times New Roman" w:hAnsi="Times New Roman" w:cs="Times New Roman"/>
          <w:sz w:val="24"/>
          <w:szCs w:val="24"/>
        </w:rPr>
        <w:t xml:space="preserve"> including </w:t>
      </w:r>
      <w:r w:rsidR="008D4752">
        <w:rPr>
          <w:rFonts w:ascii="Times New Roman" w:hAnsi="Times New Roman" w:cs="Times New Roman"/>
          <w:i/>
          <w:iCs/>
          <w:sz w:val="24"/>
          <w:szCs w:val="24"/>
        </w:rPr>
        <w:t xml:space="preserve">Arabidopsis thaliana </w:t>
      </w:r>
      <w:r w:rsidR="008D4752">
        <w:rPr>
          <w:rFonts w:ascii="Times New Roman" w:hAnsi="Times New Roman" w:cs="Times New Roman"/>
          <w:sz w:val="24"/>
          <w:szCs w:val="24"/>
        </w:rPr>
        <w:t xml:space="preserve">as a model plant </w:t>
      </w:r>
      <w:r w:rsidR="00925D31">
        <w:rPr>
          <w:rFonts w:ascii="Times New Roman" w:hAnsi="Times New Roman" w:cs="Times New Roman"/>
          <w:sz w:val="24"/>
          <w:szCs w:val="24"/>
        </w:rPr>
        <w:t xml:space="preserve">and individual BLAST analysis was done using </w:t>
      </w:r>
      <w:r w:rsidR="00925D31">
        <w:rPr>
          <w:rFonts w:ascii="Times New Roman" w:hAnsi="Times New Roman" w:cs="Times New Roman"/>
          <w:i/>
          <w:iCs/>
          <w:sz w:val="24"/>
          <w:szCs w:val="24"/>
        </w:rPr>
        <w:t xml:space="preserve">LlMTII </w:t>
      </w:r>
      <w:r w:rsidR="00925D31">
        <w:rPr>
          <w:rFonts w:ascii="Times New Roman" w:hAnsi="Times New Roman" w:cs="Times New Roman"/>
          <w:sz w:val="24"/>
          <w:szCs w:val="24"/>
        </w:rPr>
        <w:t>sequence as query</w:t>
      </w:r>
      <w:r w:rsidR="00051E67">
        <w:rPr>
          <w:rFonts w:ascii="Times New Roman" w:hAnsi="Times New Roman" w:cs="Times New Roman"/>
          <w:sz w:val="24"/>
          <w:szCs w:val="24"/>
        </w:rPr>
        <w:t xml:space="preserve"> in Phytozome </w:t>
      </w:r>
      <w:proofErr w:type="gramStart"/>
      <w:r w:rsidR="00051E67">
        <w:rPr>
          <w:rFonts w:ascii="Times New Roman" w:hAnsi="Times New Roman" w:cs="Times New Roman"/>
          <w:sz w:val="24"/>
          <w:szCs w:val="24"/>
        </w:rPr>
        <w:t>database</w:t>
      </w:r>
      <w:r w:rsidR="00D06C85">
        <w:rPr>
          <w:rFonts w:ascii="Times New Roman" w:hAnsi="Times New Roman" w:cs="Times New Roman"/>
          <w:sz w:val="24"/>
          <w:szCs w:val="24"/>
        </w:rPr>
        <w:t>(</w:t>
      </w:r>
      <w:proofErr w:type="gramEnd"/>
      <w:r w:rsidR="008E4EC7" w:rsidRPr="008E4EC7">
        <w:rPr>
          <w:rFonts w:ascii="Times New Roman" w:hAnsi="Times New Roman" w:cs="Times New Roman"/>
          <w:sz w:val="24"/>
          <w:szCs w:val="24"/>
        </w:rPr>
        <w:t>https://phytozome-next.jgi.doe.gov/</w:t>
      </w:r>
      <w:r w:rsidR="008E4EC7">
        <w:rPr>
          <w:rFonts w:ascii="Times New Roman" w:hAnsi="Times New Roman" w:cs="Times New Roman"/>
          <w:sz w:val="24"/>
          <w:szCs w:val="24"/>
        </w:rPr>
        <w:t>)</w:t>
      </w:r>
      <w:r w:rsidR="00193A6F">
        <w:rPr>
          <w:rFonts w:ascii="Times New Roman" w:hAnsi="Times New Roman" w:cs="Times New Roman"/>
          <w:sz w:val="24"/>
          <w:szCs w:val="24"/>
        </w:rPr>
        <w:t>.</w:t>
      </w:r>
      <w:r w:rsidR="000A39A1" w:rsidRPr="000A39A1">
        <w:rPr>
          <w:rFonts w:ascii="Times New Roman" w:hAnsi="Times New Roman" w:cs="Times New Roman"/>
          <w:sz w:val="24"/>
          <w:szCs w:val="24"/>
        </w:rPr>
        <w:t>MEGA v10.0</w:t>
      </w:r>
      <w:r w:rsidR="000A39A1">
        <w:rPr>
          <w:rFonts w:ascii="Times New Roman" w:hAnsi="Times New Roman" w:cs="Times New Roman"/>
          <w:sz w:val="24"/>
          <w:szCs w:val="24"/>
        </w:rPr>
        <w:t xml:space="preserve"> tool was used for Multiple Sequence Alignment</w:t>
      </w:r>
      <w:r w:rsidR="004535F2">
        <w:rPr>
          <w:rFonts w:ascii="Times New Roman" w:hAnsi="Times New Roman" w:cs="Times New Roman"/>
          <w:sz w:val="24"/>
          <w:szCs w:val="24"/>
        </w:rPr>
        <w:t xml:space="preserve"> of the </w:t>
      </w:r>
      <w:r w:rsidR="00421D10">
        <w:rPr>
          <w:rFonts w:ascii="Times New Roman" w:hAnsi="Times New Roman" w:cs="Times New Roman"/>
          <w:sz w:val="24"/>
          <w:szCs w:val="24"/>
        </w:rPr>
        <w:t>chosen</w:t>
      </w:r>
      <w:r w:rsidR="004535F2">
        <w:rPr>
          <w:rFonts w:ascii="Times New Roman" w:hAnsi="Times New Roman" w:cs="Times New Roman"/>
          <w:sz w:val="24"/>
          <w:szCs w:val="24"/>
        </w:rPr>
        <w:t xml:space="preserve"> cds</w:t>
      </w:r>
      <w:r w:rsidR="00C41221">
        <w:rPr>
          <w:rFonts w:ascii="Times New Roman" w:hAnsi="Times New Roman" w:cs="Times New Roman"/>
          <w:sz w:val="24"/>
          <w:szCs w:val="24"/>
        </w:rPr>
        <w:t>.</w:t>
      </w:r>
      <w:r w:rsidR="00445EB8">
        <w:rPr>
          <w:rFonts w:ascii="Times New Roman" w:hAnsi="Times New Roman" w:cs="Times New Roman"/>
          <w:sz w:val="24"/>
          <w:szCs w:val="24"/>
        </w:rPr>
        <w:t xml:space="preserve"> </w:t>
      </w:r>
      <w:r w:rsidR="006B6585" w:rsidRPr="006B6585">
        <w:rPr>
          <w:rFonts w:ascii="Times New Roman" w:hAnsi="Times New Roman" w:cs="Times New Roman"/>
          <w:sz w:val="24"/>
          <w:szCs w:val="24"/>
        </w:rPr>
        <w:t xml:space="preserve">Multiple sequence alignment was done choosing one </w:t>
      </w:r>
      <w:r w:rsidR="00F657A1" w:rsidRPr="006B6585">
        <w:rPr>
          <w:rFonts w:ascii="Times New Roman" w:hAnsi="Times New Roman" w:cs="Times New Roman"/>
          <w:sz w:val="24"/>
          <w:szCs w:val="24"/>
        </w:rPr>
        <w:t xml:space="preserve">amino acid sequence </w:t>
      </w:r>
      <w:r w:rsidR="006B6585" w:rsidRPr="006B6585">
        <w:rPr>
          <w:rFonts w:ascii="Times New Roman" w:hAnsi="Times New Roman" w:cs="Times New Roman"/>
          <w:sz w:val="24"/>
          <w:szCs w:val="24"/>
        </w:rPr>
        <w:t>from each species that had lowest e-value and highest similarity and alignment length</w:t>
      </w:r>
      <w:r w:rsidR="00F657A1">
        <w:rPr>
          <w:rFonts w:ascii="Times New Roman" w:hAnsi="Times New Roman" w:cs="Times New Roman"/>
          <w:sz w:val="24"/>
          <w:szCs w:val="24"/>
        </w:rPr>
        <w:t>.</w:t>
      </w:r>
      <w:r w:rsidR="00445EB8">
        <w:rPr>
          <w:rFonts w:ascii="Times New Roman" w:hAnsi="Times New Roman" w:cs="Times New Roman"/>
          <w:sz w:val="24"/>
          <w:szCs w:val="24"/>
        </w:rPr>
        <w:t xml:space="preserve"> </w:t>
      </w:r>
      <w:r w:rsidR="00E36999" w:rsidRPr="00E36999">
        <w:rPr>
          <w:rFonts w:ascii="Times New Roman" w:hAnsi="Times New Roman" w:cs="Times New Roman"/>
          <w:sz w:val="24"/>
          <w:szCs w:val="24"/>
        </w:rPr>
        <w:t>Neighbour-Joining method with 1000 bootstrap replicates (Kumar et al., 2018)</w:t>
      </w:r>
      <w:r w:rsidR="00BC63C5" w:rsidRPr="008E7FDF">
        <w:rPr>
          <w:rFonts w:ascii="Times New Roman" w:hAnsi="Times New Roman" w:cs="Times New Roman"/>
          <w:sz w:val="24"/>
          <w:szCs w:val="24"/>
        </w:rPr>
        <w:t xml:space="preserve">using MEGA </w:t>
      </w:r>
      <w:r w:rsidR="00CD07B2">
        <w:rPr>
          <w:rFonts w:ascii="Times New Roman" w:hAnsi="Times New Roman" w:cs="Times New Roman"/>
          <w:sz w:val="24"/>
          <w:szCs w:val="24"/>
        </w:rPr>
        <w:t>v</w:t>
      </w:r>
      <w:r w:rsidR="00BC63C5" w:rsidRPr="008E7FDF">
        <w:rPr>
          <w:rFonts w:ascii="Times New Roman" w:hAnsi="Times New Roman" w:cs="Times New Roman"/>
          <w:sz w:val="24"/>
          <w:szCs w:val="24"/>
        </w:rPr>
        <w:t>10.0 software was used to construct a phylogenetic tree</w:t>
      </w:r>
      <w:r w:rsidR="00986CDC" w:rsidRPr="008E7FDF">
        <w:rPr>
          <w:rFonts w:ascii="Times New Roman" w:hAnsi="Times New Roman" w:cs="Times New Roman"/>
          <w:sz w:val="24"/>
          <w:szCs w:val="24"/>
        </w:rPr>
        <w:t xml:space="preserve"> with </w:t>
      </w:r>
      <w:r w:rsidR="008E7FDF" w:rsidRPr="008E7FDF">
        <w:rPr>
          <w:rFonts w:ascii="Times New Roman" w:hAnsi="Times New Roman" w:cs="Times New Roman"/>
          <w:sz w:val="24"/>
          <w:szCs w:val="24"/>
        </w:rPr>
        <w:t>nucleotide sequences</w:t>
      </w:r>
      <w:r w:rsidR="007B6E9F">
        <w:rPr>
          <w:rFonts w:ascii="Times New Roman" w:hAnsi="Times New Roman" w:cs="Times New Roman"/>
          <w:sz w:val="24"/>
          <w:szCs w:val="24"/>
        </w:rPr>
        <w:t xml:space="preserve"> of </w:t>
      </w:r>
      <w:r w:rsidR="00716A1D">
        <w:rPr>
          <w:rFonts w:ascii="Times New Roman" w:hAnsi="Times New Roman" w:cs="Times New Roman"/>
          <w:sz w:val="24"/>
          <w:szCs w:val="24"/>
        </w:rPr>
        <w:t>cds of the 1</w:t>
      </w:r>
      <w:r w:rsidR="00B65687">
        <w:rPr>
          <w:rFonts w:ascii="Times New Roman" w:hAnsi="Times New Roman" w:cs="Times New Roman"/>
          <w:sz w:val="24"/>
          <w:szCs w:val="24"/>
        </w:rPr>
        <w:t>3</w:t>
      </w:r>
      <w:r w:rsidR="00F0172D">
        <w:rPr>
          <w:rFonts w:ascii="Times New Roman" w:hAnsi="Times New Roman" w:cs="Times New Roman"/>
          <w:sz w:val="24"/>
          <w:szCs w:val="24"/>
        </w:rPr>
        <w:t xml:space="preserve">chosen </w:t>
      </w:r>
      <w:r w:rsidR="00716A1D">
        <w:rPr>
          <w:rFonts w:ascii="Times New Roman" w:hAnsi="Times New Roman" w:cs="Times New Roman"/>
          <w:sz w:val="24"/>
          <w:szCs w:val="24"/>
        </w:rPr>
        <w:t>species</w:t>
      </w:r>
      <w:r w:rsidR="00546534">
        <w:rPr>
          <w:rFonts w:ascii="Times New Roman" w:hAnsi="Times New Roman" w:cs="Times New Roman"/>
          <w:sz w:val="24"/>
          <w:szCs w:val="24"/>
        </w:rPr>
        <w:t>, including all the homologs</w:t>
      </w:r>
      <w:r w:rsidR="00EC0EA0">
        <w:rPr>
          <w:rFonts w:ascii="Times New Roman" w:hAnsi="Times New Roman" w:cs="Times New Roman"/>
          <w:sz w:val="24"/>
          <w:szCs w:val="24"/>
        </w:rPr>
        <w:t xml:space="preserve">. </w:t>
      </w:r>
      <w:r w:rsidR="00CB5028">
        <w:rPr>
          <w:rFonts w:ascii="Times New Roman" w:hAnsi="Times New Roman" w:cs="Times New Roman"/>
          <w:sz w:val="24"/>
          <w:szCs w:val="24"/>
        </w:rPr>
        <w:t>iTOL</w:t>
      </w:r>
      <w:r w:rsidR="002F58F6">
        <w:rPr>
          <w:rFonts w:ascii="Times New Roman" w:hAnsi="Times New Roman" w:cs="Times New Roman"/>
          <w:sz w:val="24"/>
          <w:szCs w:val="24"/>
        </w:rPr>
        <w:t>(</w:t>
      </w:r>
      <w:r w:rsidR="00860BCD" w:rsidRPr="008D562B">
        <w:rPr>
          <w:rFonts w:ascii="Times New Roman" w:hAnsi="Times New Roman" w:cs="Times New Roman"/>
          <w:sz w:val="24"/>
          <w:szCs w:val="24"/>
        </w:rPr>
        <w:t>https://itol.embl.de/</w:t>
      </w:r>
      <w:r w:rsidR="002F58F6">
        <w:rPr>
          <w:rFonts w:ascii="Times New Roman" w:hAnsi="Times New Roman" w:cs="Times New Roman"/>
          <w:sz w:val="24"/>
          <w:szCs w:val="24"/>
        </w:rPr>
        <w:t>)</w:t>
      </w:r>
      <w:r w:rsidR="00860BCD">
        <w:rPr>
          <w:rFonts w:ascii="Times New Roman" w:hAnsi="Times New Roman" w:cs="Times New Roman"/>
          <w:sz w:val="24"/>
          <w:szCs w:val="24"/>
        </w:rPr>
        <w:t xml:space="preserve"> was used to </w:t>
      </w:r>
      <w:r w:rsidR="0047500E">
        <w:rPr>
          <w:rFonts w:ascii="Times New Roman" w:hAnsi="Times New Roman" w:cs="Times New Roman"/>
          <w:sz w:val="24"/>
          <w:szCs w:val="24"/>
        </w:rPr>
        <w:t xml:space="preserve">modify </w:t>
      </w:r>
      <w:r w:rsidR="0067024D">
        <w:rPr>
          <w:rFonts w:ascii="Times New Roman" w:hAnsi="Times New Roman" w:cs="Times New Roman"/>
          <w:sz w:val="24"/>
          <w:szCs w:val="24"/>
        </w:rPr>
        <w:t>it.</w:t>
      </w:r>
      <w:r w:rsidR="00445EB8">
        <w:rPr>
          <w:rFonts w:ascii="Times New Roman" w:hAnsi="Times New Roman" w:cs="Times New Roman"/>
          <w:sz w:val="24"/>
          <w:szCs w:val="24"/>
        </w:rPr>
        <w:t xml:space="preserve"> </w:t>
      </w:r>
      <w:r w:rsidR="008A1913" w:rsidRPr="008A1913">
        <w:rPr>
          <w:rFonts w:ascii="Times New Roman" w:hAnsi="Times New Roman" w:cs="Times New Roman"/>
          <w:sz w:val="24"/>
          <w:szCs w:val="24"/>
        </w:rPr>
        <w:t>All fourteen amino acid sequences were run through MEME-Suite</w:t>
      </w:r>
      <w:r w:rsidR="00F21A9C">
        <w:rPr>
          <w:rFonts w:ascii="Times New Roman" w:hAnsi="Times New Roman" w:cs="Times New Roman"/>
          <w:sz w:val="24"/>
          <w:szCs w:val="24"/>
        </w:rPr>
        <w:t xml:space="preserve"> 5.5.7</w:t>
      </w:r>
      <w:r w:rsidR="008A1913" w:rsidRPr="008A1913">
        <w:rPr>
          <w:rFonts w:ascii="Times New Roman" w:hAnsi="Times New Roman" w:cs="Times New Roman"/>
          <w:sz w:val="24"/>
          <w:szCs w:val="24"/>
        </w:rPr>
        <w:t xml:space="preserve"> (https://meme-suite.org/meme/)for conserved motif sequences</w:t>
      </w:r>
      <w:r w:rsidR="00445EB8">
        <w:rPr>
          <w:rFonts w:ascii="Times New Roman" w:hAnsi="Times New Roman" w:cs="Times New Roman"/>
          <w:sz w:val="24"/>
          <w:szCs w:val="24"/>
        </w:rPr>
        <w:t xml:space="preserve"> </w:t>
      </w:r>
      <w:r w:rsidR="00955C91">
        <w:rPr>
          <w:rFonts w:ascii="Times New Roman" w:hAnsi="Times New Roman" w:cs="Times New Roman"/>
          <w:sz w:val="24"/>
          <w:szCs w:val="24"/>
        </w:rPr>
        <w:t xml:space="preserve">with </w:t>
      </w:r>
      <w:r w:rsidR="002C7B0E">
        <w:rPr>
          <w:rFonts w:ascii="Times New Roman" w:hAnsi="Times New Roman" w:cs="Times New Roman"/>
          <w:sz w:val="24"/>
          <w:szCs w:val="24"/>
        </w:rPr>
        <w:t xml:space="preserve">the following parameters: </w:t>
      </w:r>
      <w:r w:rsidR="00775803">
        <w:rPr>
          <w:rFonts w:ascii="Times New Roman" w:hAnsi="Times New Roman" w:cs="Times New Roman"/>
          <w:sz w:val="24"/>
          <w:szCs w:val="24"/>
        </w:rPr>
        <w:t xml:space="preserve">10 number of motifs, </w:t>
      </w:r>
      <w:r w:rsidR="0057711D">
        <w:rPr>
          <w:rFonts w:ascii="Times New Roman" w:hAnsi="Times New Roman" w:cs="Times New Roman"/>
          <w:sz w:val="24"/>
          <w:szCs w:val="24"/>
        </w:rPr>
        <w:t xml:space="preserve">2-20 motif sites and </w:t>
      </w:r>
      <w:r w:rsidR="00D15655">
        <w:rPr>
          <w:rFonts w:ascii="Times New Roman" w:hAnsi="Times New Roman" w:cs="Times New Roman"/>
          <w:sz w:val="24"/>
          <w:szCs w:val="24"/>
        </w:rPr>
        <w:t>6-20 m</w:t>
      </w:r>
      <w:r w:rsidR="00551A4B">
        <w:rPr>
          <w:rFonts w:ascii="Times New Roman" w:hAnsi="Times New Roman" w:cs="Times New Roman"/>
          <w:sz w:val="24"/>
          <w:szCs w:val="24"/>
        </w:rPr>
        <w:t xml:space="preserve">otif width </w:t>
      </w:r>
      <w:r w:rsidR="00171A93">
        <w:rPr>
          <w:rFonts w:ascii="Times New Roman" w:hAnsi="Times New Roman" w:cs="Times New Roman"/>
          <w:sz w:val="24"/>
          <w:szCs w:val="24"/>
        </w:rPr>
        <w:t>while the</w:t>
      </w:r>
      <w:r w:rsidR="006B2CB0">
        <w:rPr>
          <w:rFonts w:ascii="Times New Roman" w:hAnsi="Times New Roman" w:cs="Times New Roman"/>
          <w:sz w:val="24"/>
          <w:szCs w:val="24"/>
        </w:rPr>
        <w:t xml:space="preserve"> conserved domain analysis was </w:t>
      </w:r>
      <w:r w:rsidR="00297029">
        <w:rPr>
          <w:rFonts w:ascii="Times New Roman" w:hAnsi="Times New Roman" w:cs="Times New Roman"/>
          <w:sz w:val="24"/>
          <w:szCs w:val="24"/>
        </w:rPr>
        <w:t>done with NCBI-CDD</w:t>
      </w:r>
      <w:r w:rsidR="00171A93">
        <w:rPr>
          <w:rFonts w:ascii="Times New Roman" w:hAnsi="Times New Roman" w:cs="Times New Roman"/>
          <w:sz w:val="24"/>
          <w:szCs w:val="24"/>
        </w:rPr>
        <w:t xml:space="preserve"> (</w:t>
      </w:r>
      <w:r w:rsidR="00171A93" w:rsidRPr="00171A93">
        <w:rPr>
          <w:rFonts w:ascii="Times New Roman" w:hAnsi="Times New Roman" w:cs="Times New Roman"/>
          <w:sz w:val="24"/>
          <w:szCs w:val="24"/>
        </w:rPr>
        <w:t>https://www.ncbi.nlm.nih.gov/Structure/cdd/cdd.shtml</w:t>
      </w:r>
      <w:r w:rsidR="00171A93">
        <w:rPr>
          <w:rFonts w:ascii="Times New Roman" w:hAnsi="Times New Roman" w:cs="Times New Roman"/>
          <w:sz w:val="24"/>
          <w:szCs w:val="24"/>
        </w:rPr>
        <w:t>)</w:t>
      </w:r>
      <w:r w:rsidR="00556D47">
        <w:rPr>
          <w:rFonts w:ascii="Times New Roman" w:hAnsi="Times New Roman" w:cs="Times New Roman"/>
          <w:sz w:val="24"/>
          <w:szCs w:val="24"/>
        </w:rPr>
        <w:t>.</w:t>
      </w:r>
    </w:p>
    <w:p w14:paraId="4B235AA0" w14:textId="77777777" w:rsidR="00F83F68" w:rsidRPr="00E36999" w:rsidRDefault="00F83F68" w:rsidP="00490527">
      <w:pPr>
        <w:spacing w:after="0" w:line="360" w:lineRule="auto"/>
        <w:contextualSpacing/>
        <w:jc w:val="both"/>
        <w:rPr>
          <w:rFonts w:ascii="Times New Roman" w:hAnsi="Times New Roman" w:cs="Times New Roman"/>
          <w:b/>
          <w:sz w:val="24"/>
          <w:szCs w:val="24"/>
        </w:rPr>
      </w:pPr>
    </w:p>
    <w:p w14:paraId="26588225" w14:textId="77777777" w:rsidR="00E733E6" w:rsidRPr="00164EF7" w:rsidRDefault="00C473B6" w:rsidP="00164EF7">
      <w:pPr>
        <w:pStyle w:val="ListParagraph"/>
        <w:numPr>
          <w:ilvl w:val="0"/>
          <w:numId w:val="2"/>
        </w:numPr>
        <w:spacing w:line="360" w:lineRule="auto"/>
        <w:jc w:val="both"/>
        <w:rPr>
          <w:rFonts w:ascii="Times New Roman" w:hAnsi="Times New Roman" w:cs="Times New Roman"/>
          <w:b/>
          <w:bCs/>
          <w:color w:val="000000" w:themeColor="text1"/>
          <w:sz w:val="24"/>
          <w:szCs w:val="24"/>
        </w:rPr>
      </w:pPr>
      <w:r w:rsidRPr="007627BF">
        <w:rPr>
          <w:rFonts w:ascii="Times New Roman" w:hAnsi="Times New Roman" w:cs="Times New Roman"/>
          <w:b/>
          <w:bCs/>
          <w:color w:val="000000" w:themeColor="text1"/>
          <w:sz w:val="24"/>
          <w:szCs w:val="24"/>
        </w:rPr>
        <w:t>RESULTS</w:t>
      </w:r>
      <w:r w:rsidR="00C52DB2">
        <w:rPr>
          <w:rFonts w:ascii="Times New Roman" w:hAnsi="Times New Roman" w:cs="Times New Roman"/>
          <w:b/>
          <w:bCs/>
          <w:color w:val="000000" w:themeColor="text1"/>
          <w:sz w:val="24"/>
          <w:szCs w:val="24"/>
        </w:rPr>
        <w:t xml:space="preserve"> </w:t>
      </w:r>
      <w:r w:rsidR="00E50777">
        <w:rPr>
          <w:rFonts w:ascii="Times New Roman" w:hAnsi="Times New Roman" w:cs="Times New Roman"/>
          <w:b/>
          <w:bCs/>
          <w:color w:val="000000" w:themeColor="text1"/>
          <w:sz w:val="24"/>
          <w:szCs w:val="24"/>
        </w:rPr>
        <w:t xml:space="preserve">AND </w:t>
      </w:r>
      <w:r w:rsidR="00C52DB2">
        <w:rPr>
          <w:rFonts w:ascii="Times New Roman" w:hAnsi="Times New Roman" w:cs="Times New Roman"/>
          <w:b/>
          <w:bCs/>
          <w:color w:val="000000" w:themeColor="text1"/>
          <w:sz w:val="24"/>
          <w:szCs w:val="24"/>
        </w:rPr>
        <w:t>DISCUSSION</w:t>
      </w:r>
      <w:r w:rsidR="00E50777">
        <w:rPr>
          <w:rFonts w:ascii="Times New Roman" w:hAnsi="Times New Roman" w:cs="Times New Roman"/>
          <w:b/>
          <w:bCs/>
          <w:color w:val="000000" w:themeColor="text1"/>
          <w:sz w:val="24"/>
          <w:szCs w:val="24"/>
        </w:rPr>
        <w:t>:</w:t>
      </w:r>
    </w:p>
    <w:p w14:paraId="2C858D00" w14:textId="77777777" w:rsidR="00AD42D9" w:rsidRPr="00AD42D9" w:rsidRDefault="00075039" w:rsidP="00663DD5">
      <w:pPr>
        <w:pStyle w:val="ListParagraph"/>
        <w:numPr>
          <w:ilvl w:val="1"/>
          <w:numId w:val="2"/>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Isolation, Cloning and sequencing of </w:t>
      </w:r>
      <w:r w:rsidR="00E733E6">
        <w:rPr>
          <w:rFonts w:ascii="Times New Roman" w:hAnsi="Times New Roman" w:cs="Times New Roman"/>
          <w:b/>
          <w:bCs/>
          <w:i/>
          <w:iCs/>
          <w:color w:val="000000" w:themeColor="text1"/>
          <w:sz w:val="24"/>
          <w:szCs w:val="24"/>
        </w:rPr>
        <w:t>LlMT</w:t>
      </w:r>
      <w:r w:rsidR="00454C7D" w:rsidRPr="00454C7D">
        <w:rPr>
          <w:rFonts w:ascii="Times New Roman" w:hAnsi="Times New Roman" w:cs="Times New Roman"/>
          <w:b/>
          <w:bCs/>
          <w:iCs/>
          <w:color w:val="000000" w:themeColor="text1"/>
          <w:sz w:val="24"/>
          <w:szCs w:val="24"/>
        </w:rPr>
        <w:t>II</w:t>
      </w:r>
      <w:r w:rsidR="002E4C8D">
        <w:rPr>
          <w:rFonts w:ascii="Times New Roman" w:hAnsi="Times New Roman" w:cs="Times New Roman"/>
          <w:b/>
          <w:bCs/>
          <w:color w:val="000000" w:themeColor="text1"/>
          <w:sz w:val="24"/>
          <w:szCs w:val="24"/>
        </w:rPr>
        <w:t xml:space="preserve">: </w:t>
      </w:r>
      <w:r w:rsidR="002E4C8D">
        <w:rPr>
          <w:rFonts w:ascii="Times New Roman" w:hAnsi="Times New Roman" w:cs="Times New Roman"/>
          <w:color w:val="000000" w:themeColor="text1"/>
          <w:sz w:val="24"/>
          <w:szCs w:val="24"/>
        </w:rPr>
        <w:t xml:space="preserve">Total RNA was isolated </w:t>
      </w:r>
      <w:r w:rsidR="000E0232">
        <w:rPr>
          <w:rFonts w:ascii="Times New Roman" w:hAnsi="Times New Roman" w:cs="Times New Roman"/>
          <w:color w:val="000000" w:themeColor="text1"/>
          <w:sz w:val="24"/>
          <w:szCs w:val="24"/>
        </w:rPr>
        <w:t xml:space="preserve">from </w:t>
      </w:r>
      <w:r w:rsidR="00732DD3" w:rsidRPr="00270E54">
        <w:rPr>
          <w:rFonts w:ascii="Times New Roman" w:hAnsi="Times New Roman" w:cs="Times New Roman"/>
          <w:sz w:val="24"/>
          <w:szCs w:val="24"/>
        </w:rPr>
        <w:t>young</w:t>
      </w:r>
    </w:p>
    <w:p w14:paraId="1A7EFE63" w14:textId="76640E5C" w:rsidR="0047424F" w:rsidRPr="00663DD5" w:rsidRDefault="00732DD3" w:rsidP="00AD42D9">
      <w:pPr>
        <w:pStyle w:val="ListParagraph"/>
        <w:spacing w:line="360" w:lineRule="auto"/>
        <w:jc w:val="both"/>
        <w:rPr>
          <w:rFonts w:ascii="Times New Roman" w:hAnsi="Times New Roman" w:cs="Times New Roman"/>
          <w:b/>
          <w:bCs/>
          <w:color w:val="000000" w:themeColor="text1"/>
          <w:sz w:val="24"/>
          <w:szCs w:val="24"/>
        </w:rPr>
      </w:pPr>
      <w:r w:rsidRPr="00270E54">
        <w:rPr>
          <w:rFonts w:ascii="Times New Roman" w:hAnsi="Times New Roman" w:cs="Times New Roman"/>
          <w:sz w:val="24"/>
          <w:szCs w:val="24"/>
        </w:rPr>
        <w:t xml:space="preserve">growing leaf tissue of </w:t>
      </w:r>
      <w:r w:rsidRPr="00270E54">
        <w:rPr>
          <w:rFonts w:ascii="Times New Roman" w:hAnsi="Times New Roman" w:cs="Times New Roman"/>
          <w:bCs/>
          <w:i/>
          <w:sz w:val="24"/>
          <w:szCs w:val="24"/>
        </w:rPr>
        <w:t>Leucaena</w:t>
      </w:r>
      <w:r w:rsidRPr="00270E54">
        <w:rPr>
          <w:rFonts w:ascii="Times New Roman" w:hAnsi="Times New Roman" w:cs="Times New Roman"/>
          <w:i/>
          <w:iCs/>
          <w:sz w:val="24"/>
          <w:szCs w:val="24"/>
        </w:rPr>
        <w:t xml:space="preserve"> leucocephala </w:t>
      </w:r>
      <w:r w:rsidRPr="00270E54">
        <w:rPr>
          <w:rFonts w:ascii="Times New Roman" w:hAnsi="Times New Roman" w:cs="Times New Roman"/>
          <w:sz w:val="24"/>
          <w:szCs w:val="24"/>
          <w:shd w:val="clear" w:color="auto" w:fill="FDFDFD"/>
        </w:rPr>
        <w:t>and then analysed through agarose gel electrophoresis</w:t>
      </w:r>
      <w:r w:rsidR="005D1566">
        <w:rPr>
          <w:rFonts w:ascii="Times New Roman" w:hAnsi="Times New Roman" w:cs="Times New Roman"/>
          <w:sz w:val="24"/>
          <w:szCs w:val="24"/>
          <w:shd w:val="clear" w:color="auto" w:fill="FDFDFD"/>
        </w:rPr>
        <w:t xml:space="preserve"> (Fig:</w:t>
      </w:r>
      <w:r w:rsidR="005E1F6A">
        <w:rPr>
          <w:rFonts w:ascii="Times New Roman" w:hAnsi="Times New Roman" w:cs="Times New Roman"/>
          <w:sz w:val="24"/>
          <w:szCs w:val="24"/>
          <w:shd w:val="clear" w:color="auto" w:fill="FDFDFD"/>
        </w:rPr>
        <w:t>2</w:t>
      </w:r>
      <w:r w:rsidR="005D1566">
        <w:rPr>
          <w:rFonts w:ascii="Times New Roman" w:hAnsi="Times New Roman" w:cs="Times New Roman"/>
          <w:sz w:val="24"/>
          <w:szCs w:val="24"/>
          <w:shd w:val="clear" w:color="auto" w:fill="FDFDFD"/>
        </w:rPr>
        <w:t>).</w:t>
      </w:r>
      <w:r w:rsidR="00486DFC">
        <w:rPr>
          <w:rFonts w:ascii="Times New Roman" w:hAnsi="Times New Roman" w:cs="Times New Roman"/>
          <w:sz w:val="24"/>
          <w:szCs w:val="24"/>
          <w:shd w:val="clear" w:color="auto" w:fill="FDFDFD"/>
        </w:rPr>
        <w:t xml:space="preserve"> After</w:t>
      </w:r>
      <w:r w:rsidR="009E07EE">
        <w:rPr>
          <w:rFonts w:ascii="Times New Roman" w:hAnsi="Times New Roman" w:cs="Times New Roman"/>
          <w:sz w:val="24"/>
          <w:szCs w:val="24"/>
          <w:shd w:val="clear" w:color="auto" w:fill="FDFDFD"/>
        </w:rPr>
        <w:t xml:space="preserve"> cDNA</w:t>
      </w:r>
      <w:r w:rsidR="00DE237F">
        <w:rPr>
          <w:rFonts w:ascii="Times New Roman" w:hAnsi="Times New Roman" w:cs="Times New Roman"/>
          <w:sz w:val="24"/>
          <w:szCs w:val="24"/>
          <w:shd w:val="clear" w:color="auto" w:fill="FDFDFD"/>
        </w:rPr>
        <w:t xml:space="preserve"> synthesis</w:t>
      </w:r>
      <w:r w:rsidR="00486DFC">
        <w:rPr>
          <w:rFonts w:ascii="Times New Roman" w:hAnsi="Times New Roman" w:cs="Times New Roman"/>
          <w:sz w:val="24"/>
          <w:szCs w:val="24"/>
          <w:shd w:val="clear" w:color="auto" w:fill="FDFDFD"/>
        </w:rPr>
        <w:t xml:space="preserve"> was done</w:t>
      </w:r>
      <w:r w:rsidR="00306F0D">
        <w:rPr>
          <w:rFonts w:ascii="Times New Roman" w:hAnsi="Times New Roman" w:cs="Times New Roman"/>
          <w:sz w:val="24"/>
          <w:szCs w:val="24"/>
          <w:shd w:val="clear" w:color="auto" w:fill="FDFDFD"/>
        </w:rPr>
        <w:t>,</w:t>
      </w:r>
      <w:r w:rsidR="006D0F66">
        <w:rPr>
          <w:rFonts w:ascii="Times New Roman" w:hAnsi="Times New Roman" w:cs="Times New Roman"/>
          <w:sz w:val="24"/>
          <w:szCs w:val="24"/>
          <w:shd w:val="clear" w:color="auto" w:fill="FDFDFD"/>
        </w:rPr>
        <w:t xml:space="preserve"> PCR</w:t>
      </w:r>
      <w:r w:rsidR="00306F0D">
        <w:rPr>
          <w:rFonts w:ascii="Times New Roman" w:hAnsi="Times New Roman" w:cs="Times New Roman"/>
          <w:sz w:val="24"/>
          <w:szCs w:val="24"/>
          <w:shd w:val="clear" w:color="auto" w:fill="FDFDFD"/>
        </w:rPr>
        <w:t xml:space="preserve"> analysis confirmed </w:t>
      </w:r>
      <w:r w:rsidR="006D4ED8">
        <w:rPr>
          <w:rFonts w:ascii="Times New Roman" w:hAnsi="Times New Roman" w:cs="Times New Roman"/>
          <w:sz w:val="24"/>
          <w:szCs w:val="24"/>
          <w:shd w:val="clear" w:color="auto" w:fill="FDFDFD"/>
        </w:rPr>
        <w:t xml:space="preserve">that </w:t>
      </w:r>
      <w:r w:rsidR="00092E7A">
        <w:rPr>
          <w:rFonts w:ascii="Times New Roman" w:hAnsi="Times New Roman" w:cs="Times New Roman"/>
          <w:sz w:val="24"/>
          <w:szCs w:val="24"/>
          <w:shd w:val="clear" w:color="auto" w:fill="FDFDFD"/>
        </w:rPr>
        <w:lastRenderedPageBreak/>
        <w:t>the puta</w:t>
      </w:r>
      <w:r w:rsidR="00D276B8">
        <w:rPr>
          <w:rFonts w:ascii="Times New Roman" w:hAnsi="Times New Roman" w:cs="Times New Roman"/>
          <w:sz w:val="24"/>
          <w:szCs w:val="24"/>
          <w:shd w:val="clear" w:color="auto" w:fill="FDFDFD"/>
        </w:rPr>
        <w:t xml:space="preserve">tive </w:t>
      </w:r>
      <w:r w:rsidR="00A53979" w:rsidRPr="00316E97">
        <w:rPr>
          <w:rFonts w:ascii="Times New Roman" w:hAnsi="Times New Roman" w:cs="Times New Roman"/>
          <w:i/>
          <w:iCs/>
          <w:sz w:val="24"/>
          <w:szCs w:val="24"/>
        </w:rPr>
        <w:t>Leucaena leucocephala</w:t>
      </w:r>
      <w:r w:rsidR="00445EB8">
        <w:rPr>
          <w:rFonts w:ascii="Times New Roman" w:hAnsi="Times New Roman" w:cs="Times New Roman"/>
          <w:i/>
          <w:iCs/>
          <w:sz w:val="24"/>
          <w:szCs w:val="24"/>
        </w:rPr>
        <w:t xml:space="preserve"> </w:t>
      </w:r>
      <w:r w:rsidR="005C7E72">
        <w:rPr>
          <w:rFonts w:ascii="Times New Roman" w:hAnsi="Times New Roman" w:cs="Times New Roman"/>
          <w:sz w:val="24"/>
          <w:szCs w:val="24"/>
        </w:rPr>
        <w:t xml:space="preserve">Metallothionein </w:t>
      </w:r>
      <w:r w:rsidR="00DA6694">
        <w:rPr>
          <w:rFonts w:ascii="Times New Roman" w:hAnsi="Times New Roman" w:cs="Times New Roman"/>
          <w:sz w:val="24"/>
          <w:szCs w:val="24"/>
        </w:rPr>
        <w:t xml:space="preserve">II </w:t>
      </w:r>
      <w:r w:rsidR="005C7E72">
        <w:rPr>
          <w:rFonts w:ascii="Times New Roman" w:hAnsi="Times New Roman" w:cs="Times New Roman"/>
          <w:sz w:val="24"/>
          <w:szCs w:val="24"/>
        </w:rPr>
        <w:t xml:space="preserve">gene is approximately </w:t>
      </w:r>
      <w:r w:rsidR="00CB39D2">
        <w:rPr>
          <w:rFonts w:ascii="Times New Roman" w:hAnsi="Times New Roman" w:cs="Times New Roman"/>
          <w:sz w:val="24"/>
          <w:szCs w:val="24"/>
        </w:rPr>
        <w:t xml:space="preserve">230-250 bps </w:t>
      </w:r>
      <w:r w:rsidR="00952E6B">
        <w:rPr>
          <w:rFonts w:ascii="Times New Roman" w:hAnsi="Times New Roman" w:cs="Times New Roman"/>
          <w:sz w:val="24"/>
          <w:szCs w:val="24"/>
        </w:rPr>
        <w:t xml:space="preserve">in </w:t>
      </w:r>
      <w:r w:rsidR="00952E6B" w:rsidRPr="00663DD5">
        <w:rPr>
          <w:rFonts w:ascii="Times New Roman" w:hAnsi="Times New Roman" w:cs="Times New Roman"/>
          <w:sz w:val="24"/>
          <w:szCs w:val="24"/>
        </w:rPr>
        <w:t>size</w:t>
      </w:r>
      <w:r w:rsidR="00276BD1" w:rsidRPr="00663DD5">
        <w:rPr>
          <w:rFonts w:ascii="Times New Roman" w:hAnsi="Times New Roman" w:cs="Times New Roman"/>
          <w:sz w:val="24"/>
          <w:szCs w:val="24"/>
        </w:rPr>
        <w:t xml:space="preserve"> (Fig:</w:t>
      </w:r>
      <w:r w:rsidR="005E1F6A" w:rsidRPr="00663DD5">
        <w:rPr>
          <w:rFonts w:ascii="Times New Roman" w:hAnsi="Times New Roman" w:cs="Times New Roman"/>
          <w:sz w:val="24"/>
          <w:szCs w:val="24"/>
        </w:rPr>
        <w:t>3</w:t>
      </w:r>
      <w:r w:rsidR="00276BD1" w:rsidRPr="00663DD5">
        <w:rPr>
          <w:rFonts w:ascii="Times New Roman" w:hAnsi="Times New Roman" w:cs="Times New Roman"/>
          <w:sz w:val="24"/>
          <w:szCs w:val="24"/>
        </w:rPr>
        <w:t>)</w:t>
      </w:r>
      <w:r w:rsidR="00952E6B" w:rsidRPr="00663DD5">
        <w:rPr>
          <w:rFonts w:ascii="Times New Roman" w:hAnsi="Times New Roman" w:cs="Times New Roman"/>
          <w:sz w:val="24"/>
          <w:szCs w:val="24"/>
        </w:rPr>
        <w:t>.</w:t>
      </w:r>
    </w:p>
    <w:p w14:paraId="14F1D716" w14:textId="77777777" w:rsidR="00AD42D9" w:rsidRDefault="000E47AE" w:rsidP="00AD42D9">
      <w:pPr>
        <w:spacing w:line="240" w:lineRule="auto"/>
        <w:jc w:val="both"/>
        <w:rPr>
          <w:rFonts w:ascii="Times New Roman" w:hAnsi="Times New Roman" w:cs="Times New Roman"/>
          <w:color w:val="000000" w:themeColor="text1"/>
          <w:sz w:val="24"/>
          <w:szCs w:val="24"/>
        </w:rPr>
      </w:pPr>
      <w:r w:rsidRPr="000E47AE">
        <w:rPr>
          <w:rFonts w:ascii="Times New Roman" w:hAnsi="Times New Roman" w:cs="Times New Roman"/>
          <w:b/>
          <w:bCs/>
          <w:color w:val="000000" w:themeColor="text1"/>
          <w:sz w:val="24"/>
          <w:szCs w:val="24"/>
        </w:rPr>
        <w:t>3.2</w:t>
      </w:r>
      <w:r w:rsidR="005C2CE7" w:rsidRPr="0046760D">
        <w:rPr>
          <w:rFonts w:ascii="Times New Roman" w:hAnsi="Times New Roman" w:cs="Times New Roman"/>
          <w:b/>
          <w:bCs/>
          <w:color w:val="000000" w:themeColor="text1"/>
          <w:sz w:val="24"/>
          <w:szCs w:val="24"/>
        </w:rPr>
        <w:t xml:space="preserve">Sequencing of </w:t>
      </w:r>
      <w:r w:rsidR="00C04ADE" w:rsidRPr="0046760D">
        <w:rPr>
          <w:rFonts w:ascii="Times New Roman" w:hAnsi="Times New Roman" w:cs="Times New Roman"/>
          <w:b/>
          <w:bCs/>
          <w:color w:val="000000" w:themeColor="text1"/>
          <w:sz w:val="24"/>
          <w:szCs w:val="24"/>
        </w:rPr>
        <w:t xml:space="preserve">the </w:t>
      </w:r>
      <w:r w:rsidR="005C2CE7" w:rsidRPr="0046760D">
        <w:rPr>
          <w:rFonts w:ascii="Times New Roman" w:hAnsi="Times New Roman" w:cs="Times New Roman"/>
          <w:b/>
          <w:bCs/>
          <w:color w:val="000000" w:themeColor="text1"/>
          <w:sz w:val="24"/>
          <w:szCs w:val="24"/>
        </w:rPr>
        <w:t>PCR product</w:t>
      </w:r>
      <w:r w:rsidR="00C04ADE" w:rsidRPr="0046760D">
        <w:rPr>
          <w:rFonts w:ascii="Times New Roman" w:hAnsi="Times New Roman" w:cs="Times New Roman"/>
          <w:b/>
          <w:bCs/>
          <w:color w:val="000000" w:themeColor="text1"/>
          <w:sz w:val="24"/>
          <w:szCs w:val="24"/>
        </w:rPr>
        <w:t xml:space="preserve">: </w:t>
      </w:r>
      <w:r w:rsidR="001645F5" w:rsidRPr="0046760D">
        <w:rPr>
          <w:rFonts w:ascii="Times New Roman" w:hAnsi="Times New Roman" w:cs="Times New Roman"/>
          <w:color w:val="000000" w:themeColor="text1"/>
          <w:sz w:val="24"/>
          <w:szCs w:val="24"/>
        </w:rPr>
        <w:t xml:space="preserve">The eluted bands were sequenced </w:t>
      </w:r>
      <w:r w:rsidR="00042122" w:rsidRPr="0046760D">
        <w:rPr>
          <w:rFonts w:ascii="Times New Roman" w:hAnsi="Times New Roman" w:cs="Times New Roman"/>
          <w:color w:val="000000" w:themeColor="text1"/>
          <w:sz w:val="24"/>
          <w:szCs w:val="24"/>
        </w:rPr>
        <w:t>and a partial</w:t>
      </w:r>
    </w:p>
    <w:p w14:paraId="1CD52689" w14:textId="7787D1D6" w:rsidR="005E4D1F" w:rsidRPr="00937598" w:rsidRDefault="00042122" w:rsidP="00AD42D9">
      <w:pPr>
        <w:spacing w:line="240" w:lineRule="auto"/>
        <w:jc w:val="both"/>
        <w:rPr>
          <w:rFonts w:ascii="Times New Roman" w:hAnsi="Times New Roman" w:cs="Times New Roman"/>
          <w:color w:val="000000" w:themeColor="text1"/>
          <w:sz w:val="24"/>
          <w:szCs w:val="24"/>
        </w:rPr>
      </w:pPr>
      <w:r w:rsidRPr="0046760D">
        <w:rPr>
          <w:rFonts w:ascii="Times New Roman" w:hAnsi="Times New Roman" w:cs="Times New Roman"/>
          <w:color w:val="000000" w:themeColor="text1"/>
          <w:sz w:val="24"/>
          <w:szCs w:val="24"/>
        </w:rPr>
        <w:t xml:space="preserve">sequence </w:t>
      </w:r>
      <w:r w:rsidR="002B04AE" w:rsidRPr="0046760D">
        <w:rPr>
          <w:rFonts w:ascii="Times New Roman" w:hAnsi="Times New Roman" w:cs="Times New Roman"/>
          <w:color w:val="000000" w:themeColor="text1"/>
          <w:sz w:val="24"/>
          <w:szCs w:val="24"/>
        </w:rPr>
        <w:t>was obtained</w:t>
      </w:r>
      <w:r w:rsidR="00445EB8">
        <w:rPr>
          <w:rFonts w:ascii="Times New Roman" w:hAnsi="Times New Roman" w:cs="Times New Roman"/>
          <w:color w:val="000000" w:themeColor="text1"/>
          <w:sz w:val="24"/>
          <w:szCs w:val="24"/>
        </w:rPr>
        <w:t xml:space="preserve"> </w:t>
      </w:r>
      <w:r w:rsidR="00404A1D" w:rsidRPr="0046760D">
        <w:rPr>
          <w:rFonts w:ascii="Times New Roman" w:hAnsi="Times New Roman" w:cs="Times New Roman"/>
          <w:color w:val="000000" w:themeColor="text1"/>
          <w:sz w:val="24"/>
          <w:szCs w:val="24"/>
        </w:rPr>
        <w:t>and run through NCBI BLAST</w:t>
      </w:r>
      <w:r w:rsidR="00D92124" w:rsidRPr="0046760D">
        <w:rPr>
          <w:rFonts w:ascii="Times New Roman" w:hAnsi="Times New Roman" w:cs="Times New Roman"/>
          <w:color w:val="000000" w:themeColor="text1"/>
          <w:sz w:val="24"/>
          <w:szCs w:val="24"/>
        </w:rPr>
        <w:t>.</w:t>
      </w:r>
    </w:p>
    <w:p w14:paraId="38340A72" w14:textId="3089F235" w:rsidR="00E67109" w:rsidRDefault="00DC30F1" w:rsidP="006E1142">
      <w:pPr>
        <w:spacing w:line="276" w:lineRule="auto"/>
        <w:rPr>
          <w:rFonts w:ascii="Times New Roman" w:hAnsi="Times New Roman" w:cs="Times New Roman"/>
          <w:color w:val="000000" w:themeColor="text1"/>
          <w:sz w:val="24"/>
          <w:szCs w:val="24"/>
        </w:rPr>
      </w:pPr>
      <w:r>
        <w:rPr>
          <w:rFonts w:ascii="Times New Roman" w:hAnsi="Times New Roman" w:cs="Times New Roman"/>
          <w:sz w:val="24"/>
          <w:szCs w:val="24"/>
        </w:rPr>
        <w:pict w14:anchorId="53E7DFBD">
          <v:shapetype id="_x0000_t202" coordsize="21600,21600" o:spt="202" path="m,l,21600r21600,l21600,xe">
            <v:stroke joinstyle="miter"/>
            <v:path gradientshapeok="t" o:connecttype="rect"/>
          </v:shapetype>
          <v:shape id="_x0000_s1125" type="#_x0000_t202" style="position:absolute;margin-left:14.1pt;margin-top:19.55pt;width:464.65pt;height:73.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" filled="f" stroked="f">
            <v:textbox>
              <w:txbxContent>
                <w:p w14:paraId="0B28205D" w14:textId="77777777" w:rsidR="00C50399" w:rsidRPr="00C50399" w:rsidRDefault="00C50399" w:rsidP="00C50399">
                  <w:pPr>
                    <w:spacing w:line="276" w:lineRule="auto"/>
                    <w:rPr>
                      <w:rFonts w:ascii="Times New Roman" w:eastAsia="Calibri" w:hAnsi="Times New Roman" w:cs="Times New Roman"/>
                      <w:color w:val="000000" w:themeColor="text1"/>
                      <w:sz w:val="24"/>
                      <w:szCs w:val="24"/>
                    </w:rPr>
                  </w:pPr>
                  <w:r w:rsidRPr="00C50399">
                    <w:rPr>
                      <w:rFonts w:ascii="Times New Roman" w:eastAsia="Calibri" w:hAnsi="Times New Roman" w:cs="Times New Roman"/>
                      <w:color w:val="000000" w:themeColor="text1"/>
                      <w:sz w:val="24"/>
                      <w:szCs w:val="24"/>
                    </w:rPr>
                    <w:t>ACAGNCGGGTGCAGTGGCGGGCAATGGGATGTGGGCGGTTGCAAGATGTACCCAGATTTGAGCTACACCGAGCAGACAACCACTGAAGACTCTGGTTATGGGAGTCAAACCGGAGAAGGCTCACTTCGAAGGAGCCGAGATGGGCGAAGCCGCTGAGAATGGCTGCAAGTGCAACCCCTGCACATGCAACCCCTGCNAACTGCAAGTGAAAAC</w:t>
                  </w:r>
                </w:p>
              </w:txbxContent>
            </v:textbox>
          </v:shape>
        </w:pict>
      </w:r>
      <w:r w:rsidR="00F84811">
        <w:rPr>
          <w:rFonts w:ascii="Times New Roman" w:hAnsi="Times New Roman" w:cs="Times New Roman"/>
          <w:color w:val="000000" w:themeColor="text1"/>
          <w:sz w:val="24"/>
          <w:szCs w:val="24"/>
        </w:rPr>
        <w:t>Forward</w:t>
      </w:r>
      <w:r w:rsidR="00445EB8">
        <w:rPr>
          <w:rFonts w:ascii="Times New Roman" w:hAnsi="Times New Roman" w:cs="Times New Roman"/>
          <w:color w:val="000000" w:themeColor="text1"/>
          <w:sz w:val="24"/>
          <w:szCs w:val="24"/>
        </w:rPr>
        <w:t xml:space="preserve"> </w:t>
      </w:r>
      <w:r w:rsidR="00FD2B53">
        <w:rPr>
          <w:rFonts w:ascii="Times New Roman" w:hAnsi="Times New Roman" w:cs="Times New Roman"/>
          <w:color w:val="000000" w:themeColor="text1"/>
          <w:sz w:val="24"/>
          <w:szCs w:val="24"/>
        </w:rPr>
        <w:t>Sequence:</w:t>
      </w:r>
    </w:p>
    <w:p w14:paraId="3F81857D" w14:textId="77777777" w:rsidR="00852591" w:rsidRDefault="00852591" w:rsidP="001D767D">
      <w:pPr>
        <w:spacing w:line="276" w:lineRule="auto"/>
        <w:rPr>
          <w:rFonts w:ascii="Times New Roman" w:hAnsi="Times New Roman" w:cs="Times New Roman"/>
          <w:sz w:val="24"/>
          <w:szCs w:val="24"/>
        </w:rPr>
      </w:pPr>
    </w:p>
    <w:p w14:paraId="66EAF096" w14:textId="77777777" w:rsidR="00852591" w:rsidRDefault="00852591" w:rsidP="001D767D">
      <w:pPr>
        <w:spacing w:line="276" w:lineRule="auto"/>
        <w:rPr>
          <w:rFonts w:ascii="Times New Roman" w:hAnsi="Times New Roman" w:cs="Times New Roman"/>
          <w:sz w:val="24"/>
          <w:szCs w:val="24"/>
        </w:rPr>
      </w:pPr>
    </w:p>
    <w:p w14:paraId="5E1CA513" w14:textId="77777777" w:rsidR="00852591" w:rsidRDefault="00852591" w:rsidP="001D767D">
      <w:pPr>
        <w:spacing w:line="276" w:lineRule="auto"/>
        <w:rPr>
          <w:rFonts w:ascii="Times New Roman" w:hAnsi="Times New Roman" w:cs="Times New Roman"/>
          <w:sz w:val="24"/>
          <w:szCs w:val="24"/>
        </w:rPr>
      </w:pPr>
    </w:p>
    <w:p w14:paraId="0BF5AA0A" w14:textId="77777777" w:rsidR="00852591" w:rsidRDefault="00852591" w:rsidP="001D767D">
      <w:pPr>
        <w:spacing w:line="276" w:lineRule="auto"/>
        <w:rPr>
          <w:rFonts w:ascii="Times New Roman" w:hAnsi="Times New Roman" w:cs="Times New Roman"/>
          <w:sz w:val="24"/>
          <w:szCs w:val="24"/>
        </w:rPr>
      </w:pPr>
    </w:p>
    <w:p w14:paraId="6A88F6D4" w14:textId="371DB1A6" w:rsidR="00814516" w:rsidRDefault="00DC30F1" w:rsidP="001D767D">
      <w:pPr>
        <w:spacing w:line="276" w:lineRule="auto"/>
        <w:rPr>
          <w:rFonts w:ascii="Times New Roman" w:hAnsi="Times New Roman" w:cs="Times New Roman"/>
          <w:sz w:val="24"/>
          <w:szCs w:val="24"/>
        </w:rPr>
      </w:pPr>
      <w:r>
        <w:rPr>
          <w:rFonts w:ascii="Times New Roman" w:hAnsi="Times New Roman" w:cs="Times New Roman"/>
          <w:sz w:val="24"/>
          <w:szCs w:val="24"/>
        </w:rPr>
        <w:pict w14:anchorId="017F29F5">
          <v:shape id="TextBox 8" o:spid="_x0000_s1126" type="#_x0000_t202" style="position:absolute;margin-left:14.85pt;margin-top:20.3pt;width:463.9pt;height:69.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" filled="f" stroked="f">
            <v:textbox>
              <w:txbxContent>
                <w:p w14:paraId="2C367A92" w14:textId="77777777" w:rsidR="002F191B" w:rsidRPr="002F191B" w:rsidRDefault="002F191B" w:rsidP="002F191B">
                  <w:pPr>
                    <w:spacing w:line="276" w:lineRule="auto"/>
                    <w:rPr>
                      <w:rFonts w:ascii="Times New Roman" w:eastAsia="Calibri" w:hAnsi="Times New Roman" w:cs="Times New Roman"/>
                      <w:color w:val="000000" w:themeColor="text1"/>
                      <w:sz w:val="24"/>
                      <w:szCs w:val="24"/>
                    </w:rPr>
                  </w:pPr>
                  <w:r w:rsidRPr="002F191B">
                    <w:rPr>
                      <w:rFonts w:ascii="Times New Roman" w:eastAsia="Calibri" w:hAnsi="Times New Roman" w:cs="Times New Roman"/>
                      <w:color w:val="000000" w:themeColor="text1"/>
                      <w:sz w:val="24"/>
                      <w:szCs w:val="24"/>
                    </w:rPr>
                    <w:t>CTTGGGGTGCTTGCTAACCATTCTCAGCGGGCTTCGCCCATCTCGGCTCCTTCGAAGTGAGCCTTCTCCGGTTTGACTCCCATAACCAGAGTCTCAGTGGTTGCCTGCTCGGTGTAGCTCAAATCTGGGTACATCTTGCAACCGCCACATCCATTGCCGCACTTGCAGCCGCTACCGCATCCACAGTTTCCACCACAANNNNNNNNNNNNNTA</w:t>
                  </w:r>
                </w:p>
              </w:txbxContent>
            </v:textbox>
          </v:shape>
        </w:pict>
      </w:r>
      <w:r w:rsidR="0078196E">
        <w:rPr>
          <w:rFonts w:ascii="Times New Roman" w:hAnsi="Times New Roman" w:cs="Times New Roman"/>
          <w:sz w:val="24"/>
          <w:szCs w:val="24"/>
        </w:rPr>
        <w:t>Reverse</w:t>
      </w:r>
      <w:r w:rsidR="00445EB8">
        <w:rPr>
          <w:rFonts w:ascii="Times New Roman" w:hAnsi="Times New Roman" w:cs="Times New Roman"/>
          <w:sz w:val="24"/>
          <w:szCs w:val="24"/>
        </w:rPr>
        <w:t xml:space="preserve"> </w:t>
      </w:r>
      <w:r w:rsidR="0078196E">
        <w:rPr>
          <w:rFonts w:ascii="Times New Roman" w:hAnsi="Times New Roman" w:cs="Times New Roman"/>
          <w:sz w:val="24"/>
          <w:szCs w:val="24"/>
        </w:rPr>
        <w:t xml:space="preserve">Sequence: </w:t>
      </w:r>
    </w:p>
    <w:p w14:paraId="237221DF" w14:textId="77777777" w:rsidR="004077AB" w:rsidRDefault="004077AB" w:rsidP="00490527">
      <w:pPr>
        <w:spacing w:line="360" w:lineRule="auto"/>
        <w:jc w:val="both"/>
        <w:rPr>
          <w:rFonts w:ascii="Times New Roman" w:hAnsi="Times New Roman" w:cs="Times New Roman"/>
          <w:sz w:val="24"/>
          <w:szCs w:val="24"/>
        </w:rPr>
      </w:pPr>
    </w:p>
    <w:p w14:paraId="6C8A2F57" w14:textId="77777777" w:rsidR="000A7974" w:rsidRDefault="000A7974" w:rsidP="00490527">
      <w:pPr>
        <w:spacing w:line="360" w:lineRule="auto"/>
        <w:jc w:val="both"/>
        <w:rPr>
          <w:rFonts w:ascii="Times New Roman" w:hAnsi="Times New Roman" w:cs="Times New Roman"/>
          <w:sz w:val="24"/>
          <w:szCs w:val="24"/>
        </w:rPr>
      </w:pPr>
    </w:p>
    <w:p w14:paraId="0C4719D0" w14:textId="77777777" w:rsidR="000A7974" w:rsidRDefault="000A7974" w:rsidP="00490527">
      <w:pPr>
        <w:spacing w:line="360" w:lineRule="auto"/>
        <w:jc w:val="both"/>
        <w:rPr>
          <w:rFonts w:ascii="Times New Roman" w:hAnsi="Times New Roman" w:cs="Times New Roman"/>
          <w:sz w:val="24"/>
          <w:szCs w:val="24"/>
        </w:rPr>
      </w:pPr>
    </w:p>
    <w:p w14:paraId="1EB6081F" w14:textId="0934F158" w:rsidR="00900869" w:rsidRPr="001F102F" w:rsidRDefault="00C130EE" w:rsidP="001F102F">
      <w:pPr>
        <w:spacing w:line="360" w:lineRule="auto"/>
        <w:jc w:val="both"/>
        <w:rPr>
          <w:rFonts w:ascii="Times New Roman" w:hAnsi="Times New Roman" w:cs="Times New Roman"/>
          <w:sz w:val="24"/>
          <w:szCs w:val="24"/>
        </w:rPr>
      </w:pPr>
      <w:r w:rsidRPr="00270E54">
        <w:rPr>
          <w:rFonts w:ascii="Times New Roman" w:hAnsi="Times New Roman" w:cs="Times New Roman"/>
          <w:sz w:val="24"/>
          <w:szCs w:val="24"/>
        </w:rPr>
        <w:t xml:space="preserve">BLAST Analysis of Forward Sequence shows 85% similarity and Reverse Sequence shows 87% with </w:t>
      </w:r>
      <w:r w:rsidRPr="00270E54">
        <w:rPr>
          <w:rFonts w:ascii="Times New Roman" w:hAnsi="Times New Roman" w:cs="Times New Roman"/>
          <w:i/>
          <w:iCs/>
          <w:sz w:val="24"/>
          <w:szCs w:val="24"/>
        </w:rPr>
        <w:t>Prosopis juliflora</w:t>
      </w:r>
      <w:r w:rsidRPr="00270E54">
        <w:rPr>
          <w:rFonts w:ascii="Times New Roman" w:hAnsi="Times New Roman" w:cs="Times New Roman"/>
          <w:sz w:val="24"/>
          <w:szCs w:val="24"/>
        </w:rPr>
        <w:t xml:space="preserve"> type 2 metallothionein (MT-II) cds found in NCBI database. </w:t>
      </w:r>
      <w:r w:rsidR="009A51F3">
        <w:rPr>
          <w:rFonts w:ascii="Times New Roman" w:hAnsi="Times New Roman" w:cs="Times New Roman"/>
          <w:sz w:val="24"/>
          <w:szCs w:val="24"/>
        </w:rPr>
        <w:t>Confirmation of</w:t>
      </w:r>
      <w:r w:rsidR="00720383">
        <w:rPr>
          <w:rFonts w:ascii="Times New Roman" w:hAnsi="Times New Roman" w:cs="Times New Roman"/>
          <w:sz w:val="24"/>
          <w:szCs w:val="24"/>
        </w:rPr>
        <w:t xml:space="preserve"> the isolated gene as metallothionein II</w:t>
      </w:r>
      <w:r w:rsidR="00445EB8">
        <w:rPr>
          <w:rFonts w:ascii="Times New Roman" w:hAnsi="Times New Roman" w:cs="Times New Roman"/>
          <w:sz w:val="24"/>
          <w:szCs w:val="24"/>
        </w:rPr>
        <w:t xml:space="preserve"> </w:t>
      </w:r>
      <w:r w:rsidR="00DF50CE">
        <w:rPr>
          <w:rFonts w:ascii="Times New Roman" w:hAnsi="Times New Roman" w:cs="Times New Roman"/>
          <w:sz w:val="24"/>
          <w:szCs w:val="24"/>
        </w:rPr>
        <w:t xml:space="preserve">allowed for further </w:t>
      </w:r>
      <w:r w:rsidR="003E18F3">
        <w:rPr>
          <w:rFonts w:ascii="Times New Roman" w:hAnsi="Times New Roman" w:cs="Times New Roman"/>
          <w:sz w:val="24"/>
          <w:szCs w:val="24"/>
        </w:rPr>
        <w:t>experiments.</w:t>
      </w:r>
    </w:p>
    <w:p w14:paraId="486252A5" w14:textId="489AB07C" w:rsidR="00652D11" w:rsidRDefault="001F102F" w:rsidP="00652D11">
      <w:pPr>
        <w:spacing w:line="360" w:lineRule="auto"/>
        <w:jc w:val="both"/>
        <w:rPr>
          <w:rFonts w:ascii="Times New Roman" w:hAnsi="Times New Roman" w:cs="Times New Roman"/>
          <w:sz w:val="24"/>
          <w:szCs w:val="24"/>
        </w:rPr>
      </w:pPr>
      <w:r w:rsidRPr="00085321">
        <w:rPr>
          <w:rFonts w:ascii="Times New Roman" w:hAnsi="Times New Roman" w:cs="Times New Roman"/>
          <w:b/>
          <w:bCs/>
          <w:sz w:val="24"/>
          <w:szCs w:val="24"/>
        </w:rPr>
        <w:t>3.3</w:t>
      </w:r>
      <w:r w:rsidR="008F27A7" w:rsidRPr="00085321">
        <w:rPr>
          <w:rFonts w:ascii="Times New Roman" w:hAnsi="Times New Roman" w:cs="Times New Roman"/>
          <w:b/>
          <w:bCs/>
          <w:sz w:val="24"/>
          <w:szCs w:val="24"/>
        </w:rPr>
        <w:t xml:space="preserve">Confirmation of </w:t>
      </w:r>
      <w:r w:rsidR="002B706A" w:rsidRPr="00085321">
        <w:rPr>
          <w:rFonts w:ascii="Times New Roman" w:hAnsi="Times New Roman" w:cs="Times New Roman"/>
          <w:b/>
          <w:bCs/>
          <w:sz w:val="24"/>
          <w:szCs w:val="24"/>
        </w:rPr>
        <w:t>TOPO T/A</w:t>
      </w:r>
      <w:r w:rsidR="00804617" w:rsidRPr="00085321">
        <w:rPr>
          <w:rFonts w:ascii="Times New Roman" w:hAnsi="Times New Roman" w:cs="Times New Roman"/>
          <w:b/>
          <w:bCs/>
          <w:sz w:val="24"/>
          <w:szCs w:val="24"/>
        </w:rPr>
        <w:t xml:space="preserve">+MTII </w:t>
      </w:r>
      <w:r w:rsidR="002B706A" w:rsidRPr="00085321">
        <w:rPr>
          <w:rFonts w:ascii="Times New Roman" w:hAnsi="Times New Roman" w:cs="Times New Roman"/>
          <w:b/>
          <w:bCs/>
          <w:sz w:val="24"/>
          <w:szCs w:val="24"/>
        </w:rPr>
        <w:t>clones:</w:t>
      </w:r>
      <w:r w:rsidR="00445EB8">
        <w:rPr>
          <w:rFonts w:ascii="Times New Roman" w:hAnsi="Times New Roman" w:cs="Times New Roman"/>
          <w:b/>
          <w:bCs/>
          <w:sz w:val="24"/>
          <w:szCs w:val="24"/>
        </w:rPr>
        <w:t xml:space="preserve"> </w:t>
      </w:r>
      <w:r w:rsidR="003D6543" w:rsidRPr="00085321">
        <w:rPr>
          <w:rFonts w:ascii="Times New Roman" w:hAnsi="Times New Roman" w:cs="Times New Roman"/>
          <w:sz w:val="24"/>
          <w:szCs w:val="24"/>
        </w:rPr>
        <w:t>Single colonies were observed</w:t>
      </w:r>
      <w:r w:rsidR="00445EB8">
        <w:rPr>
          <w:rFonts w:ascii="Times New Roman" w:hAnsi="Times New Roman" w:cs="Times New Roman"/>
          <w:sz w:val="24"/>
          <w:szCs w:val="24"/>
        </w:rPr>
        <w:t xml:space="preserve"> </w:t>
      </w:r>
      <w:r w:rsidR="00E10E1C" w:rsidRPr="00085321">
        <w:rPr>
          <w:rFonts w:ascii="Times New Roman" w:hAnsi="Times New Roman" w:cs="Times New Roman"/>
          <w:sz w:val="24"/>
          <w:szCs w:val="24"/>
        </w:rPr>
        <w:t xml:space="preserve">on </w:t>
      </w:r>
      <w:r w:rsidR="0041652A" w:rsidRPr="00085321">
        <w:rPr>
          <w:rFonts w:ascii="Times New Roman" w:hAnsi="Times New Roman" w:cs="Times New Roman"/>
          <w:sz w:val="24"/>
          <w:szCs w:val="24"/>
        </w:rPr>
        <w:t xml:space="preserve">antibiotic </w:t>
      </w:r>
      <w:r w:rsidR="005D386C" w:rsidRPr="00085321">
        <w:rPr>
          <w:rFonts w:ascii="Times New Roman" w:hAnsi="Times New Roman" w:cs="Times New Roman"/>
          <w:sz w:val="24"/>
          <w:szCs w:val="24"/>
        </w:rPr>
        <w:t>selection plates</w:t>
      </w:r>
      <w:r w:rsidR="00AD6AE3" w:rsidRPr="00085321">
        <w:rPr>
          <w:rFonts w:ascii="Times New Roman" w:hAnsi="Times New Roman" w:cs="Times New Roman"/>
          <w:sz w:val="24"/>
          <w:szCs w:val="24"/>
        </w:rPr>
        <w:t xml:space="preserve"> (Fig:</w:t>
      </w:r>
      <w:r w:rsidR="005E1F6A" w:rsidRPr="00085321">
        <w:rPr>
          <w:rFonts w:ascii="Times New Roman" w:hAnsi="Times New Roman" w:cs="Times New Roman"/>
          <w:sz w:val="24"/>
          <w:szCs w:val="24"/>
        </w:rPr>
        <w:t>4</w:t>
      </w:r>
      <w:r w:rsidR="006629A3" w:rsidRPr="00085321">
        <w:rPr>
          <w:rFonts w:ascii="Times New Roman" w:hAnsi="Times New Roman" w:cs="Times New Roman"/>
          <w:sz w:val="24"/>
          <w:szCs w:val="24"/>
        </w:rPr>
        <w:t>)</w:t>
      </w:r>
      <w:r w:rsidR="00C76623" w:rsidRPr="00085321">
        <w:rPr>
          <w:rFonts w:ascii="Times New Roman" w:hAnsi="Times New Roman" w:cs="Times New Roman"/>
          <w:sz w:val="24"/>
          <w:szCs w:val="24"/>
        </w:rPr>
        <w:t xml:space="preserve"> out of which </w:t>
      </w:r>
      <w:r w:rsidR="00466987" w:rsidRPr="00085321">
        <w:rPr>
          <w:rFonts w:ascii="Times New Roman" w:hAnsi="Times New Roman" w:cs="Times New Roman"/>
          <w:sz w:val="24"/>
          <w:szCs w:val="24"/>
        </w:rPr>
        <w:t xml:space="preserve">colony </w:t>
      </w:r>
      <w:r w:rsidR="009D587B" w:rsidRPr="00085321">
        <w:rPr>
          <w:rFonts w:ascii="Times New Roman" w:hAnsi="Times New Roman" w:cs="Times New Roman"/>
          <w:sz w:val="24"/>
          <w:szCs w:val="24"/>
        </w:rPr>
        <w:t>n</w:t>
      </w:r>
      <w:r w:rsidR="00466987" w:rsidRPr="00085321">
        <w:rPr>
          <w:rFonts w:ascii="Times New Roman" w:hAnsi="Times New Roman" w:cs="Times New Roman"/>
          <w:sz w:val="24"/>
          <w:szCs w:val="24"/>
        </w:rPr>
        <w:t>umbered</w:t>
      </w:r>
      <w:r w:rsidR="000179BA" w:rsidRPr="00085321">
        <w:rPr>
          <w:rFonts w:ascii="Times New Roman" w:hAnsi="Times New Roman" w:cs="Times New Roman"/>
          <w:sz w:val="24"/>
          <w:szCs w:val="24"/>
        </w:rPr>
        <w:t xml:space="preserve">4 </w:t>
      </w:r>
      <w:r w:rsidR="009D587B" w:rsidRPr="00085321">
        <w:rPr>
          <w:rFonts w:ascii="Times New Roman" w:hAnsi="Times New Roman" w:cs="Times New Roman"/>
          <w:sz w:val="24"/>
          <w:szCs w:val="24"/>
        </w:rPr>
        <w:t xml:space="preserve">and </w:t>
      </w:r>
      <w:r w:rsidR="000179BA" w:rsidRPr="00085321">
        <w:rPr>
          <w:rFonts w:ascii="Times New Roman" w:hAnsi="Times New Roman" w:cs="Times New Roman"/>
          <w:sz w:val="24"/>
          <w:szCs w:val="24"/>
        </w:rPr>
        <w:t>5</w:t>
      </w:r>
      <w:r w:rsidR="00120AB3" w:rsidRPr="00085321">
        <w:rPr>
          <w:rFonts w:ascii="Times New Roman" w:hAnsi="Times New Roman" w:cs="Times New Roman"/>
          <w:sz w:val="24"/>
          <w:szCs w:val="24"/>
        </w:rPr>
        <w:t>gave</w:t>
      </w:r>
      <w:r w:rsidR="009D587B" w:rsidRPr="00085321">
        <w:rPr>
          <w:rFonts w:ascii="Times New Roman" w:hAnsi="Times New Roman" w:cs="Times New Roman"/>
          <w:sz w:val="24"/>
          <w:szCs w:val="24"/>
        </w:rPr>
        <w:t xml:space="preserve"> positive </w:t>
      </w:r>
      <w:r w:rsidR="003B4807" w:rsidRPr="00085321">
        <w:rPr>
          <w:rFonts w:ascii="Times New Roman" w:hAnsi="Times New Roman" w:cs="Times New Roman"/>
          <w:sz w:val="24"/>
          <w:szCs w:val="24"/>
        </w:rPr>
        <w:t>PCR</w:t>
      </w:r>
      <w:r w:rsidR="00445EB8">
        <w:rPr>
          <w:rFonts w:ascii="Times New Roman" w:hAnsi="Times New Roman" w:cs="Times New Roman"/>
          <w:sz w:val="24"/>
          <w:szCs w:val="24"/>
        </w:rPr>
        <w:t xml:space="preserve"> </w:t>
      </w:r>
      <w:r w:rsidR="009D587B" w:rsidRPr="00085321">
        <w:rPr>
          <w:rFonts w:ascii="Times New Roman" w:hAnsi="Times New Roman" w:cs="Times New Roman"/>
          <w:sz w:val="24"/>
          <w:szCs w:val="24"/>
        </w:rPr>
        <w:t xml:space="preserve">for </w:t>
      </w:r>
      <w:r w:rsidR="006E1448" w:rsidRPr="00085321">
        <w:rPr>
          <w:rFonts w:ascii="Times New Roman" w:hAnsi="Times New Roman" w:cs="Times New Roman"/>
          <w:sz w:val="24"/>
          <w:szCs w:val="24"/>
        </w:rPr>
        <w:t>MTII gene</w:t>
      </w:r>
      <w:r w:rsidR="006A62E2" w:rsidRPr="00085321">
        <w:rPr>
          <w:rFonts w:ascii="Times New Roman" w:hAnsi="Times New Roman" w:cs="Times New Roman"/>
          <w:sz w:val="24"/>
          <w:szCs w:val="24"/>
        </w:rPr>
        <w:t xml:space="preserve"> (Fig</w:t>
      </w:r>
      <w:r w:rsidR="00272FA7" w:rsidRPr="00085321">
        <w:rPr>
          <w:rFonts w:ascii="Times New Roman" w:hAnsi="Times New Roman" w:cs="Times New Roman"/>
          <w:sz w:val="24"/>
          <w:szCs w:val="24"/>
        </w:rPr>
        <w:t>5)</w:t>
      </w:r>
      <w:r w:rsidR="00457EBE" w:rsidRPr="00085321">
        <w:rPr>
          <w:rFonts w:ascii="Times New Roman" w:hAnsi="Times New Roman" w:cs="Times New Roman"/>
          <w:sz w:val="24"/>
          <w:szCs w:val="24"/>
        </w:rPr>
        <w:t xml:space="preserve">. </w:t>
      </w:r>
      <w:r w:rsidR="0021262B" w:rsidRPr="00085321">
        <w:rPr>
          <w:rFonts w:ascii="Times New Roman" w:hAnsi="Times New Roman" w:cs="Times New Roman"/>
          <w:sz w:val="24"/>
          <w:szCs w:val="24"/>
        </w:rPr>
        <w:t>Plas</w:t>
      </w:r>
      <w:r w:rsidR="00BB0309" w:rsidRPr="00085321">
        <w:rPr>
          <w:rFonts w:ascii="Times New Roman" w:hAnsi="Times New Roman" w:cs="Times New Roman"/>
          <w:sz w:val="24"/>
          <w:szCs w:val="24"/>
        </w:rPr>
        <w:t>mid isolation</w:t>
      </w:r>
      <w:r w:rsidR="0049065D">
        <w:rPr>
          <w:rFonts w:ascii="Times New Roman" w:hAnsi="Times New Roman" w:cs="Times New Roman"/>
          <w:sz w:val="24"/>
          <w:szCs w:val="24"/>
        </w:rPr>
        <w:t xml:space="preserve"> of the </w:t>
      </w:r>
      <w:r w:rsidR="00740199">
        <w:rPr>
          <w:rFonts w:ascii="Times New Roman" w:hAnsi="Times New Roman" w:cs="Times New Roman"/>
          <w:sz w:val="24"/>
          <w:szCs w:val="24"/>
        </w:rPr>
        <w:t>positive colonies</w:t>
      </w:r>
      <w:r w:rsidR="00BB0309" w:rsidRPr="00085321">
        <w:rPr>
          <w:rFonts w:ascii="Times New Roman" w:hAnsi="Times New Roman" w:cs="Times New Roman"/>
          <w:sz w:val="24"/>
          <w:szCs w:val="24"/>
        </w:rPr>
        <w:t xml:space="preserve"> was done by Alkaline Lysis Method</w:t>
      </w:r>
      <w:r w:rsidR="004413E6" w:rsidRPr="00085321">
        <w:rPr>
          <w:rFonts w:ascii="Times New Roman" w:hAnsi="Times New Roman" w:cs="Times New Roman"/>
          <w:sz w:val="24"/>
          <w:szCs w:val="24"/>
        </w:rPr>
        <w:t xml:space="preserve"> (</w:t>
      </w:r>
      <w:r w:rsidR="00FE047D" w:rsidRPr="00085321">
        <w:rPr>
          <w:rFonts w:ascii="Times New Roman" w:hAnsi="Times New Roman" w:cs="Times New Roman"/>
          <w:sz w:val="24"/>
          <w:szCs w:val="24"/>
        </w:rPr>
        <w:t>Fig</w:t>
      </w:r>
      <w:r w:rsidR="0053708F" w:rsidRPr="00085321">
        <w:rPr>
          <w:rFonts w:ascii="Times New Roman" w:hAnsi="Times New Roman" w:cs="Times New Roman"/>
          <w:sz w:val="24"/>
          <w:szCs w:val="24"/>
        </w:rPr>
        <w:t>:</w:t>
      </w:r>
      <w:r w:rsidR="0098725F" w:rsidRPr="00085321">
        <w:rPr>
          <w:rFonts w:ascii="Times New Roman" w:hAnsi="Times New Roman" w:cs="Times New Roman"/>
          <w:sz w:val="24"/>
          <w:szCs w:val="24"/>
        </w:rPr>
        <w:t xml:space="preserve">6). PCR amplification with MTII primers </w:t>
      </w:r>
      <w:r w:rsidR="00362902" w:rsidRPr="00085321">
        <w:rPr>
          <w:rFonts w:ascii="Times New Roman" w:hAnsi="Times New Roman" w:cs="Times New Roman"/>
          <w:sz w:val="24"/>
          <w:szCs w:val="24"/>
        </w:rPr>
        <w:t xml:space="preserve">showed </w:t>
      </w:r>
      <w:r w:rsidR="0034309A" w:rsidRPr="00085321">
        <w:rPr>
          <w:rFonts w:ascii="Times New Roman" w:hAnsi="Times New Roman" w:cs="Times New Roman"/>
          <w:sz w:val="24"/>
          <w:szCs w:val="24"/>
        </w:rPr>
        <w:t>positive</w:t>
      </w:r>
      <w:r w:rsidR="008C251B" w:rsidRPr="00085321">
        <w:rPr>
          <w:rFonts w:ascii="Times New Roman" w:hAnsi="Times New Roman" w:cs="Times New Roman"/>
          <w:sz w:val="24"/>
          <w:szCs w:val="24"/>
        </w:rPr>
        <w:t xml:space="preserve"> bands at approximately 230-2</w:t>
      </w:r>
      <w:r w:rsidR="00742349" w:rsidRPr="00085321">
        <w:rPr>
          <w:rFonts w:ascii="Times New Roman" w:hAnsi="Times New Roman" w:cs="Times New Roman"/>
          <w:sz w:val="24"/>
          <w:szCs w:val="24"/>
        </w:rPr>
        <w:t>50</w:t>
      </w:r>
      <w:r w:rsidR="008C251B" w:rsidRPr="00085321">
        <w:rPr>
          <w:rFonts w:ascii="Times New Roman" w:hAnsi="Times New Roman" w:cs="Times New Roman"/>
          <w:sz w:val="24"/>
          <w:szCs w:val="24"/>
        </w:rPr>
        <w:t xml:space="preserve"> bps. </w:t>
      </w:r>
      <w:r w:rsidR="00E375E6" w:rsidRPr="00085321">
        <w:rPr>
          <w:rFonts w:ascii="Times New Roman" w:hAnsi="Times New Roman" w:cs="Times New Roman"/>
          <w:sz w:val="24"/>
          <w:szCs w:val="24"/>
        </w:rPr>
        <w:t xml:space="preserve">PCR with </w:t>
      </w:r>
      <w:r w:rsidR="0098725F" w:rsidRPr="00085321">
        <w:rPr>
          <w:rFonts w:ascii="Times New Roman" w:hAnsi="Times New Roman" w:cs="Times New Roman"/>
          <w:sz w:val="24"/>
          <w:szCs w:val="24"/>
        </w:rPr>
        <w:t>M13 vector primers</w:t>
      </w:r>
      <w:r w:rsidR="00A25075" w:rsidRPr="00085321">
        <w:rPr>
          <w:rFonts w:ascii="Times New Roman" w:hAnsi="Times New Roman" w:cs="Times New Roman"/>
          <w:sz w:val="24"/>
          <w:szCs w:val="24"/>
        </w:rPr>
        <w:t xml:space="preserve"> showed</w:t>
      </w:r>
      <w:r w:rsidR="00445EB8">
        <w:rPr>
          <w:rFonts w:ascii="Times New Roman" w:hAnsi="Times New Roman" w:cs="Times New Roman"/>
          <w:sz w:val="24"/>
          <w:szCs w:val="24"/>
        </w:rPr>
        <w:t xml:space="preserve"> </w:t>
      </w:r>
      <w:r w:rsidR="008C251B" w:rsidRPr="00085321">
        <w:rPr>
          <w:rFonts w:ascii="Times New Roman" w:hAnsi="Times New Roman" w:cs="Times New Roman"/>
          <w:sz w:val="24"/>
          <w:szCs w:val="24"/>
        </w:rPr>
        <w:t xml:space="preserve">bands at </w:t>
      </w:r>
      <w:r w:rsidR="00742349" w:rsidRPr="00085321">
        <w:rPr>
          <w:rFonts w:ascii="Times New Roman" w:hAnsi="Times New Roman" w:cs="Times New Roman"/>
          <w:sz w:val="24"/>
          <w:szCs w:val="24"/>
        </w:rPr>
        <w:t>approximately 400 bps which corresponds with expected size of amplicon (M13FP to M13RP including MTII</w:t>
      </w:r>
      <w:r w:rsidR="002F66AC" w:rsidRPr="00085321">
        <w:rPr>
          <w:rFonts w:ascii="Times New Roman" w:hAnsi="Times New Roman" w:cs="Times New Roman"/>
          <w:sz w:val="24"/>
          <w:szCs w:val="24"/>
        </w:rPr>
        <w:t>)</w:t>
      </w:r>
      <w:r w:rsidR="00742349" w:rsidRPr="00085321">
        <w:rPr>
          <w:rFonts w:ascii="Times New Roman" w:hAnsi="Times New Roman" w:cs="Times New Roman"/>
          <w:sz w:val="24"/>
          <w:szCs w:val="24"/>
        </w:rPr>
        <w:t>.</w:t>
      </w:r>
      <w:r w:rsidR="00445EB8">
        <w:rPr>
          <w:rFonts w:ascii="Times New Roman" w:hAnsi="Times New Roman" w:cs="Times New Roman"/>
          <w:sz w:val="24"/>
          <w:szCs w:val="24"/>
        </w:rPr>
        <w:t xml:space="preserve"> </w:t>
      </w:r>
      <w:r w:rsidR="00B22D51" w:rsidRPr="00085321">
        <w:rPr>
          <w:rFonts w:ascii="Times New Roman" w:hAnsi="Times New Roman" w:cs="Times New Roman"/>
          <w:sz w:val="24"/>
          <w:szCs w:val="24"/>
        </w:rPr>
        <w:t>Single r</w:t>
      </w:r>
      <w:r w:rsidR="005471FB" w:rsidRPr="00085321">
        <w:rPr>
          <w:rFonts w:ascii="Times New Roman" w:hAnsi="Times New Roman" w:cs="Times New Roman"/>
          <w:sz w:val="24"/>
          <w:szCs w:val="24"/>
        </w:rPr>
        <w:t xml:space="preserve">estriction digestion </w:t>
      </w:r>
      <w:r w:rsidR="00B22D51" w:rsidRPr="00085321">
        <w:rPr>
          <w:rFonts w:ascii="Times New Roman" w:hAnsi="Times New Roman" w:cs="Times New Roman"/>
          <w:sz w:val="24"/>
          <w:szCs w:val="24"/>
        </w:rPr>
        <w:t>with</w:t>
      </w:r>
      <w:r w:rsidR="000B34DA" w:rsidRPr="00085321">
        <w:rPr>
          <w:rFonts w:ascii="Times New Roman" w:hAnsi="Times New Roman" w:cs="Times New Roman"/>
          <w:sz w:val="24"/>
          <w:szCs w:val="24"/>
        </w:rPr>
        <w:t xml:space="preserve"> EcoRI </w:t>
      </w:r>
      <w:r w:rsidR="00D16DDD" w:rsidRPr="00085321">
        <w:rPr>
          <w:rFonts w:ascii="Times New Roman" w:hAnsi="Times New Roman" w:cs="Times New Roman"/>
          <w:sz w:val="24"/>
          <w:szCs w:val="24"/>
        </w:rPr>
        <w:t xml:space="preserve">resulted in release of </w:t>
      </w:r>
      <w:r w:rsidR="00BD626B" w:rsidRPr="00085321">
        <w:rPr>
          <w:rFonts w:ascii="Times New Roman" w:hAnsi="Times New Roman" w:cs="Times New Roman"/>
          <w:sz w:val="24"/>
          <w:szCs w:val="24"/>
        </w:rPr>
        <w:t>insert along with 17 bp which does not cause significant change in size resulting in a band approximately 240-2</w:t>
      </w:r>
      <w:r w:rsidR="007B7E1B" w:rsidRPr="00085321">
        <w:rPr>
          <w:rFonts w:ascii="Times New Roman" w:hAnsi="Times New Roman" w:cs="Times New Roman"/>
          <w:sz w:val="24"/>
          <w:szCs w:val="24"/>
        </w:rPr>
        <w:t>60</w:t>
      </w:r>
      <w:r w:rsidR="00BD626B" w:rsidRPr="00085321">
        <w:rPr>
          <w:rFonts w:ascii="Times New Roman" w:hAnsi="Times New Roman" w:cs="Times New Roman"/>
          <w:sz w:val="24"/>
          <w:szCs w:val="24"/>
        </w:rPr>
        <w:t xml:space="preserve"> bp in size. </w:t>
      </w:r>
      <w:r w:rsidR="00046748" w:rsidRPr="00085321">
        <w:rPr>
          <w:rFonts w:ascii="Times New Roman" w:hAnsi="Times New Roman" w:cs="Times New Roman"/>
          <w:sz w:val="24"/>
          <w:szCs w:val="24"/>
        </w:rPr>
        <w:t>On the other hand</w:t>
      </w:r>
      <w:r w:rsidR="006F6750" w:rsidRPr="00085321">
        <w:rPr>
          <w:rFonts w:ascii="Times New Roman" w:hAnsi="Times New Roman" w:cs="Times New Roman"/>
          <w:sz w:val="24"/>
          <w:szCs w:val="24"/>
        </w:rPr>
        <w:t>,</w:t>
      </w:r>
      <w:r w:rsidR="00046748" w:rsidRPr="00085321">
        <w:rPr>
          <w:rFonts w:ascii="Times New Roman" w:hAnsi="Times New Roman" w:cs="Times New Roman"/>
          <w:sz w:val="24"/>
          <w:szCs w:val="24"/>
        </w:rPr>
        <w:t xml:space="preserve"> d</w:t>
      </w:r>
      <w:r w:rsidR="00BD626B" w:rsidRPr="00085321">
        <w:rPr>
          <w:rFonts w:ascii="Times New Roman" w:hAnsi="Times New Roman" w:cs="Times New Roman"/>
          <w:sz w:val="24"/>
          <w:szCs w:val="24"/>
        </w:rPr>
        <w:t xml:space="preserve">ouble digestion </w:t>
      </w:r>
      <w:r w:rsidR="00046748" w:rsidRPr="00085321">
        <w:rPr>
          <w:rFonts w:ascii="Times New Roman" w:hAnsi="Times New Roman" w:cs="Times New Roman"/>
          <w:sz w:val="24"/>
          <w:szCs w:val="24"/>
        </w:rPr>
        <w:t xml:space="preserve">with HindIII and XhoI results in the release of </w:t>
      </w:r>
      <w:r w:rsidR="005C5E28" w:rsidRPr="00085321">
        <w:rPr>
          <w:rFonts w:ascii="Times New Roman" w:hAnsi="Times New Roman" w:cs="Times New Roman"/>
          <w:sz w:val="24"/>
          <w:szCs w:val="24"/>
        </w:rPr>
        <w:t>band size of approximately 300-350 bp</w:t>
      </w:r>
      <w:r w:rsidR="00AA52A9" w:rsidRPr="00085321">
        <w:rPr>
          <w:rFonts w:ascii="Times New Roman" w:hAnsi="Times New Roman" w:cs="Times New Roman"/>
          <w:sz w:val="24"/>
          <w:szCs w:val="24"/>
        </w:rPr>
        <w:t>.</w:t>
      </w:r>
      <w:r w:rsidR="00DC30F1">
        <w:pict w14:anchorId="06795CBF">
          <v:shape id="TextBox 3" o:spid="_x0000_s1118" type="#_x0000_t202" style="position:absolute;left:0;text-align:left;margin-left:-376.55pt;margin-top:22.75pt;width:151.25pt;height:54.8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" filled="f" stroked="f">
            <v:textbox>
              <w:txbxContent>
                <w:p w14:paraId="11711A3C" w14:textId="77777777" w:rsidR="00307044" w:rsidRPr="00C30BAF" w:rsidRDefault="00307044" w:rsidP="00781633">
                  <w:pPr>
                    <w:rPr>
                      <w:rFonts w:ascii="Times New Roman" w:eastAsia="Times New Roman" w:hAnsi="Times New Roman" w:cs="Times New Roman"/>
                      <w:b/>
                      <w:bCs/>
                      <w:color w:val="000000"/>
                      <w:kern w:val="24"/>
                      <w:sz w:val="20"/>
                      <w:szCs w:val="20"/>
                    </w:rPr>
                  </w:pPr>
                  <w:r w:rsidRPr="00C30BAF">
                    <w:rPr>
                      <w:rFonts w:ascii="Times New Roman" w:eastAsia="Times New Roman" w:hAnsi="Times New Roman" w:cs="Times New Roman"/>
                      <w:b/>
                      <w:bCs/>
                      <w:color w:val="000000"/>
                      <w:kern w:val="24"/>
                      <w:sz w:val="20"/>
                      <w:szCs w:val="20"/>
                    </w:rPr>
                    <w:t xml:space="preserve">Fig 4: Isolated colonies of transformed </w:t>
                  </w:r>
                  <w:r w:rsidRPr="00C30BAF">
                    <w:rPr>
                      <w:rFonts w:ascii="Times New Roman" w:eastAsia="Times New Roman" w:hAnsi="Times New Roman" w:cs="Times New Roman"/>
                      <w:b/>
                      <w:bCs/>
                      <w:i/>
                      <w:iCs/>
                      <w:color w:val="000000"/>
                      <w:kern w:val="24"/>
                      <w:sz w:val="20"/>
                      <w:szCs w:val="20"/>
                    </w:rPr>
                    <w:t>E. coli</w:t>
                  </w:r>
                  <w:r w:rsidRPr="00C30BAF">
                    <w:rPr>
                      <w:rFonts w:ascii="Times New Roman" w:eastAsia="Times New Roman" w:hAnsi="Times New Roman" w:cs="Times New Roman"/>
                      <w:b/>
                      <w:bCs/>
                      <w:color w:val="000000"/>
                      <w:kern w:val="24"/>
                      <w:sz w:val="20"/>
                      <w:szCs w:val="20"/>
                    </w:rPr>
                    <w:t xml:space="preserve"> TOP 10 cells on LB Agar with 100mg/L Ampicillin</w:t>
                  </w:r>
                </w:p>
              </w:txbxContent>
            </v:textbox>
          </v:shape>
        </w:pict>
      </w:r>
    </w:p>
    <w:p w14:paraId="7F09656B" w14:textId="252C9DD2" w:rsidR="00FB5E8F" w:rsidRPr="00652D11" w:rsidRDefault="00652D11" w:rsidP="00652D11">
      <w:pPr>
        <w:spacing w:line="360" w:lineRule="auto"/>
        <w:jc w:val="both"/>
        <w:rPr>
          <w:rFonts w:ascii="Times New Roman" w:hAnsi="Times New Roman" w:cs="Times New Roman"/>
          <w:sz w:val="24"/>
          <w:szCs w:val="24"/>
        </w:rPr>
      </w:pPr>
      <w:r w:rsidRPr="00652D11">
        <w:rPr>
          <w:rFonts w:ascii="Times New Roman" w:hAnsi="Times New Roman" w:cs="Times New Roman"/>
          <w:b/>
          <w:bCs/>
          <w:sz w:val="24"/>
          <w:szCs w:val="24"/>
        </w:rPr>
        <w:t>3.4</w:t>
      </w:r>
      <w:r w:rsidR="0060372D" w:rsidRPr="00652D11">
        <w:rPr>
          <w:rFonts w:ascii="Times New Roman" w:hAnsi="Times New Roman" w:cs="Times New Roman"/>
          <w:b/>
          <w:bCs/>
          <w:sz w:val="24"/>
          <w:szCs w:val="24"/>
        </w:rPr>
        <w:t xml:space="preserve">Sequencing data: </w:t>
      </w:r>
      <w:r w:rsidR="00FC0B19" w:rsidRPr="00652D11">
        <w:rPr>
          <w:rFonts w:ascii="Times New Roman" w:hAnsi="Times New Roman" w:cs="Times New Roman"/>
          <w:sz w:val="24"/>
          <w:szCs w:val="24"/>
        </w:rPr>
        <w:t>Recombinant plasmids were sequenced using M13 primers</w:t>
      </w:r>
      <w:r w:rsidR="009539DE" w:rsidRPr="00652D11">
        <w:rPr>
          <w:rFonts w:ascii="Times New Roman" w:hAnsi="Times New Roman" w:cs="Times New Roman"/>
          <w:sz w:val="24"/>
          <w:szCs w:val="24"/>
        </w:rPr>
        <w:t xml:space="preserve">. </w:t>
      </w:r>
      <w:r w:rsidR="00857B55" w:rsidRPr="00652D11">
        <w:rPr>
          <w:rFonts w:ascii="Times New Roman" w:hAnsi="Times New Roman" w:cs="Times New Roman"/>
          <w:sz w:val="24"/>
          <w:szCs w:val="24"/>
        </w:rPr>
        <w:t xml:space="preserve">The overall sequence </w:t>
      </w:r>
      <w:r w:rsidR="00AA17F5" w:rsidRPr="00652D11">
        <w:rPr>
          <w:rFonts w:ascii="Times New Roman" w:hAnsi="Times New Roman" w:cs="Times New Roman"/>
          <w:sz w:val="24"/>
          <w:szCs w:val="24"/>
        </w:rPr>
        <w:t xml:space="preserve">was run through BLAST </w:t>
      </w:r>
      <w:r w:rsidR="00AA17F5" w:rsidRPr="00652D11">
        <w:rPr>
          <w:rFonts w:ascii="Times New Roman" w:hAnsi="Times New Roman" w:cs="Times New Roman"/>
          <w:color w:val="222222"/>
          <w:kern w:val="36"/>
          <w:sz w:val="24"/>
          <w:szCs w:val="24"/>
        </w:rPr>
        <w:t>(</w:t>
      </w:r>
      <w:r w:rsidR="005C2395" w:rsidRPr="00652D11">
        <w:rPr>
          <w:rFonts w:ascii="Times New Roman" w:hAnsi="Times New Roman" w:cs="Times New Roman"/>
          <w:color w:val="222222"/>
          <w:kern w:val="36"/>
          <w:sz w:val="24"/>
          <w:szCs w:val="24"/>
        </w:rPr>
        <w:t>https://blast.ncbi.nlm.nih.gov/Blast.cgi</w:t>
      </w:r>
      <w:r w:rsidR="00AA17F5" w:rsidRPr="00652D11">
        <w:rPr>
          <w:rFonts w:ascii="Times New Roman" w:hAnsi="Times New Roman" w:cs="Times New Roman"/>
          <w:color w:val="222222"/>
          <w:kern w:val="36"/>
          <w:sz w:val="24"/>
          <w:szCs w:val="24"/>
        </w:rPr>
        <w:t>)</w:t>
      </w:r>
      <w:r w:rsidR="005C2395" w:rsidRPr="00652D11">
        <w:rPr>
          <w:rFonts w:ascii="Times New Roman" w:hAnsi="Times New Roman" w:cs="Times New Roman"/>
          <w:color w:val="222222"/>
          <w:kern w:val="36"/>
          <w:sz w:val="24"/>
          <w:szCs w:val="24"/>
        </w:rPr>
        <w:t xml:space="preserve"> which show</w:t>
      </w:r>
      <w:r w:rsidR="00124140" w:rsidRPr="00652D11">
        <w:rPr>
          <w:rFonts w:ascii="Times New Roman" w:hAnsi="Times New Roman" w:cs="Times New Roman"/>
          <w:color w:val="222222"/>
          <w:kern w:val="36"/>
          <w:sz w:val="24"/>
          <w:szCs w:val="24"/>
        </w:rPr>
        <w:t xml:space="preserve">s high similarity with </w:t>
      </w:r>
      <w:r w:rsidR="00EF6DCA" w:rsidRPr="00652D11">
        <w:rPr>
          <w:rFonts w:ascii="Times New Roman" w:hAnsi="Times New Roman" w:cs="Times New Roman"/>
          <w:color w:val="222222"/>
          <w:kern w:val="36"/>
          <w:sz w:val="24"/>
          <w:szCs w:val="24"/>
        </w:rPr>
        <w:t>metallothionein sequences in the NCBI database</w:t>
      </w:r>
      <w:r w:rsidR="008914E6" w:rsidRPr="00652D11">
        <w:rPr>
          <w:rFonts w:ascii="Times New Roman" w:hAnsi="Times New Roman" w:cs="Times New Roman"/>
          <w:color w:val="222222"/>
          <w:kern w:val="36"/>
          <w:sz w:val="24"/>
          <w:szCs w:val="24"/>
        </w:rPr>
        <w:t>.</w:t>
      </w:r>
      <w:r w:rsidR="00445EB8">
        <w:rPr>
          <w:rFonts w:ascii="Times New Roman" w:hAnsi="Times New Roman" w:cs="Times New Roman"/>
          <w:color w:val="222222"/>
          <w:kern w:val="36"/>
          <w:sz w:val="24"/>
          <w:szCs w:val="24"/>
        </w:rPr>
        <w:t xml:space="preserve"> </w:t>
      </w:r>
      <w:r w:rsidR="0095468E" w:rsidRPr="00652D11">
        <w:rPr>
          <w:rFonts w:ascii="Times New Roman" w:hAnsi="Times New Roman" w:cs="Times New Roman"/>
          <w:sz w:val="24"/>
          <w:szCs w:val="24"/>
        </w:rPr>
        <w:t>The resulting sequence when run through</w:t>
      </w:r>
      <w:r w:rsidR="00445EB8">
        <w:rPr>
          <w:rFonts w:ascii="Times New Roman" w:hAnsi="Times New Roman" w:cs="Times New Roman"/>
          <w:sz w:val="24"/>
          <w:szCs w:val="24"/>
        </w:rPr>
        <w:t xml:space="preserve"> </w:t>
      </w:r>
      <w:r w:rsidR="00F052D9" w:rsidRPr="00652D11">
        <w:rPr>
          <w:rFonts w:ascii="Times New Roman" w:hAnsi="Times New Roman" w:cs="Times New Roman"/>
          <w:sz w:val="24"/>
          <w:szCs w:val="24"/>
        </w:rPr>
        <w:t xml:space="preserve">an Open Reading </w:t>
      </w:r>
      <w:proofErr w:type="spellStart"/>
      <w:r w:rsidR="00F052D9" w:rsidRPr="00652D11">
        <w:rPr>
          <w:rFonts w:ascii="Times New Roman" w:hAnsi="Times New Roman" w:cs="Times New Roman"/>
          <w:sz w:val="24"/>
          <w:szCs w:val="24"/>
        </w:rPr>
        <w:t>Frame</w:t>
      </w:r>
      <w:r w:rsidR="00646C77" w:rsidRPr="00652D11">
        <w:rPr>
          <w:rFonts w:ascii="Times New Roman" w:hAnsi="Times New Roman" w:cs="Times New Roman"/>
          <w:sz w:val="24"/>
          <w:szCs w:val="24"/>
        </w:rPr>
        <w:t>tool</w:t>
      </w:r>
      <w:proofErr w:type="spellEnd"/>
      <w:r w:rsidR="00646C77" w:rsidRPr="00652D11">
        <w:rPr>
          <w:rFonts w:ascii="Times New Roman" w:hAnsi="Times New Roman" w:cs="Times New Roman"/>
          <w:sz w:val="24"/>
          <w:szCs w:val="24"/>
        </w:rPr>
        <w:t xml:space="preserve"> </w:t>
      </w:r>
      <w:r w:rsidR="003F66A7" w:rsidRPr="00652D11">
        <w:rPr>
          <w:rFonts w:ascii="Times New Roman" w:hAnsi="Times New Roman" w:cs="Times New Roman"/>
          <w:sz w:val="24"/>
          <w:szCs w:val="24"/>
        </w:rPr>
        <w:t>(https://www.ncbi.nlm.nih.gov/orffinder/)</w:t>
      </w:r>
      <w:r w:rsidR="003F01B2" w:rsidRPr="00652D11">
        <w:rPr>
          <w:rFonts w:ascii="Times New Roman" w:hAnsi="Times New Roman" w:cs="Times New Roman"/>
          <w:sz w:val="24"/>
          <w:szCs w:val="24"/>
        </w:rPr>
        <w:t xml:space="preserve"> </w:t>
      </w:r>
      <w:r w:rsidR="003F01B2" w:rsidRPr="00652D11">
        <w:rPr>
          <w:rFonts w:ascii="Times New Roman" w:hAnsi="Times New Roman" w:cs="Times New Roman"/>
          <w:sz w:val="24"/>
          <w:szCs w:val="24"/>
        </w:rPr>
        <w:lastRenderedPageBreak/>
        <w:t>yielded</w:t>
      </w:r>
      <w:r w:rsidR="00A137DE" w:rsidRPr="00652D11">
        <w:rPr>
          <w:rFonts w:ascii="Times New Roman" w:hAnsi="Times New Roman" w:cs="Times New Roman"/>
          <w:sz w:val="24"/>
          <w:szCs w:val="24"/>
        </w:rPr>
        <w:t xml:space="preserve"> two ORFs</w:t>
      </w:r>
      <w:r w:rsidR="00FB6DC5" w:rsidRPr="00652D11">
        <w:rPr>
          <w:rFonts w:ascii="Times New Roman" w:hAnsi="Times New Roman" w:cs="Times New Roman"/>
          <w:sz w:val="24"/>
          <w:szCs w:val="24"/>
        </w:rPr>
        <w:t xml:space="preserve">. </w:t>
      </w:r>
      <w:r w:rsidR="00646C77" w:rsidRPr="00652D11">
        <w:rPr>
          <w:rFonts w:ascii="Times New Roman" w:hAnsi="Times New Roman" w:cs="Times New Roman"/>
          <w:sz w:val="24"/>
          <w:szCs w:val="24"/>
        </w:rPr>
        <w:t>ORF 2</w:t>
      </w:r>
      <w:r w:rsidR="00DA4C88" w:rsidRPr="00652D11">
        <w:rPr>
          <w:rFonts w:ascii="Times New Roman" w:hAnsi="Times New Roman" w:cs="Times New Roman"/>
          <w:sz w:val="24"/>
          <w:szCs w:val="24"/>
        </w:rPr>
        <w:t>, when run through B</w:t>
      </w:r>
      <w:r w:rsidR="00CB4959" w:rsidRPr="00652D11">
        <w:rPr>
          <w:rFonts w:ascii="Times New Roman" w:hAnsi="Times New Roman" w:cs="Times New Roman"/>
          <w:sz w:val="24"/>
          <w:szCs w:val="24"/>
        </w:rPr>
        <w:t>LAST</w:t>
      </w:r>
      <w:r w:rsidR="00DA4C88" w:rsidRPr="00652D11">
        <w:rPr>
          <w:rFonts w:ascii="Times New Roman" w:hAnsi="Times New Roman" w:cs="Times New Roman"/>
          <w:sz w:val="24"/>
          <w:szCs w:val="24"/>
        </w:rPr>
        <w:t xml:space="preserve"> analysis</w:t>
      </w:r>
      <w:r w:rsidR="00CB4959" w:rsidRPr="00652D11">
        <w:rPr>
          <w:rFonts w:ascii="Times New Roman" w:hAnsi="Times New Roman" w:cs="Times New Roman"/>
          <w:sz w:val="24"/>
          <w:szCs w:val="24"/>
        </w:rPr>
        <w:t xml:space="preserve"> shows similarity </w:t>
      </w:r>
      <w:r w:rsidR="00AE318B" w:rsidRPr="00652D11">
        <w:rPr>
          <w:rFonts w:ascii="Times New Roman" w:hAnsi="Times New Roman" w:cs="Times New Roman"/>
          <w:sz w:val="24"/>
          <w:szCs w:val="24"/>
        </w:rPr>
        <w:t xml:space="preserve">with Metallothionein proteins which </w:t>
      </w:r>
      <w:r w:rsidR="00C61F58" w:rsidRPr="00652D11">
        <w:rPr>
          <w:rFonts w:ascii="Times New Roman" w:hAnsi="Times New Roman" w:cs="Times New Roman"/>
          <w:sz w:val="24"/>
          <w:szCs w:val="24"/>
        </w:rPr>
        <w:t>conclu</w:t>
      </w:r>
      <w:r w:rsidR="00FF6F03" w:rsidRPr="00652D11">
        <w:rPr>
          <w:rFonts w:ascii="Times New Roman" w:hAnsi="Times New Roman" w:cs="Times New Roman"/>
          <w:sz w:val="24"/>
          <w:szCs w:val="24"/>
        </w:rPr>
        <w:t>sively led to the result</w:t>
      </w:r>
      <w:r w:rsidR="00C61F58" w:rsidRPr="00652D11">
        <w:rPr>
          <w:rFonts w:ascii="Times New Roman" w:hAnsi="Times New Roman" w:cs="Times New Roman"/>
          <w:sz w:val="24"/>
          <w:szCs w:val="24"/>
        </w:rPr>
        <w:t xml:space="preserve"> that MTII gene in </w:t>
      </w:r>
      <w:r w:rsidR="00C61F58" w:rsidRPr="00652D11">
        <w:rPr>
          <w:rFonts w:ascii="Times New Roman" w:hAnsi="Times New Roman" w:cs="Times New Roman"/>
          <w:i/>
          <w:iCs/>
          <w:sz w:val="24"/>
          <w:szCs w:val="24"/>
        </w:rPr>
        <w:t>L. L</w:t>
      </w:r>
      <w:r w:rsidR="00BC621F" w:rsidRPr="00652D11">
        <w:rPr>
          <w:rFonts w:ascii="Times New Roman" w:hAnsi="Times New Roman" w:cs="Times New Roman"/>
          <w:i/>
          <w:iCs/>
          <w:sz w:val="24"/>
          <w:szCs w:val="24"/>
        </w:rPr>
        <w:t xml:space="preserve">eucocephala </w:t>
      </w:r>
      <w:r w:rsidR="00BC621F" w:rsidRPr="00652D11">
        <w:rPr>
          <w:rFonts w:ascii="Times New Roman" w:hAnsi="Times New Roman" w:cs="Times New Roman"/>
          <w:sz w:val="24"/>
          <w:szCs w:val="24"/>
        </w:rPr>
        <w:t>is 228 bp long</w:t>
      </w:r>
      <w:r w:rsidR="001C7A37" w:rsidRPr="00652D11">
        <w:rPr>
          <w:rFonts w:ascii="Times New Roman" w:hAnsi="Times New Roman" w:cs="Times New Roman"/>
          <w:sz w:val="24"/>
          <w:szCs w:val="24"/>
        </w:rPr>
        <w:t xml:space="preserve">. The </w:t>
      </w:r>
      <w:r w:rsidR="00EB6911" w:rsidRPr="00652D11">
        <w:rPr>
          <w:rFonts w:ascii="Times New Roman" w:hAnsi="Times New Roman" w:cs="Times New Roman"/>
          <w:sz w:val="24"/>
          <w:szCs w:val="24"/>
        </w:rPr>
        <w:t xml:space="preserve">sequence was uploaded to the NCBI database </w:t>
      </w:r>
      <w:r w:rsidR="00CC3BCB" w:rsidRPr="00652D11">
        <w:rPr>
          <w:rFonts w:ascii="Times New Roman" w:hAnsi="Times New Roman" w:cs="Times New Roman"/>
          <w:sz w:val="24"/>
          <w:szCs w:val="24"/>
        </w:rPr>
        <w:t>(https://www.ncbi.nlm.nih.gov/)</w:t>
      </w:r>
      <w:r w:rsidR="00494AC6" w:rsidRPr="00652D11">
        <w:rPr>
          <w:rFonts w:ascii="Times New Roman" w:hAnsi="Times New Roman" w:cs="Times New Roman"/>
          <w:sz w:val="24"/>
          <w:szCs w:val="24"/>
        </w:rPr>
        <w:t>(Accn No.</w:t>
      </w:r>
      <w:r w:rsidR="00693838" w:rsidRPr="00652D11">
        <w:rPr>
          <w:rFonts w:ascii="Arial" w:hAnsi="Arial" w:cs="Arial"/>
          <w:color w:val="222222"/>
          <w:shd w:val="clear" w:color="auto" w:fill="FFFFFF"/>
        </w:rPr>
        <w:t xml:space="preserve">  </w:t>
      </w:r>
      <w:r w:rsidR="00693838" w:rsidRPr="00652D11">
        <w:rPr>
          <w:rFonts w:ascii="Times New Roman" w:hAnsi="Times New Roman" w:cs="Times New Roman"/>
          <w:color w:val="222222"/>
          <w:sz w:val="24"/>
          <w:szCs w:val="24"/>
          <w:shd w:val="clear" w:color="auto" w:fill="FFFFFF"/>
        </w:rPr>
        <w:t>PP158764</w:t>
      </w:r>
      <w:r w:rsidR="004131DC" w:rsidRPr="00652D11">
        <w:rPr>
          <w:rFonts w:ascii="Times New Roman" w:hAnsi="Times New Roman" w:cs="Times New Roman"/>
          <w:color w:val="222222"/>
          <w:sz w:val="24"/>
          <w:szCs w:val="24"/>
          <w:shd w:val="clear" w:color="auto" w:fill="FFFFFF"/>
        </w:rPr>
        <w:t>)</w:t>
      </w:r>
      <w:r w:rsidR="00962554" w:rsidRPr="00652D11">
        <w:rPr>
          <w:rFonts w:ascii="Times New Roman" w:hAnsi="Times New Roman" w:cs="Times New Roman"/>
          <w:color w:val="222222"/>
          <w:sz w:val="24"/>
          <w:szCs w:val="24"/>
          <w:shd w:val="clear" w:color="auto" w:fill="FFFFFF"/>
        </w:rPr>
        <w:t>.</w:t>
      </w:r>
    </w:p>
    <w:p w14:paraId="2684C624" w14:textId="77777777" w:rsidR="00CD69C0" w:rsidRDefault="00CD69C0" w:rsidP="00490527">
      <w:pPr>
        <w:spacing w:line="360" w:lineRule="auto"/>
        <w:jc w:val="both"/>
        <w:rPr>
          <w:rFonts w:ascii="Times New Roman" w:hAnsi="Times New Roman" w:cs="Times New Roman"/>
          <w:b/>
          <w:bCs/>
          <w:sz w:val="24"/>
          <w:szCs w:val="24"/>
        </w:rPr>
      </w:pPr>
    </w:p>
    <w:p w14:paraId="4EB207C1" w14:textId="116B9E83" w:rsidR="00CD3E08" w:rsidRDefault="004A7FE1" w:rsidP="00490527">
      <w:pPr>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
          <w:bCs/>
          <w:sz w:val="24"/>
          <w:szCs w:val="24"/>
        </w:rPr>
        <w:t xml:space="preserve"> 3.</w:t>
      </w:r>
      <w:proofErr w:type="gramStart"/>
      <w:r w:rsidR="000E5E5C">
        <w:rPr>
          <w:rFonts w:ascii="Times New Roman" w:hAnsi="Times New Roman" w:cs="Times New Roman"/>
          <w:b/>
          <w:bCs/>
          <w:sz w:val="24"/>
          <w:szCs w:val="24"/>
        </w:rPr>
        <w:t>5.</w:t>
      </w:r>
      <w:r w:rsidR="001202E9">
        <w:rPr>
          <w:rFonts w:ascii="Times New Roman" w:hAnsi="Times New Roman" w:cs="Times New Roman"/>
          <w:b/>
          <w:bCs/>
          <w:sz w:val="24"/>
          <w:szCs w:val="24"/>
        </w:rPr>
        <w:t>Amino</w:t>
      </w:r>
      <w:proofErr w:type="gramEnd"/>
      <w:r w:rsidR="001202E9">
        <w:rPr>
          <w:rFonts w:ascii="Times New Roman" w:hAnsi="Times New Roman" w:cs="Times New Roman"/>
          <w:b/>
          <w:bCs/>
          <w:sz w:val="24"/>
          <w:szCs w:val="24"/>
        </w:rPr>
        <w:t xml:space="preserve"> Acid sequence</w:t>
      </w:r>
      <w:r w:rsidR="00DE502F">
        <w:rPr>
          <w:rFonts w:ascii="Times New Roman" w:hAnsi="Times New Roman" w:cs="Times New Roman"/>
          <w:b/>
          <w:bCs/>
          <w:sz w:val="24"/>
          <w:szCs w:val="24"/>
        </w:rPr>
        <w:t xml:space="preserve">, </w:t>
      </w:r>
      <w:r w:rsidR="00674C35">
        <w:rPr>
          <w:rFonts w:ascii="Times New Roman" w:hAnsi="Times New Roman" w:cs="Times New Roman"/>
          <w:b/>
          <w:bCs/>
          <w:sz w:val="24"/>
          <w:szCs w:val="24"/>
        </w:rPr>
        <w:t>Protein parameters</w:t>
      </w:r>
      <w:r w:rsidR="00D248FF">
        <w:rPr>
          <w:rFonts w:ascii="Times New Roman" w:hAnsi="Times New Roman" w:cs="Times New Roman"/>
          <w:b/>
          <w:bCs/>
          <w:sz w:val="24"/>
          <w:szCs w:val="24"/>
        </w:rPr>
        <w:t>, Motif analysis and conserved domains</w:t>
      </w:r>
      <w:r w:rsidR="00591C36">
        <w:rPr>
          <w:rFonts w:ascii="Times New Roman" w:hAnsi="Times New Roman" w:cs="Times New Roman"/>
          <w:b/>
          <w:bCs/>
          <w:sz w:val="24"/>
          <w:szCs w:val="24"/>
        </w:rPr>
        <w:t xml:space="preserve">: </w:t>
      </w:r>
      <w:r w:rsidR="00CD3E08">
        <w:rPr>
          <w:rFonts w:ascii="Times New Roman" w:hAnsi="Times New Roman" w:cs="Times New Roman"/>
          <w:sz w:val="24"/>
          <w:szCs w:val="24"/>
        </w:rPr>
        <w:t>The</w:t>
      </w:r>
      <w:r w:rsidR="00445EB8">
        <w:rPr>
          <w:rFonts w:ascii="Times New Roman" w:hAnsi="Times New Roman" w:cs="Times New Roman"/>
          <w:sz w:val="24"/>
          <w:szCs w:val="24"/>
        </w:rPr>
        <w:t xml:space="preserve"> </w:t>
      </w:r>
      <w:r w:rsidR="009A7455" w:rsidRPr="002477F0">
        <w:rPr>
          <w:rFonts w:ascii="Times New Roman" w:hAnsi="Times New Roman" w:cs="Times New Roman"/>
          <w:i/>
          <w:iCs/>
          <w:sz w:val="24"/>
          <w:szCs w:val="24"/>
        </w:rPr>
        <w:t>LlMTII</w:t>
      </w:r>
      <w:r w:rsidR="009A7455">
        <w:rPr>
          <w:rFonts w:ascii="Times New Roman" w:hAnsi="Times New Roman" w:cs="Times New Roman"/>
          <w:sz w:val="24"/>
          <w:szCs w:val="24"/>
        </w:rPr>
        <w:t xml:space="preserve"> bp sequence was </w:t>
      </w:r>
      <w:r w:rsidR="00632E48">
        <w:rPr>
          <w:rFonts w:ascii="Times New Roman" w:hAnsi="Times New Roman" w:cs="Times New Roman"/>
          <w:sz w:val="24"/>
          <w:szCs w:val="24"/>
        </w:rPr>
        <w:t xml:space="preserve">converted to its corresponding </w:t>
      </w:r>
      <w:r w:rsidR="00C97119">
        <w:rPr>
          <w:rFonts w:ascii="Times New Roman" w:hAnsi="Times New Roman" w:cs="Times New Roman"/>
          <w:sz w:val="24"/>
          <w:szCs w:val="24"/>
        </w:rPr>
        <w:t>pep</w:t>
      </w:r>
      <w:r w:rsidR="005F34CA">
        <w:rPr>
          <w:rFonts w:ascii="Times New Roman" w:hAnsi="Times New Roman" w:cs="Times New Roman"/>
          <w:sz w:val="24"/>
          <w:szCs w:val="24"/>
        </w:rPr>
        <w:t>tide</w:t>
      </w:r>
      <w:r w:rsidR="00983FA0">
        <w:rPr>
          <w:rFonts w:ascii="Times New Roman" w:hAnsi="Times New Roman" w:cs="Times New Roman"/>
          <w:sz w:val="24"/>
          <w:szCs w:val="24"/>
        </w:rPr>
        <w:t xml:space="preserve"> with EMBOSS tool and </w:t>
      </w:r>
      <w:r w:rsidR="00875462">
        <w:rPr>
          <w:rFonts w:ascii="Times New Roman" w:hAnsi="Times New Roman" w:cs="Times New Roman"/>
          <w:sz w:val="24"/>
          <w:szCs w:val="24"/>
        </w:rPr>
        <w:t>analysis was done</w:t>
      </w:r>
      <w:r w:rsidR="00445EB8">
        <w:rPr>
          <w:rFonts w:ascii="Times New Roman" w:hAnsi="Times New Roman" w:cs="Times New Roman"/>
          <w:sz w:val="24"/>
          <w:szCs w:val="24"/>
        </w:rPr>
        <w:t xml:space="preserve"> </w:t>
      </w:r>
      <w:r w:rsidR="00E91308">
        <w:rPr>
          <w:rFonts w:ascii="Times New Roman" w:hAnsi="Times New Roman" w:cs="Times New Roman"/>
          <w:sz w:val="24"/>
          <w:szCs w:val="24"/>
        </w:rPr>
        <w:t>using</w:t>
      </w:r>
      <w:r w:rsidR="00445EB8">
        <w:rPr>
          <w:rFonts w:ascii="Times New Roman" w:hAnsi="Times New Roman" w:cs="Times New Roman"/>
          <w:sz w:val="24"/>
          <w:szCs w:val="24"/>
        </w:rPr>
        <w:t xml:space="preserve"> </w:t>
      </w:r>
      <w:r w:rsidR="0064548C" w:rsidRPr="0012260E">
        <w:rPr>
          <w:rFonts w:ascii="Times New Roman" w:hAnsi="Times New Roman" w:cs="Times New Roman"/>
          <w:bCs/>
          <w:sz w:val="24"/>
          <w:szCs w:val="24"/>
          <w:shd w:val="clear" w:color="auto" w:fill="FFFFFF"/>
        </w:rPr>
        <w:t xml:space="preserve">ProtParam </w:t>
      </w:r>
      <w:r w:rsidR="0064548C">
        <w:rPr>
          <w:rFonts w:ascii="Times New Roman" w:hAnsi="Times New Roman" w:cs="Times New Roman"/>
          <w:bCs/>
          <w:sz w:val="24"/>
          <w:szCs w:val="24"/>
          <w:shd w:val="clear" w:color="auto" w:fill="FFFFFF"/>
        </w:rPr>
        <w:t>tool</w:t>
      </w:r>
      <w:r w:rsidR="00590EA3">
        <w:rPr>
          <w:rFonts w:ascii="Times New Roman" w:hAnsi="Times New Roman" w:cs="Times New Roman"/>
          <w:bCs/>
          <w:sz w:val="24"/>
          <w:szCs w:val="24"/>
          <w:shd w:val="clear" w:color="auto" w:fill="FFFFFF"/>
        </w:rPr>
        <w:t xml:space="preserve"> (Fig.</w:t>
      </w:r>
      <w:r w:rsidR="00FF7E1A">
        <w:rPr>
          <w:rFonts w:ascii="Times New Roman" w:hAnsi="Times New Roman" w:cs="Times New Roman"/>
          <w:bCs/>
          <w:sz w:val="24"/>
          <w:szCs w:val="24"/>
          <w:shd w:val="clear" w:color="auto" w:fill="FFFFFF"/>
        </w:rPr>
        <w:t>3</w:t>
      </w:r>
      <w:r w:rsidR="00590EA3">
        <w:rPr>
          <w:rFonts w:ascii="Times New Roman" w:hAnsi="Times New Roman" w:cs="Times New Roman"/>
          <w:bCs/>
          <w:sz w:val="24"/>
          <w:szCs w:val="24"/>
          <w:shd w:val="clear" w:color="auto" w:fill="FFFFFF"/>
        </w:rPr>
        <w:t>)</w:t>
      </w:r>
      <w:r w:rsidR="00891274">
        <w:rPr>
          <w:rFonts w:ascii="Times New Roman" w:hAnsi="Times New Roman" w:cs="Times New Roman"/>
          <w:bCs/>
          <w:sz w:val="24"/>
          <w:szCs w:val="24"/>
          <w:shd w:val="clear" w:color="auto" w:fill="FFFFFF"/>
        </w:rPr>
        <w:t>. This</w:t>
      </w:r>
      <w:r w:rsidR="0052674B">
        <w:rPr>
          <w:rFonts w:ascii="Times New Roman" w:hAnsi="Times New Roman" w:cs="Times New Roman"/>
          <w:bCs/>
          <w:sz w:val="24"/>
          <w:szCs w:val="24"/>
          <w:shd w:val="clear" w:color="auto" w:fill="FFFFFF"/>
        </w:rPr>
        <w:t xml:space="preserve"> analysis</w:t>
      </w:r>
      <w:r w:rsidR="00891274">
        <w:rPr>
          <w:rFonts w:ascii="Times New Roman" w:hAnsi="Times New Roman" w:cs="Times New Roman"/>
          <w:bCs/>
          <w:sz w:val="24"/>
          <w:szCs w:val="24"/>
          <w:shd w:val="clear" w:color="auto" w:fill="FFFFFF"/>
        </w:rPr>
        <w:t xml:space="preserve"> shows cysteine residues to be highest</w:t>
      </w:r>
      <w:r w:rsidR="0052674B">
        <w:rPr>
          <w:rFonts w:ascii="Times New Roman" w:hAnsi="Times New Roman" w:cs="Times New Roman"/>
          <w:bCs/>
          <w:sz w:val="24"/>
          <w:szCs w:val="24"/>
          <w:shd w:val="clear" w:color="auto" w:fill="FFFFFF"/>
        </w:rPr>
        <w:t xml:space="preserve"> amongst all the other amino acids</w:t>
      </w:r>
      <w:r w:rsidR="00DA7180">
        <w:rPr>
          <w:rFonts w:ascii="Times New Roman" w:hAnsi="Times New Roman" w:cs="Times New Roman"/>
          <w:bCs/>
          <w:sz w:val="24"/>
          <w:szCs w:val="24"/>
          <w:shd w:val="clear" w:color="auto" w:fill="FFFFFF"/>
        </w:rPr>
        <w:t xml:space="preserve">, congruent with </w:t>
      </w:r>
      <w:r w:rsidR="00AD597E">
        <w:rPr>
          <w:rFonts w:ascii="Times New Roman" w:hAnsi="Times New Roman" w:cs="Times New Roman"/>
          <w:bCs/>
          <w:sz w:val="24"/>
          <w:szCs w:val="24"/>
          <w:shd w:val="clear" w:color="auto" w:fill="FFFFFF"/>
        </w:rPr>
        <w:t>reports that metallothionein is a cysteine rich protein</w:t>
      </w:r>
      <w:r w:rsidR="000C2A9B">
        <w:rPr>
          <w:rFonts w:ascii="Times New Roman" w:hAnsi="Times New Roman" w:cs="Times New Roman"/>
          <w:bCs/>
          <w:sz w:val="24"/>
          <w:szCs w:val="24"/>
          <w:shd w:val="clear" w:color="auto" w:fill="FFFFFF"/>
        </w:rPr>
        <w:t>.</w:t>
      </w:r>
      <w:r w:rsidR="00445EB8">
        <w:rPr>
          <w:rFonts w:ascii="Times New Roman" w:hAnsi="Times New Roman" w:cs="Times New Roman"/>
          <w:bCs/>
          <w:sz w:val="24"/>
          <w:szCs w:val="24"/>
          <w:shd w:val="clear" w:color="auto" w:fill="FFFFFF"/>
        </w:rPr>
        <w:t xml:space="preserve"> </w:t>
      </w:r>
      <w:r w:rsidR="00ED61A1">
        <w:rPr>
          <w:rFonts w:ascii="Times New Roman" w:hAnsi="Times New Roman" w:cs="Times New Roman"/>
          <w:bCs/>
          <w:sz w:val="24"/>
          <w:szCs w:val="24"/>
          <w:shd w:val="clear" w:color="auto" w:fill="FFFFFF"/>
        </w:rPr>
        <w:t>Presence of 6 cysteine residues</w:t>
      </w:r>
      <w:r w:rsidR="00104C8E">
        <w:rPr>
          <w:rFonts w:ascii="Times New Roman" w:hAnsi="Times New Roman" w:cs="Times New Roman"/>
          <w:bCs/>
          <w:sz w:val="24"/>
          <w:szCs w:val="24"/>
          <w:shd w:val="clear" w:color="auto" w:fill="FFFFFF"/>
        </w:rPr>
        <w:t xml:space="preserve"> in N terminal indicates LlMTII belongs to p1 sub-family. </w:t>
      </w:r>
      <w:r w:rsidR="00651477">
        <w:rPr>
          <w:rFonts w:ascii="Times New Roman" w:hAnsi="Times New Roman" w:cs="Times New Roman"/>
          <w:bCs/>
          <w:sz w:val="24"/>
          <w:szCs w:val="24"/>
          <w:shd w:val="clear" w:color="auto" w:fill="FFFFFF"/>
        </w:rPr>
        <w:t>Instability and alip</w:t>
      </w:r>
      <w:r w:rsidR="007C687C">
        <w:rPr>
          <w:rFonts w:ascii="Times New Roman" w:hAnsi="Times New Roman" w:cs="Times New Roman"/>
          <w:bCs/>
          <w:sz w:val="24"/>
          <w:szCs w:val="24"/>
          <w:shd w:val="clear" w:color="auto" w:fill="FFFFFF"/>
        </w:rPr>
        <w:t>hatic indices show</w:t>
      </w:r>
      <w:r w:rsidR="0061749A">
        <w:rPr>
          <w:rFonts w:ascii="Times New Roman" w:hAnsi="Times New Roman" w:cs="Times New Roman"/>
          <w:bCs/>
          <w:sz w:val="24"/>
          <w:szCs w:val="24"/>
          <w:shd w:val="clear" w:color="auto" w:fill="FFFFFF"/>
        </w:rPr>
        <w:t xml:space="preserve"> the protein is unstable in in-vitro conditions</w:t>
      </w:r>
      <w:r w:rsidR="00A1236F">
        <w:rPr>
          <w:rFonts w:ascii="Times New Roman" w:hAnsi="Times New Roman" w:cs="Times New Roman"/>
          <w:bCs/>
          <w:sz w:val="24"/>
          <w:szCs w:val="24"/>
          <w:shd w:val="clear" w:color="auto" w:fill="FFFFFF"/>
        </w:rPr>
        <w:t>, a negative GRAVY</w:t>
      </w:r>
      <w:r w:rsidR="002477F0">
        <w:rPr>
          <w:rFonts w:ascii="Times New Roman" w:hAnsi="Times New Roman" w:cs="Times New Roman"/>
          <w:bCs/>
          <w:sz w:val="24"/>
          <w:szCs w:val="24"/>
          <w:shd w:val="clear" w:color="auto" w:fill="FFFFFF"/>
        </w:rPr>
        <w:t xml:space="preserve"> indicates</w:t>
      </w:r>
      <w:r w:rsidR="000A408D">
        <w:rPr>
          <w:rFonts w:ascii="Times New Roman" w:hAnsi="Times New Roman" w:cs="Times New Roman"/>
          <w:bCs/>
          <w:sz w:val="24"/>
          <w:szCs w:val="24"/>
          <w:shd w:val="clear" w:color="auto" w:fill="FFFFFF"/>
        </w:rPr>
        <w:t xml:space="preserve"> a hydrophilic nature</w:t>
      </w:r>
      <w:r w:rsidR="00DA7180">
        <w:rPr>
          <w:rFonts w:ascii="Times New Roman" w:hAnsi="Times New Roman" w:cs="Times New Roman"/>
          <w:bCs/>
          <w:sz w:val="24"/>
          <w:szCs w:val="24"/>
          <w:shd w:val="clear" w:color="auto" w:fill="FFFFFF"/>
        </w:rPr>
        <w:t xml:space="preserve">. </w:t>
      </w:r>
      <w:r w:rsidR="004F73B2">
        <w:rPr>
          <w:rFonts w:ascii="Times New Roman" w:hAnsi="Times New Roman" w:cs="Times New Roman"/>
          <w:sz w:val="24"/>
          <w:szCs w:val="24"/>
        </w:rPr>
        <w:t xml:space="preserve">3-D model of the protein, constructed using SWISS-MODEL tool which shows </w:t>
      </w:r>
      <w:r w:rsidR="004B023E">
        <w:rPr>
          <w:rFonts w:ascii="Times New Roman" w:hAnsi="Times New Roman" w:cs="Times New Roman"/>
          <w:sz w:val="24"/>
          <w:szCs w:val="24"/>
        </w:rPr>
        <w:t>78.38</w:t>
      </w:r>
      <w:r w:rsidR="004F73B2">
        <w:rPr>
          <w:rFonts w:ascii="Times New Roman" w:hAnsi="Times New Roman" w:cs="Times New Roman"/>
          <w:sz w:val="24"/>
          <w:szCs w:val="24"/>
        </w:rPr>
        <w:t xml:space="preserve">% similarity with Alpha Fold DB model of </w:t>
      </w:r>
      <w:r w:rsidR="004F73B2">
        <w:rPr>
          <w:rFonts w:ascii="Times New Roman" w:hAnsi="Times New Roman" w:cs="Times New Roman"/>
          <w:i/>
          <w:iCs/>
          <w:sz w:val="24"/>
          <w:szCs w:val="24"/>
        </w:rPr>
        <w:t xml:space="preserve">Cicer arietnum </w:t>
      </w:r>
      <w:r w:rsidR="004F73B2">
        <w:rPr>
          <w:rFonts w:ascii="Times New Roman" w:hAnsi="Times New Roman" w:cs="Times New Roman"/>
          <w:sz w:val="24"/>
          <w:szCs w:val="24"/>
        </w:rPr>
        <w:t>metallothionein II protein (</w:t>
      </w:r>
      <w:r w:rsidR="004F73B2" w:rsidRPr="00C87E97">
        <w:rPr>
          <w:rFonts w:ascii="Times New Roman" w:hAnsi="Times New Roman" w:cs="Times New Roman"/>
          <w:sz w:val="24"/>
          <w:szCs w:val="24"/>
          <w:shd w:val="clear" w:color="auto" w:fill="FFFFFF"/>
        </w:rPr>
        <w:t>Q39459.</w:t>
      </w:r>
      <w:r w:rsidR="00445EB8" w:rsidRPr="00C87E97">
        <w:rPr>
          <w:rFonts w:ascii="Times New Roman" w:hAnsi="Times New Roman" w:cs="Times New Roman"/>
          <w:sz w:val="24"/>
          <w:szCs w:val="24"/>
          <w:shd w:val="clear" w:color="auto" w:fill="FFFFFF"/>
        </w:rPr>
        <w:t>1. A</w:t>
      </w:r>
      <w:r w:rsidR="004F73B2" w:rsidRPr="00AB4C60">
        <w:rPr>
          <w:rFonts w:ascii="Times New Roman" w:hAnsi="Times New Roman" w:cs="Times New Roman"/>
          <w:sz w:val="24"/>
          <w:szCs w:val="24"/>
        </w:rPr>
        <w:t>).</w:t>
      </w:r>
      <w:r w:rsidR="00445EB8">
        <w:rPr>
          <w:rFonts w:ascii="Times New Roman" w:hAnsi="Times New Roman" w:cs="Times New Roman"/>
          <w:sz w:val="24"/>
          <w:szCs w:val="24"/>
        </w:rPr>
        <w:t xml:space="preserve"> </w:t>
      </w:r>
      <w:r w:rsidR="00992276" w:rsidRPr="00AB4C60">
        <w:rPr>
          <w:rFonts w:ascii="Times New Roman" w:hAnsi="Times New Roman" w:cs="Times New Roman"/>
          <w:sz w:val="24"/>
          <w:szCs w:val="24"/>
        </w:rPr>
        <w:t>I</w:t>
      </w:r>
      <w:r w:rsidR="007507C0" w:rsidRPr="00AB4C60">
        <w:rPr>
          <w:rFonts w:ascii="Times New Roman" w:hAnsi="Times New Roman" w:cs="Times New Roman"/>
          <w:sz w:val="24"/>
          <w:szCs w:val="24"/>
        </w:rPr>
        <w:t>n the</w:t>
      </w:r>
      <w:r w:rsidR="00412F29" w:rsidRPr="00AB4C60">
        <w:rPr>
          <w:rFonts w:ascii="Times New Roman" w:hAnsi="Times New Roman" w:cs="Times New Roman"/>
          <w:sz w:val="24"/>
          <w:szCs w:val="24"/>
        </w:rPr>
        <w:t xml:space="preserve"> N and C terminal</w:t>
      </w:r>
      <w:r w:rsidR="00A109B9" w:rsidRPr="00AB4C60">
        <w:rPr>
          <w:rFonts w:ascii="Times New Roman" w:hAnsi="Times New Roman" w:cs="Times New Roman"/>
          <w:sz w:val="24"/>
          <w:szCs w:val="24"/>
        </w:rPr>
        <w:t xml:space="preserve">, α and β domains </w:t>
      </w:r>
      <w:r w:rsidR="007F0A5B" w:rsidRPr="00AB4C60">
        <w:rPr>
          <w:rFonts w:ascii="Times New Roman" w:hAnsi="Times New Roman" w:cs="Times New Roman"/>
          <w:sz w:val="24"/>
          <w:szCs w:val="24"/>
        </w:rPr>
        <w:t>are observed which are rich in</w:t>
      </w:r>
      <w:r w:rsidR="00533B00" w:rsidRPr="00AB4C60">
        <w:rPr>
          <w:rFonts w:ascii="Times New Roman" w:hAnsi="Times New Roman" w:cs="Times New Roman"/>
          <w:sz w:val="24"/>
          <w:szCs w:val="24"/>
        </w:rPr>
        <w:t xml:space="preserve"> cysteine residues.</w:t>
      </w:r>
      <w:r w:rsidR="00445EB8">
        <w:rPr>
          <w:rFonts w:ascii="Times New Roman" w:hAnsi="Times New Roman" w:cs="Times New Roman"/>
          <w:sz w:val="24"/>
          <w:szCs w:val="24"/>
        </w:rPr>
        <w:t xml:space="preserve"> </w:t>
      </w:r>
      <w:r w:rsidR="00554DC1" w:rsidRPr="00AB4C60">
        <w:rPr>
          <w:rFonts w:ascii="Times New Roman" w:hAnsi="Times New Roman" w:cs="Times New Roman"/>
          <w:sz w:val="24"/>
          <w:szCs w:val="24"/>
        </w:rPr>
        <w:t>Ramachandran plot</w:t>
      </w:r>
      <w:r w:rsidR="00495F31" w:rsidRPr="00AB4C60">
        <w:rPr>
          <w:rFonts w:ascii="Times New Roman" w:hAnsi="Times New Roman" w:cs="Times New Roman"/>
          <w:sz w:val="24"/>
          <w:szCs w:val="24"/>
        </w:rPr>
        <w:t xml:space="preserve"> analysis</w:t>
      </w:r>
      <w:r w:rsidR="00366D34" w:rsidRPr="00AB4C60">
        <w:rPr>
          <w:rFonts w:ascii="Times New Roman" w:hAnsi="Times New Roman" w:cs="Times New Roman"/>
          <w:sz w:val="24"/>
          <w:szCs w:val="24"/>
        </w:rPr>
        <w:t xml:space="preserve"> shows predicted protein is stable</w:t>
      </w:r>
      <w:r w:rsidR="00AB4C60" w:rsidRPr="00AB4C60">
        <w:rPr>
          <w:rFonts w:ascii="Times New Roman" w:hAnsi="Times New Roman" w:cs="Times New Roman"/>
          <w:sz w:val="24"/>
          <w:szCs w:val="24"/>
        </w:rPr>
        <w:t xml:space="preserve"> as</w:t>
      </w:r>
      <w:r w:rsidR="00D55289" w:rsidRPr="00AB4C60">
        <w:rPr>
          <w:rFonts w:ascii="Times New Roman" w:hAnsi="Times New Roman" w:cs="Times New Roman"/>
          <w:sz w:val="24"/>
          <w:szCs w:val="24"/>
        </w:rPr>
        <w:t xml:space="preserve"> most of the </w:t>
      </w:r>
      <w:r w:rsidR="00576328" w:rsidRPr="00AB4C60">
        <w:rPr>
          <w:rFonts w:ascii="Times New Roman" w:hAnsi="Times New Roman" w:cs="Times New Roman"/>
          <w:sz w:val="24"/>
          <w:szCs w:val="24"/>
        </w:rPr>
        <w:t>aa residues</w:t>
      </w:r>
      <w:r w:rsidR="00445EB8">
        <w:rPr>
          <w:rFonts w:ascii="Times New Roman" w:hAnsi="Times New Roman" w:cs="Times New Roman"/>
          <w:sz w:val="24"/>
          <w:szCs w:val="24"/>
        </w:rPr>
        <w:t xml:space="preserve"> </w:t>
      </w:r>
      <w:r w:rsidR="00484BC7" w:rsidRPr="00AB4C60">
        <w:rPr>
          <w:rFonts w:ascii="Times New Roman" w:hAnsi="Times New Roman" w:cs="Times New Roman"/>
          <w:sz w:val="24"/>
          <w:szCs w:val="24"/>
        </w:rPr>
        <w:t>are i</w:t>
      </w:r>
      <w:r w:rsidR="00C06CCC" w:rsidRPr="00AB4C60">
        <w:rPr>
          <w:rFonts w:ascii="Times New Roman" w:hAnsi="Times New Roman" w:cs="Times New Roman"/>
          <w:sz w:val="24"/>
          <w:szCs w:val="24"/>
        </w:rPr>
        <w:t xml:space="preserve">n the allowed </w:t>
      </w:r>
      <w:proofErr w:type="spellStart"/>
      <w:proofErr w:type="gramStart"/>
      <w:r w:rsidR="00C06CCC" w:rsidRPr="00AB4C60">
        <w:rPr>
          <w:rFonts w:ascii="Times New Roman" w:hAnsi="Times New Roman" w:cs="Times New Roman"/>
          <w:sz w:val="24"/>
          <w:szCs w:val="24"/>
        </w:rPr>
        <w:t>region</w:t>
      </w:r>
      <w:r w:rsidR="00AB4C60">
        <w:rPr>
          <w:rFonts w:ascii="Times New Roman" w:hAnsi="Times New Roman" w:cs="Times New Roman"/>
          <w:sz w:val="24"/>
          <w:szCs w:val="24"/>
        </w:rPr>
        <w:t>.</w:t>
      </w:r>
      <w:r w:rsidR="00861B08" w:rsidRPr="00AB4C60">
        <w:rPr>
          <w:rFonts w:ascii="Times New Roman" w:hAnsi="Times New Roman" w:cs="Times New Roman"/>
          <w:sz w:val="24"/>
          <w:szCs w:val="24"/>
        </w:rPr>
        <w:t>Transcription</w:t>
      </w:r>
      <w:proofErr w:type="spellEnd"/>
      <w:proofErr w:type="gramEnd"/>
      <w:r w:rsidR="00861B08" w:rsidRPr="00AB4C60">
        <w:rPr>
          <w:rFonts w:ascii="Times New Roman" w:hAnsi="Times New Roman" w:cs="Times New Roman"/>
          <w:sz w:val="24"/>
          <w:szCs w:val="24"/>
        </w:rPr>
        <w:t xml:space="preserve"> analysis </w:t>
      </w:r>
      <w:r w:rsidR="008A4017" w:rsidRPr="00AB4C60">
        <w:rPr>
          <w:rFonts w:ascii="Times New Roman" w:hAnsi="Times New Roman" w:cs="Times New Roman"/>
          <w:sz w:val="24"/>
          <w:szCs w:val="24"/>
        </w:rPr>
        <w:t xml:space="preserve">shows </w:t>
      </w:r>
      <w:r w:rsidR="00F5003C" w:rsidRPr="00AB4C60">
        <w:rPr>
          <w:rFonts w:ascii="Times New Roman" w:hAnsi="Times New Roman" w:cs="Times New Roman"/>
          <w:sz w:val="24"/>
          <w:szCs w:val="24"/>
        </w:rPr>
        <w:t xml:space="preserve">association </w:t>
      </w:r>
      <w:r w:rsidR="001B6F0D" w:rsidRPr="00AB4C60">
        <w:rPr>
          <w:rFonts w:ascii="Times New Roman" w:hAnsi="Times New Roman" w:cs="Times New Roman"/>
          <w:sz w:val="24"/>
          <w:szCs w:val="24"/>
        </w:rPr>
        <w:t xml:space="preserve">with </w:t>
      </w:r>
      <w:r w:rsidR="00637C20" w:rsidRPr="00AB4C60">
        <w:rPr>
          <w:rFonts w:ascii="Times New Roman" w:hAnsi="Times New Roman" w:cs="Times New Roman"/>
          <w:sz w:val="24"/>
          <w:szCs w:val="24"/>
        </w:rPr>
        <w:t>different</w:t>
      </w:r>
      <w:r w:rsidR="00A44EDD" w:rsidRPr="00AB4C60">
        <w:rPr>
          <w:rFonts w:ascii="Times New Roman" w:hAnsi="Times New Roman" w:cs="Times New Roman"/>
          <w:sz w:val="24"/>
          <w:szCs w:val="24"/>
        </w:rPr>
        <w:t xml:space="preserve"> transcription factors associated with</w:t>
      </w:r>
      <w:r w:rsidR="00AA762A">
        <w:rPr>
          <w:rFonts w:ascii="Times New Roman" w:hAnsi="Times New Roman" w:cs="Times New Roman"/>
          <w:sz w:val="24"/>
          <w:szCs w:val="24"/>
        </w:rPr>
        <w:t xml:space="preserve"> various abiotic stresses</w:t>
      </w:r>
      <w:r w:rsidR="00E64D74">
        <w:rPr>
          <w:rFonts w:ascii="Times New Roman" w:hAnsi="Times New Roman" w:cs="Times New Roman"/>
          <w:sz w:val="24"/>
          <w:szCs w:val="24"/>
        </w:rPr>
        <w:t>(</w:t>
      </w:r>
      <w:r w:rsidR="005B3CBB">
        <w:rPr>
          <w:rFonts w:ascii="Times New Roman" w:hAnsi="Times New Roman" w:cs="Times New Roman"/>
          <w:sz w:val="24"/>
          <w:szCs w:val="24"/>
        </w:rPr>
        <w:t>Table No.</w:t>
      </w:r>
      <w:r w:rsidR="00E219A8">
        <w:rPr>
          <w:rFonts w:ascii="Times New Roman" w:hAnsi="Times New Roman" w:cs="Times New Roman"/>
          <w:sz w:val="24"/>
          <w:szCs w:val="24"/>
        </w:rPr>
        <w:t xml:space="preserve"> 3</w:t>
      </w:r>
      <w:r w:rsidR="00615392">
        <w:rPr>
          <w:rFonts w:ascii="Times New Roman" w:hAnsi="Times New Roman" w:cs="Times New Roman"/>
          <w:sz w:val="24"/>
          <w:szCs w:val="24"/>
        </w:rPr>
        <w:t>)</w:t>
      </w:r>
      <w:r w:rsidR="00756805">
        <w:rPr>
          <w:rFonts w:ascii="Times New Roman" w:hAnsi="Times New Roman" w:cs="Times New Roman"/>
          <w:sz w:val="24"/>
          <w:szCs w:val="24"/>
        </w:rPr>
        <w:t>.</w:t>
      </w:r>
    </w:p>
    <w:p w14:paraId="1EE04531" w14:textId="77777777" w:rsidR="005B6192" w:rsidRDefault="005B6192" w:rsidP="00490527">
      <w:pPr>
        <w:spacing w:line="360" w:lineRule="auto"/>
        <w:jc w:val="both"/>
        <w:rPr>
          <w:rFonts w:ascii="Times New Roman" w:hAnsi="Times New Roman" w:cs="Times New Roman"/>
          <w:b/>
          <w:sz w:val="24"/>
          <w:szCs w:val="24"/>
          <w:shd w:val="clear" w:color="auto" w:fill="FFFFFF"/>
        </w:rPr>
      </w:pPr>
    </w:p>
    <w:p w14:paraId="1CCB269E" w14:textId="77777777" w:rsidR="00A0047D" w:rsidRDefault="00655020" w:rsidP="00490527">
      <w:pPr>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
          <w:sz w:val="24"/>
          <w:szCs w:val="24"/>
          <w:shd w:val="clear" w:color="auto" w:fill="FFFFFF"/>
        </w:rPr>
        <w:t>3.</w:t>
      </w:r>
      <w:proofErr w:type="gramStart"/>
      <w:r w:rsidR="00451A3E">
        <w:rPr>
          <w:rFonts w:ascii="Times New Roman" w:hAnsi="Times New Roman" w:cs="Times New Roman"/>
          <w:b/>
          <w:sz w:val="24"/>
          <w:szCs w:val="24"/>
          <w:shd w:val="clear" w:color="auto" w:fill="FFFFFF"/>
        </w:rPr>
        <w:t>6.</w:t>
      </w:r>
      <w:r w:rsidR="00EE2B42">
        <w:rPr>
          <w:rFonts w:ascii="Times New Roman" w:hAnsi="Times New Roman" w:cs="Times New Roman"/>
          <w:bCs/>
          <w:sz w:val="24"/>
          <w:szCs w:val="24"/>
          <w:shd w:val="clear" w:color="auto" w:fill="FFFFFF"/>
        </w:rPr>
        <w:t>Twelve</w:t>
      </w:r>
      <w:proofErr w:type="gramEnd"/>
      <w:r w:rsidR="00EE2B42">
        <w:rPr>
          <w:rFonts w:ascii="Times New Roman" w:hAnsi="Times New Roman" w:cs="Times New Roman"/>
          <w:bCs/>
          <w:sz w:val="24"/>
          <w:szCs w:val="24"/>
          <w:shd w:val="clear" w:color="auto" w:fill="FFFFFF"/>
        </w:rPr>
        <w:t xml:space="preserve"> species </w:t>
      </w:r>
      <w:r w:rsidR="004668EA">
        <w:rPr>
          <w:rFonts w:ascii="Times New Roman" w:hAnsi="Times New Roman" w:cs="Times New Roman"/>
          <w:bCs/>
          <w:sz w:val="24"/>
          <w:szCs w:val="24"/>
          <w:shd w:val="clear" w:color="auto" w:fill="FFFFFF"/>
        </w:rPr>
        <w:t>were selected</w:t>
      </w:r>
      <w:r w:rsidR="005F2E4B">
        <w:rPr>
          <w:rFonts w:ascii="Times New Roman" w:hAnsi="Times New Roman" w:cs="Times New Roman"/>
          <w:bCs/>
          <w:sz w:val="24"/>
          <w:szCs w:val="24"/>
          <w:shd w:val="clear" w:color="auto" w:fill="FFFFFF"/>
        </w:rPr>
        <w:t xml:space="preserve"> based on various parameters</w:t>
      </w:r>
      <w:r w:rsidR="004668EA">
        <w:rPr>
          <w:rFonts w:ascii="Times New Roman" w:hAnsi="Times New Roman" w:cs="Times New Roman"/>
          <w:bCs/>
          <w:sz w:val="24"/>
          <w:szCs w:val="24"/>
          <w:shd w:val="clear" w:color="auto" w:fill="FFFFFF"/>
        </w:rPr>
        <w:t xml:space="preserve"> for a comparative analysis of the metallothionein </w:t>
      </w:r>
      <w:r w:rsidR="0069354E">
        <w:rPr>
          <w:rFonts w:ascii="Times New Roman" w:hAnsi="Times New Roman" w:cs="Times New Roman"/>
          <w:bCs/>
          <w:sz w:val="24"/>
          <w:szCs w:val="24"/>
          <w:shd w:val="clear" w:color="auto" w:fill="FFFFFF"/>
        </w:rPr>
        <w:t>type II genes</w:t>
      </w:r>
      <w:r w:rsidR="00862F94">
        <w:rPr>
          <w:rFonts w:ascii="Times New Roman" w:hAnsi="Times New Roman" w:cs="Times New Roman"/>
          <w:bCs/>
          <w:sz w:val="24"/>
          <w:szCs w:val="24"/>
          <w:shd w:val="clear" w:color="auto" w:fill="FFFFFF"/>
        </w:rPr>
        <w:t xml:space="preserve">. </w:t>
      </w:r>
      <w:r w:rsidR="000C2733">
        <w:rPr>
          <w:rFonts w:ascii="Times New Roman" w:hAnsi="Times New Roman" w:cs="Times New Roman"/>
          <w:bCs/>
          <w:sz w:val="24"/>
          <w:szCs w:val="24"/>
          <w:shd w:val="clear" w:color="auto" w:fill="FFFFFF"/>
        </w:rPr>
        <w:t xml:space="preserve">The sequences </w:t>
      </w:r>
      <w:r w:rsidR="008F2CDE">
        <w:rPr>
          <w:rFonts w:ascii="Times New Roman" w:hAnsi="Times New Roman" w:cs="Times New Roman"/>
          <w:bCs/>
          <w:sz w:val="24"/>
          <w:szCs w:val="24"/>
          <w:shd w:val="clear" w:color="auto" w:fill="FFFFFF"/>
        </w:rPr>
        <w:t>that were selected were based</w:t>
      </w:r>
      <w:r w:rsidR="004B238C">
        <w:rPr>
          <w:rFonts w:ascii="Times New Roman" w:hAnsi="Times New Roman" w:cs="Times New Roman"/>
          <w:bCs/>
          <w:sz w:val="24"/>
          <w:szCs w:val="24"/>
          <w:shd w:val="clear" w:color="auto" w:fill="FFFFFF"/>
        </w:rPr>
        <w:t xml:space="preserve"> on identity</w:t>
      </w:r>
      <w:r w:rsidR="00F921ED">
        <w:rPr>
          <w:rFonts w:ascii="Times New Roman" w:hAnsi="Times New Roman" w:cs="Times New Roman"/>
          <w:bCs/>
          <w:sz w:val="24"/>
          <w:szCs w:val="24"/>
          <w:shd w:val="clear" w:color="auto" w:fill="FFFFFF"/>
        </w:rPr>
        <w:t xml:space="preserve"> percentage (highest) and </w:t>
      </w:r>
      <w:r w:rsidR="00E32EB8">
        <w:rPr>
          <w:rFonts w:ascii="Times New Roman" w:hAnsi="Times New Roman" w:cs="Times New Roman"/>
          <w:bCs/>
          <w:sz w:val="24"/>
          <w:szCs w:val="24"/>
          <w:shd w:val="clear" w:color="auto" w:fill="FFFFFF"/>
        </w:rPr>
        <w:t>in case of homologs</w:t>
      </w:r>
      <w:r w:rsidR="00AF1E0B">
        <w:rPr>
          <w:rFonts w:ascii="Times New Roman" w:hAnsi="Times New Roman" w:cs="Times New Roman"/>
          <w:bCs/>
          <w:sz w:val="24"/>
          <w:szCs w:val="24"/>
          <w:shd w:val="clear" w:color="auto" w:fill="FFFFFF"/>
        </w:rPr>
        <w:t>, sequence with lower e-value was se</w:t>
      </w:r>
      <w:r w:rsidR="0001141F">
        <w:rPr>
          <w:rFonts w:ascii="Times New Roman" w:hAnsi="Times New Roman" w:cs="Times New Roman"/>
          <w:bCs/>
          <w:sz w:val="24"/>
          <w:szCs w:val="24"/>
          <w:shd w:val="clear" w:color="auto" w:fill="FFFFFF"/>
        </w:rPr>
        <w:t>lected</w:t>
      </w:r>
      <w:r w:rsidR="00015E33">
        <w:rPr>
          <w:rFonts w:ascii="Times New Roman" w:hAnsi="Times New Roman" w:cs="Times New Roman"/>
          <w:bCs/>
          <w:sz w:val="24"/>
          <w:szCs w:val="24"/>
          <w:shd w:val="clear" w:color="auto" w:fill="FFFFFF"/>
        </w:rPr>
        <w:t xml:space="preserve"> (Table:</w:t>
      </w:r>
      <w:r w:rsidR="003B23C9">
        <w:rPr>
          <w:rFonts w:ascii="Times New Roman" w:hAnsi="Times New Roman" w:cs="Times New Roman"/>
          <w:bCs/>
          <w:sz w:val="24"/>
          <w:szCs w:val="24"/>
          <w:shd w:val="clear" w:color="auto" w:fill="FFFFFF"/>
        </w:rPr>
        <w:t>4</w:t>
      </w:r>
      <w:r w:rsidR="00015E33">
        <w:rPr>
          <w:rFonts w:ascii="Times New Roman" w:hAnsi="Times New Roman" w:cs="Times New Roman"/>
          <w:bCs/>
          <w:sz w:val="24"/>
          <w:szCs w:val="24"/>
          <w:shd w:val="clear" w:color="auto" w:fill="FFFFFF"/>
        </w:rPr>
        <w:t>)</w:t>
      </w:r>
      <w:r w:rsidR="00E618A0">
        <w:rPr>
          <w:rFonts w:ascii="Times New Roman" w:hAnsi="Times New Roman" w:cs="Times New Roman"/>
          <w:bCs/>
          <w:sz w:val="24"/>
          <w:szCs w:val="24"/>
          <w:shd w:val="clear" w:color="auto" w:fill="FFFFFF"/>
        </w:rPr>
        <w:t>.</w:t>
      </w:r>
      <w:r w:rsidR="00AC43C5">
        <w:rPr>
          <w:rFonts w:ascii="Times New Roman" w:hAnsi="Times New Roman" w:cs="Times New Roman"/>
          <w:bCs/>
          <w:sz w:val="24"/>
          <w:szCs w:val="24"/>
          <w:shd w:val="clear" w:color="auto" w:fill="FFFFFF"/>
        </w:rPr>
        <w:t xml:space="preserve"> Multiple </w:t>
      </w:r>
      <w:r w:rsidR="00C73108">
        <w:rPr>
          <w:rFonts w:ascii="Times New Roman" w:hAnsi="Times New Roman" w:cs="Times New Roman"/>
          <w:bCs/>
          <w:sz w:val="24"/>
          <w:szCs w:val="24"/>
          <w:shd w:val="clear" w:color="auto" w:fill="FFFFFF"/>
        </w:rPr>
        <w:t>S</w:t>
      </w:r>
      <w:r w:rsidR="00AC43C5">
        <w:rPr>
          <w:rFonts w:ascii="Times New Roman" w:hAnsi="Times New Roman" w:cs="Times New Roman"/>
          <w:bCs/>
          <w:sz w:val="24"/>
          <w:szCs w:val="24"/>
          <w:shd w:val="clear" w:color="auto" w:fill="FFFFFF"/>
        </w:rPr>
        <w:t xml:space="preserve">equence </w:t>
      </w:r>
      <w:r w:rsidR="00C73108">
        <w:rPr>
          <w:rFonts w:ascii="Times New Roman" w:hAnsi="Times New Roman" w:cs="Times New Roman"/>
          <w:bCs/>
          <w:sz w:val="24"/>
          <w:szCs w:val="24"/>
          <w:shd w:val="clear" w:color="auto" w:fill="FFFFFF"/>
        </w:rPr>
        <w:t>A</w:t>
      </w:r>
      <w:r w:rsidR="00AC43C5">
        <w:rPr>
          <w:rFonts w:ascii="Times New Roman" w:hAnsi="Times New Roman" w:cs="Times New Roman"/>
          <w:bCs/>
          <w:sz w:val="24"/>
          <w:szCs w:val="24"/>
          <w:shd w:val="clear" w:color="auto" w:fill="FFFFFF"/>
        </w:rPr>
        <w:t>lignment</w:t>
      </w:r>
      <w:r w:rsidR="00C73108">
        <w:rPr>
          <w:rFonts w:ascii="Times New Roman" w:hAnsi="Times New Roman" w:cs="Times New Roman"/>
          <w:bCs/>
          <w:sz w:val="24"/>
          <w:szCs w:val="24"/>
          <w:shd w:val="clear" w:color="auto" w:fill="FFFFFF"/>
        </w:rPr>
        <w:t xml:space="preserve"> shows high conservation </w:t>
      </w:r>
      <w:r w:rsidR="00FC66BF">
        <w:rPr>
          <w:rFonts w:ascii="Times New Roman" w:hAnsi="Times New Roman" w:cs="Times New Roman"/>
          <w:bCs/>
          <w:sz w:val="24"/>
          <w:szCs w:val="24"/>
          <w:shd w:val="clear" w:color="auto" w:fill="FFFFFF"/>
        </w:rPr>
        <w:t xml:space="preserve">of </w:t>
      </w:r>
      <w:r w:rsidR="003C1F53" w:rsidRPr="005860DC">
        <w:rPr>
          <w:rFonts w:ascii="Times New Roman" w:hAnsi="Times New Roman" w:cs="Times New Roman"/>
          <w:bCs/>
          <w:sz w:val="24"/>
          <w:szCs w:val="24"/>
          <w:shd w:val="clear" w:color="auto" w:fill="FFFFFF"/>
        </w:rPr>
        <w:t>the amino acid cysteine</w:t>
      </w:r>
      <w:r w:rsidR="00C0144F" w:rsidRPr="005860DC">
        <w:rPr>
          <w:rFonts w:ascii="Times New Roman" w:hAnsi="Times New Roman" w:cs="Times New Roman"/>
          <w:bCs/>
          <w:sz w:val="24"/>
          <w:szCs w:val="24"/>
          <w:shd w:val="clear" w:color="auto" w:fill="FFFFFF"/>
        </w:rPr>
        <w:t xml:space="preserve"> in multiple species</w:t>
      </w:r>
      <w:r w:rsidR="009C2513">
        <w:rPr>
          <w:rFonts w:ascii="Times New Roman" w:hAnsi="Times New Roman" w:cs="Times New Roman"/>
          <w:bCs/>
          <w:sz w:val="24"/>
          <w:szCs w:val="24"/>
          <w:shd w:val="clear" w:color="auto" w:fill="FFFFFF"/>
        </w:rPr>
        <w:t xml:space="preserve"> as well as the</w:t>
      </w:r>
      <w:r w:rsidR="00836A01">
        <w:rPr>
          <w:rFonts w:ascii="Times New Roman" w:hAnsi="Times New Roman" w:cs="Times New Roman"/>
          <w:bCs/>
          <w:sz w:val="24"/>
          <w:szCs w:val="24"/>
          <w:shd w:val="clear" w:color="auto" w:fill="FFFFFF"/>
        </w:rPr>
        <w:t xml:space="preserve"> conserved domain </w:t>
      </w:r>
      <w:r w:rsidR="00B10069">
        <w:rPr>
          <w:rFonts w:ascii="Times New Roman" w:hAnsi="Times New Roman" w:cs="Times New Roman"/>
          <w:bCs/>
          <w:sz w:val="24"/>
          <w:szCs w:val="24"/>
          <w:shd w:val="clear" w:color="auto" w:fill="FFFFFF"/>
        </w:rPr>
        <w:t xml:space="preserve">at the </w:t>
      </w:r>
      <w:r w:rsidR="00CC5044">
        <w:rPr>
          <w:rFonts w:ascii="Times New Roman" w:hAnsi="Times New Roman" w:cs="Times New Roman"/>
          <w:bCs/>
          <w:sz w:val="24"/>
          <w:szCs w:val="24"/>
          <w:shd w:val="clear" w:color="auto" w:fill="FFFFFF"/>
        </w:rPr>
        <w:t xml:space="preserve">N </w:t>
      </w:r>
      <w:r w:rsidR="009F423C">
        <w:rPr>
          <w:rFonts w:ascii="Times New Roman" w:hAnsi="Times New Roman" w:cs="Times New Roman"/>
          <w:bCs/>
          <w:sz w:val="24"/>
          <w:szCs w:val="24"/>
          <w:shd w:val="clear" w:color="auto" w:fill="FFFFFF"/>
        </w:rPr>
        <w:t>terminal</w:t>
      </w:r>
      <w:r w:rsidR="008C5ABF">
        <w:rPr>
          <w:rFonts w:ascii="Times New Roman" w:hAnsi="Times New Roman" w:cs="Times New Roman"/>
          <w:bCs/>
          <w:sz w:val="24"/>
          <w:szCs w:val="24"/>
          <w:shd w:val="clear" w:color="auto" w:fill="FFFFFF"/>
        </w:rPr>
        <w:t xml:space="preserve"> which shows the </w:t>
      </w:r>
      <w:r w:rsidR="00A0047D">
        <w:rPr>
          <w:rFonts w:ascii="Times New Roman" w:hAnsi="Times New Roman" w:cs="Times New Roman"/>
          <w:bCs/>
          <w:sz w:val="24"/>
          <w:szCs w:val="24"/>
          <w:shd w:val="clear" w:color="auto" w:fill="FFFFFF"/>
        </w:rPr>
        <w:t>importance</w:t>
      </w:r>
      <w:r w:rsidR="00A50114">
        <w:rPr>
          <w:rFonts w:ascii="Times New Roman" w:hAnsi="Times New Roman" w:cs="Times New Roman"/>
          <w:bCs/>
          <w:sz w:val="24"/>
          <w:szCs w:val="24"/>
          <w:shd w:val="clear" w:color="auto" w:fill="FFFFFF"/>
        </w:rPr>
        <w:t xml:space="preserve"> of th</w:t>
      </w:r>
      <w:r w:rsidR="00255F5E">
        <w:rPr>
          <w:rFonts w:ascii="Times New Roman" w:hAnsi="Times New Roman" w:cs="Times New Roman"/>
          <w:bCs/>
          <w:sz w:val="24"/>
          <w:szCs w:val="24"/>
          <w:shd w:val="clear" w:color="auto" w:fill="FFFFFF"/>
        </w:rPr>
        <w:t>is</w:t>
      </w:r>
      <w:r w:rsidR="00A50114">
        <w:rPr>
          <w:rFonts w:ascii="Times New Roman" w:hAnsi="Times New Roman" w:cs="Times New Roman"/>
          <w:bCs/>
          <w:sz w:val="24"/>
          <w:szCs w:val="24"/>
          <w:shd w:val="clear" w:color="auto" w:fill="FFFFFF"/>
        </w:rPr>
        <w:t xml:space="preserve"> gene across </w:t>
      </w:r>
      <w:r w:rsidR="00082A7B">
        <w:rPr>
          <w:rFonts w:ascii="Times New Roman" w:hAnsi="Times New Roman" w:cs="Times New Roman"/>
          <w:bCs/>
          <w:sz w:val="24"/>
          <w:szCs w:val="24"/>
          <w:shd w:val="clear" w:color="auto" w:fill="FFFFFF"/>
        </w:rPr>
        <w:t xml:space="preserve">varied range of </w:t>
      </w:r>
      <w:r w:rsidR="00A50114">
        <w:rPr>
          <w:rFonts w:ascii="Times New Roman" w:hAnsi="Times New Roman" w:cs="Times New Roman"/>
          <w:bCs/>
          <w:sz w:val="24"/>
          <w:szCs w:val="24"/>
          <w:shd w:val="clear" w:color="auto" w:fill="FFFFFF"/>
        </w:rPr>
        <w:t>species</w:t>
      </w:r>
      <w:r w:rsidR="000606D3">
        <w:rPr>
          <w:rFonts w:ascii="Times New Roman" w:hAnsi="Times New Roman" w:cs="Times New Roman"/>
          <w:bCs/>
          <w:sz w:val="24"/>
          <w:szCs w:val="24"/>
          <w:shd w:val="clear" w:color="auto" w:fill="FFFFFF"/>
        </w:rPr>
        <w:t>.</w:t>
      </w:r>
    </w:p>
    <w:p w14:paraId="38954F9E" w14:textId="77777777" w:rsidR="003A0AEE" w:rsidRDefault="003A0AEE" w:rsidP="00490527">
      <w:pPr>
        <w:spacing w:line="360" w:lineRule="auto"/>
        <w:jc w:val="both"/>
        <w:rPr>
          <w:rFonts w:ascii="Times New Roman" w:hAnsi="Times New Roman" w:cs="Times New Roman"/>
          <w:bCs/>
          <w:sz w:val="24"/>
          <w:szCs w:val="24"/>
          <w:shd w:val="clear" w:color="auto" w:fill="FFFFFF"/>
        </w:rPr>
      </w:pPr>
    </w:p>
    <w:p w14:paraId="531C4088" w14:textId="77777777" w:rsidR="003A0AEE" w:rsidRDefault="003A0AEE" w:rsidP="00490527">
      <w:pPr>
        <w:spacing w:line="360" w:lineRule="auto"/>
        <w:jc w:val="both"/>
        <w:rPr>
          <w:rFonts w:ascii="Times New Roman" w:hAnsi="Times New Roman" w:cs="Times New Roman"/>
          <w:bCs/>
          <w:sz w:val="24"/>
          <w:szCs w:val="24"/>
          <w:shd w:val="clear" w:color="auto" w:fill="FFFFFF"/>
        </w:rPr>
      </w:pPr>
    </w:p>
    <w:p w14:paraId="7DE47CF7" w14:textId="77777777" w:rsidR="00445268" w:rsidRPr="00A0047D" w:rsidRDefault="00451A3E" w:rsidP="00490527">
      <w:pPr>
        <w:spacing w:line="360" w:lineRule="auto"/>
        <w:jc w:val="both"/>
        <w:rPr>
          <w:rFonts w:ascii="Times New Roman" w:hAnsi="Times New Roman" w:cs="Times New Roman"/>
          <w:bCs/>
          <w:sz w:val="24"/>
          <w:szCs w:val="24"/>
          <w:shd w:val="clear" w:color="auto" w:fill="FFFFFF"/>
        </w:rPr>
      </w:pPr>
      <w:r w:rsidRPr="00451A3E">
        <w:rPr>
          <w:rFonts w:ascii="Times New Roman" w:hAnsi="Times New Roman" w:cs="Times New Roman"/>
          <w:b/>
          <w:sz w:val="24"/>
          <w:szCs w:val="24"/>
          <w:shd w:val="clear" w:color="auto" w:fill="FFFFFF"/>
        </w:rPr>
        <w:t>4. CONCLUSIONS</w:t>
      </w:r>
    </w:p>
    <w:p w14:paraId="419B0E96" w14:textId="77777777" w:rsidR="00451A3E" w:rsidRDefault="00AE19AC" w:rsidP="00490527">
      <w:pPr>
        <w:spacing w:line="360" w:lineRule="auto"/>
        <w:jc w:val="both"/>
        <w:rPr>
          <w:rFonts w:ascii="Times New Roman" w:hAnsi="Times New Roman" w:cs="Times New Roman"/>
          <w:bCs/>
          <w:sz w:val="24"/>
          <w:szCs w:val="24"/>
          <w:shd w:val="clear" w:color="auto" w:fill="FFFFFF"/>
        </w:rPr>
      </w:pPr>
      <w:r w:rsidRPr="000A76DA">
        <w:rPr>
          <w:rFonts w:ascii="Times New Roman" w:hAnsi="Times New Roman" w:cs="Times New Roman"/>
          <w:bCs/>
          <w:i/>
          <w:iCs/>
          <w:sz w:val="24"/>
          <w:szCs w:val="24"/>
          <w:shd w:val="clear" w:color="auto" w:fill="FFFFFF"/>
        </w:rPr>
        <w:t>Leucaena</w:t>
      </w:r>
      <w:r>
        <w:rPr>
          <w:rFonts w:ascii="Times New Roman" w:hAnsi="Times New Roman" w:cs="Times New Roman"/>
          <w:bCs/>
          <w:sz w:val="24"/>
          <w:szCs w:val="24"/>
          <w:shd w:val="clear" w:color="auto" w:fill="FFFFFF"/>
        </w:rPr>
        <w:t>, a legume</w:t>
      </w:r>
      <w:r w:rsidR="00454C7D">
        <w:rPr>
          <w:rFonts w:ascii="Times New Roman" w:hAnsi="Times New Roman" w:cs="Times New Roman"/>
          <w:bCs/>
          <w:sz w:val="24"/>
          <w:szCs w:val="24"/>
          <w:shd w:val="clear" w:color="auto" w:fill="FFFFFF"/>
        </w:rPr>
        <w:t>,</w:t>
      </w:r>
      <w:r w:rsidR="00093F2C">
        <w:rPr>
          <w:rFonts w:ascii="Times New Roman" w:hAnsi="Times New Roman" w:cs="Times New Roman"/>
          <w:bCs/>
          <w:sz w:val="24"/>
          <w:szCs w:val="24"/>
          <w:shd w:val="clear" w:color="auto" w:fill="FFFFFF"/>
        </w:rPr>
        <w:t xml:space="preserve"> is an invasive species</w:t>
      </w:r>
      <w:r w:rsidR="000A76DA">
        <w:rPr>
          <w:rFonts w:ascii="Times New Roman" w:hAnsi="Times New Roman" w:cs="Times New Roman"/>
          <w:bCs/>
          <w:sz w:val="24"/>
          <w:szCs w:val="24"/>
          <w:shd w:val="clear" w:color="auto" w:fill="FFFFFF"/>
        </w:rPr>
        <w:t xml:space="preserve"> which can </w:t>
      </w:r>
      <w:r w:rsidR="007C3964">
        <w:rPr>
          <w:rFonts w:ascii="Times New Roman" w:hAnsi="Times New Roman" w:cs="Times New Roman"/>
          <w:bCs/>
          <w:sz w:val="24"/>
          <w:szCs w:val="24"/>
          <w:shd w:val="clear" w:color="auto" w:fill="FFFFFF"/>
        </w:rPr>
        <w:t>thrive</w:t>
      </w:r>
      <w:r w:rsidR="000A76DA">
        <w:rPr>
          <w:rFonts w:ascii="Times New Roman" w:hAnsi="Times New Roman" w:cs="Times New Roman"/>
          <w:bCs/>
          <w:sz w:val="24"/>
          <w:szCs w:val="24"/>
          <w:shd w:val="clear" w:color="auto" w:fill="FFFFFF"/>
        </w:rPr>
        <w:t xml:space="preserve"> in the most adverse</w:t>
      </w:r>
      <w:r w:rsidR="00454C7D">
        <w:rPr>
          <w:rFonts w:ascii="Times New Roman" w:hAnsi="Times New Roman" w:cs="Times New Roman"/>
          <w:bCs/>
          <w:sz w:val="24"/>
          <w:szCs w:val="24"/>
          <w:shd w:val="clear" w:color="auto" w:fill="FFFFFF"/>
        </w:rPr>
        <w:t xml:space="preserve"> </w:t>
      </w:r>
      <w:r w:rsidR="000A76DA">
        <w:rPr>
          <w:rFonts w:ascii="Times New Roman" w:hAnsi="Times New Roman" w:cs="Times New Roman"/>
          <w:bCs/>
          <w:sz w:val="24"/>
          <w:szCs w:val="24"/>
          <w:shd w:val="clear" w:color="auto" w:fill="FFFFFF"/>
        </w:rPr>
        <w:t>conditions</w:t>
      </w:r>
      <w:r w:rsidR="00716C87">
        <w:rPr>
          <w:rFonts w:ascii="Times New Roman" w:hAnsi="Times New Roman" w:cs="Times New Roman"/>
          <w:bCs/>
          <w:sz w:val="24"/>
          <w:szCs w:val="24"/>
          <w:shd w:val="clear" w:color="auto" w:fill="FFFFFF"/>
        </w:rPr>
        <w:t xml:space="preserve"> and is known for </w:t>
      </w:r>
      <w:r w:rsidR="00B853C2">
        <w:rPr>
          <w:rFonts w:ascii="Times New Roman" w:hAnsi="Times New Roman" w:cs="Times New Roman"/>
          <w:bCs/>
          <w:sz w:val="24"/>
          <w:szCs w:val="24"/>
          <w:shd w:val="clear" w:color="auto" w:fill="FFFFFF"/>
        </w:rPr>
        <w:t>its</w:t>
      </w:r>
      <w:r w:rsidR="00E068E6">
        <w:rPr>
          <w:rFonts w:ascii="Times New Roman" w:hAnsi="Times New Roman" w:cs="Times New Roman"/>
          <w:bCs/>
          <w:sz w:val="24"/>
          <w:szCs w:val="24"/>
          <w:shd w:val="clear" w:color="auto" w:fill="FFFFFF"/>
        </w:rPr>
        <w:t xml:space="preserve"> application in</w:t>
      </w:r>
      <w:r w:rsidR="00454C7D">
        <w:rPr>
          <w:rFonts w:ascii="Times New Roman" w:hAnsi="Times New Roman" w:cs="Times New Roman"/>
          <w:bCs/>
          <w:sz w:val="24"/>
          <w:szCs w:val="24"/>
          <w:shd w:val="clear" w:color="auto" w:fill="FFFFFF"/>
        </w:rPr>
        <w:t xml:space="preserve"> </w:t>
      </w:r>
      <w:r w:rsidR="00716C87">
        <w:rPr>
          <w:rFonts w:ascii="Times New Roman" w:hAnsi="Times New Roman" w:cs="Times New Roman"/>
          <w:bCs/>
          <w:sz w:val="24"/>
          <w:szCs w:val="24"/>
          <w:shd w:val="clear" w:color="auto" w:fill="FFFFFF"/>
        </w:rPr>
        <w:t xml:space="preserve">phytoremediation. </w:t>
      </w:r>
      <w:r w:rsidR="00366341">
        <w:rPr>
          <w:rFonts w:ascii="Times New Roman" w:hAnsi="Times New Roman" w:cs="Times New Roman"/>
          <w:bCs/>
          <w:sz w:val="24"/>
          <w:szCs w:val="24"/>
          <w:shd w:val="clear" w:color="auto" w:fill="FFFFFF"/>
        </w:rPr>
        <w:t xml:space="preserve">This study </w:t>
      </w:r>
      <w:r w:rsidR="000777CB">
        <w:rPr>
          <w:rFonts w:ascii="Times New Roman" w:hAnsi="Times New Roman" w:cs="Times New Roman"/>
          <w:bCs/>
          <w:sz w:val="24"/>
          <w:szCs w:val="24"/>
          <w:shd w:val="clear" w:color="auto" w:fill="FFFFFF"/>
        </w:rPr>
        <w:t>describes the first successful</w:t>
      </w:r>
      <w:r w:rsidR="00324090">
        <w:rPr>
          <w:rFonts w:ascii="Times New Roman" w:hAnsi="Times New Roman" w:cs="Times New Roman"/>
          <w:bCs/>
          <w:sz w:val="24"/>
          <w:szCs w:val="24"/>
          <w:shd w:val="clear" w:color="auto" w:fill="FFFFFF"/>
        </w:rPr>
        <w:t xml:space="preserve"> </w:t>
      </w:r>
      <w:r w:rsidR="00324090">
        <w:rPr>
          <w:rFonts w:ascii="Times New Roman" w:hAnsi="Times New Roman" w:cs="Times New Roman"/>
          <w:bCs/>
          <w:sz w:val="24"/>
          <w:szCs w:val="24"/>
          <w:shd w:val="clear" w:color="auto" w:fill="FFFFFF"/>
        </w:rPr>
        <w:lastRenderedPageBreak/>
        <w:t>isolation and characterization</w:t>
      </w:r>
      <w:r w:rsidR="00454C7D">
        <w:rPr>
          <w:rFonts w:ascii="Times New Roman" w:hAnsi="Times New Roman" w:cs="Times New Roman"/>
          <w:bCs/>
          <w:sz w:val="24"/>
          <w:szCs w:val="24"/>
          <w:shd w:val="clear" w:color="auto" w:fill="FFFFFF"/>
        </w:rPr>
        <w:t xml:space="preserve"> of M</w:t>
      </w:r>
      <w:r w:rsidR="00152EA5">
        <w:rPr>
          <w:rFonts w:ascii="Times New Roman" w:hAnsi="Times New Roman" w:cs="Times New Roman"/>
          <w:bCs/>
          <w:sz w:val="24"/>
          <w:szCs w:val="24"/>
          <w:shd w:val="clear" w:color="auto" w:fill="FFFFFF"/>
        </w:rPr>
        <w:t>etallothionein II</w:t>
      </w:r>
      <w:r w:rsidR="00454C7D">
        <w:rPr>
          <w:rFonts w:ascii="Times New Roman" w:hAnsi="Times New Roman" w:cs="Times New Roman"/>
          <w:bCs/>
          <w:sz w:val="24"/>
          <w:szCs w:val="24"/>
          <w:shd w:val="clear" w:color="auto" w:fill="FFFFFF"/>
        </w:rPr>
        <w:t xml:space="preserve"> (</w:t>
      </w:r>
      <w:r w:rsidR="00454C7D" w:rsidRPr="00454C7D">
        <w:rPr>
          <w:rFonts w:ascii="Times New Roman" w:hAnsi="Times New Roman" w:cs="Times New Roman"/>
          <w:bCs/>
          <w:i/>
          <w:sz w:val="24"/>
          <w:szCs w:val="24"/>
          <w:shd w:val="clear" w:color="auto" w:fill="FFFFFF"/>
        </w:rPr>
        <w:t>LlMT</w:t>
      </w:r>
      <w:r w:rsidR="00454C7D">
        <w:rPr>
          <w:rFonts w:ascii="Times New Roman" w:hAnsi="Times New Roman" w:cs="Times New Roman"/>
          <w:bCs/>
          <w:sz w:val="24"/>
          <w:szCs w:val="24"/>
          <w:shd w:val="clear" w:color="auto" w:fill="FFFFFF"/>
        </w:rPr>
        <w:t>II)</w:t>
      </w:r>
      <w:r w:rsidR="00152EA5">
        <w:rPr>
          <w:rFonts w:ascii="Times New Roman" w:hAnsi="Times New Roman" w:cs="Times New Roman"/>
          <w:bCs/>
          <w:sz w:val="24"/>
          <w:szCs w:val="24"/>
          <w:shd w:val="clear" w:color="auto" w:fill="FFFFFF"/>
        </w:rPr>
        <w:t xml:space="preserve"> gene from </w:t>
      </w:r>
      <w:r w:rsidR="00152EA5" w:rsidRPr="00152EA5">
        <w:rPr>
          <w:rFonts w:ascii="Times New Roman" w:hAnsi="Times New Roman" w:cs="Times New Roman"/>
          <w:bCs/>
          <w:i/>
          <w:iCs/>
          <w:sz w:val="24"/>
          <w:szCs w:val="24"/>
          <w:shd w:val="clear" w:color="auto" w:fill="FFFFFF"/>
        </w:rPr>
        <w:t>Leucaena</w:t>
      </w:r>
      <w:r w:rsidR="00454C7D">
        <w:rPr>
          <w:rFonts w:ascii="Times New Roman" w:hAnsi="Times New Roman" w:cs="Times New Roman"/>
          <w:bCs/>
          <w:i/>
          <w:iCs/>
          <w:sz w:val="24"/>
          <w:szCs w:val="24"/>
          <w:shd w:val="clear" w:color="auto" w:fill="FFFFFF"/>
        </w:rPr>
        <w:t xml:space="preserve"> </w:t>
      </w:r>
      <w:r w:rsidR="00B853C2" w:rsidRPr="00B853C2">
        <w:rPr>
          <w:rFonts w:ascii="Times New Roman" w:hAnsi="Times New Roman" w:cs="Times New Roman"/>
          <w:bCs/>
          <w:i/>
          <w:iCs/>
          <w:sz w:val="24"/>
          <w:szCs w:val="24"/>
          <w:shd w:val="clear" w:color="auto" w:fill="FFFFFF"/>
        </w:rPr>
        <w:t>leucocephala</w:t>
      </w:r>
      <w:r w:rsidR="00152EA5">
        <w:rPr>
          <w:rFonts w:ascii="Times New Roman" w:hAnsi="Times New Roman" w:cs="Times New Roman"/>
          <w:bCs/>
          <w:sz w:val="24"/>
          <w:szCs w:val="24"/>
          <w:shd w:val="clear" w:color="auto" w:fill="FFFFFF"/>
        </w:rPr>
        <w:t>.</w:t>
      </w:r>
      <w:r w:rsidR="00454C7D">
        <w:rPr>
          <w:rFonts w:ascii="Times New Roman" w:hAnsi="Times New Roman" w:cs="Times New Roman"/>
          <w:bCs/>
          <w:sz w:val="24"/>
          <w:szCs w:val="24"/>
          <w:shd w:val="clear" w:color="auto" w:fill="FFFFFF"/>
        </w:rPr>
        <w:t xml:space="preserve"> </w:t>
      </w:r>
      <w:r w:rsidR="00F034E6">
        <w:rPr>
          <w:rFonts w:ascii="Times New Roman" w:hAnsi="Times New Roman" w:cs="Times New Roman"/>
          <w:bCs/>
          <w:sz w:val="24"/>
          <w:szCs w:val="24"/>
          <w:shd w:val="clear" w:color="auto" w:fill="FFFFFF"/>
        </w:rPr>
        <w:t xml:space="preserve">Primers which were designed </w:t>
      </w:r>
      <w:r w:rsidR="008A3CC1">
        <w:rPr>
          <w:rFonts w:ascii="Times New Roman" w:hAnsi="Times New Roman" w:cs="Times New Roman"/>
          <w:bCs/>
          <w:sz w:val="24"/>
          <w:szCs w:val="24"/>
          <w:shd w:val="clear" w:color="auto" w:fill="FFFFFF"/>
        </w:rPr>
        <w:t>from another species</w:t>
      </w:r>
      <w:r w:rsidR="004F1555">
        <w:rPr>
          <w:rFonts w:ascii="Times New Roman" w:hAnsi="Times New Roman" w:cs="Times New Roman"/>
          <w:bCs/>
          <w:sz w:val="24"/>
          <w:szCs w:val="24"/>
          <w:shd w:val="clear" w:color="auto" w:fill="FFFFFF"/>
        </w:rPr>
        <w:t>, albeit closely related</w:t>
      </w:r>
      <w:r w:rsidR="00133B1F">
        <w:rPr>
          <w:rFonts w:ascii="Times New Roman" w:hAnsi="Times New Roman" w:cs="Times New Roman"/>
          <w:bCs/>
          <w:sz w:val="24"/>
          <w:szCs w:val="24"/>
          <w:shd w:val="clear" w:color="auto" w:fill="FFFFFF"/>
        </w:rPr>
        <w:t xml:space="preserve">, gave </w:t>
      </w:r>
      <w:r w:rsidR="007009E7">
        <w:rPr>
          <w:rFonts w:ascii="Times New Roman" w:hAnsi="Times New Roman" w:cs="Times New Roman"/>
          <w:bCs/>
          <w:sz w:val="24"/>
          <w:szCs w:val="24"/>
          <w:shd w:val="clear" w:color="auto" w:fill="FFFFFF"/>
        </w:rPr>
        <w:t xml:space="preserve">amplification of the </w:t>
      </w:r>
      <w:r w:rsidR="007009E7" w:rsidRPr="00454C7D">
        <w:rPr>
          <w:rFonts w:ascii="Times New Roman" w:hAnsi="Times New Roman" w:cs="Times New Roman"/>
          <w:bCs/>
          <w:i/>
          <w:sz w:val="24"/>
          <w:szCs w:val="24"/>
          <w:shd w:val="clear" w:color="auto" w:fill="FFFFFF"/>
        </w:rPr>
        <w:t>MT</w:t>
      </w:r>
      <w:r w:rsidR="007009E7">
        <w:rPr>
          <w:rFonts w:ascii="Times New Roman" w:hAnsi="Times New Roman" w:cs="Times New Roman"/>
          <w:bCs/>
          <w:sz w:val="24"/>
          <w:szCs w:val="24"/>
          <w:shd w:val="clear" w:color="auto" w:fill="FFFFFF"/>
        </w:rPr>
        <w:t xml:space="preserve">II gene, which can allude </w:t>
      </w:r>
      <w:r w:rsidR="007009E7" w:rsidRPr="00BF74B8">
        <w:rPr>
          <w:rFonts w:ascii="Times New Roman" w:hAnsi="Times New Roman" w:cs="Times New Roman"/>
          <w:bCs/>
          <w:sz w:val="24"/>
          <w:szCs w:val="24"/>
          <w:shd w:val="clear" w:color="auto" w:fill="FFFFFF"/>
        </w:rPr>
        <w:t xml:space="preserve">to </w:t>
      </w:r>
      <w:r w:rsidR="006C649C" w:rsidRPr="00BF74B8">
        <w:rPr>
          <w:rFonts w:ascii="Times New Roman" w:hAnsi="Times New Roman" w:cs="Times New Roman"/>
          <w:bCs/>
          <w:sz w:val="24"/>
          <w:szCs w:val="24"/>
          <w:shd w:val="clear" w:color="auto" w:fill="FFFFFF"/>
        </w:rPr>
        <w:t xml:space="preserve">its </w:t>
      </w:r>
      <w:r w:rsidR="007009E7" w:rsidRPr="00BF74B8">
        <w:rPr>
          <w:rFonts w:ascii="Times New Roman" w:hAnsi="Times New Roman" w:cs="Times New Roman"/>
          <w:bCs/>
          <w:sz w:val="24"/>
          <w:szCs w:val="24"/>
          <w:shd w:val="clear" w:color="auto" w:fill="FFFFFF"/>
        </w:rPr>
        <w:t>highly conservative nature</w:t>
      </w:r>
      <w:r w:rsidR="006C649C" w:rsidRPr="00BF74B8">
        <w:rPr>
          <w:rFonts w:ascii="Times New Roman" w:hAnsi="Times New Roman" w:cs="Times New Roman"/>
          <w:bCs/>
          <w:sz w:val="24"/>
          <w:szCs w:val="24"/>
          <w:shd w:val="clear" w:color="auto" w:fill="FFFFFF"/>
        </w:rPr>
        <w:t>.</w:t>
      </w:r>
      <w:r w:rsidR="00D64612" w:rsidRPr="00BF74B8">
        <w:rPr>
          <w:rFonts w:ascii="Times New Roman" w:hAnsi="Times New Roman" w:cs="Times New Roman"/>
          <w:bCs/>
          <w:sz w:val="24"/>
          <w:szCs w:val="24"/>
          <w:shd w:val="clear" w:color="auto" w:fill="FFFFFF"/>
        </w:rPr>
        <w:t xml:space="preserve"> T</w:t>
      </w:r>
      <w:r w:rsidR="007009E7" w:rsidRPr="00BF74B8">
        <w:rPr>
          <w:rFonts w:ascii="Times New Roman" w:hAnsi="Times New Roman" w:cs="Times New Roman"/>
          <w:bCs/>
          <w:sz w:val="24"/>
          <w:szCs w:val="24"/>
          <w:shd w:val="clear" w:color="auto" w:fill="FFFFFF"/>
        </w:rPr>
        <w:t>he</w:t>
      </w:r>
      <w:r w:rsidR="00AD0948" w:rsidRPr="00BF74B8">
        <w:rPr>
          <w:rFonts w:ascii="Times New Roman" w:hAnsi="Times New Roman" w:cs="Times New Roman"/>
          <w:bCs/>
          <w:sz w:val="24"/>
          <w:szCs w:val="24"/>
          <w:shd w:val="clear" w:color="auto" w:fill="FFFFFF"/>
        </w:rPr>
        <w:t xml:space="preserve"> a</w:t>
      </w:r>
      <w:r w:rsidR="00335A70">
        <w:rPr>
          <w:rFonts w:ascii="Times New Roman" w:hAnsi="Times New Roman" w:cs="Times New Roman"/>
          <w:bCs/>
          <w:sz w:val="24"/>
          <w:szCs w:val="24"/>
          <w:shd w:val="clear" w:color="auto" w:fill="FFFFFF"/>
        </w:rPr>
        <w:t xml:space="preserve">mino </w:t>
      </w:r>
      <w:r w:rsidR="00AD0948" w:rsidRPr="00BF74B8">
        <w:rPr>
          <w:rFonts w:ascii="Times New Roman" w:hAnsi="Times New Roman" w:cs="Times New Roman"/>
          <w:bCs/>
          <w:sz w:val="24"/>
          <w:szCs w:val="24"/>
          <w:shd w:val="clear" w:color="auto" w:fill="FFFFFF"/>
        </w:rPr>
        <w:t>a</w:t>
      </w:r>
      <w:r w:rsidR="00335A70">
        <w:rPr>
          <w:rFonts w:ascii="Times New Roman" w:hAnsi="Times New Roman" w:cs="Times New Roman"/>
          <w:bCs/>
          <w:sz w:val="24"/>
          <w:szCs w:val="24"/>
          <w:shd w:val="clear" w:color="auto" w:fill="FFFFFF"/>
        </w:rPr>
        <w:t>cids</w:t>
      </w:r>
      <w:r w:rsidR="00AD0948" w:rsidRPr="00BF74B8">
        <w:rPr>
          <w:rFonts w:ascii="Times New Roman" w:hAnsi="Times New Roman" w:cs="Times New Roman"/>
          <w:bCs/>
          <w:sz w:val="24"/>
          <w:szCs w:val="24"/>
          <w:shd w:val="clear" w:color="auto" w:fill="FFFFFF"/>
        </w:rPr>
        <w:t xml:space="preserve"> sequence especially</w:t>
      </w:r>
      <w:r w:rsidR="00B853C2" w:rsidRPr="00BF74B8">
        <w:rPr>
          <w:rFonts w:ascii="Times New Roman" w:hAnsi="Times New Roman" w:cs="Times New Roman"/>
          <w:bCs/>
          <w:sz w:val="24"/>
          <w:szCs w:val="24"/>
          <w:shd w:val="clear" w:color="auto" w:fill="FFFFFF"/>
        </w:rPr>
        <w:t xml:space="preserve"> in the N- and C- terminals</w:t>
      </w:r>
      <w:r w:rsidR="00D64612" w:rsidRPr="00BF74B8">
        <w:rPr>
          <w:rFonts w:ascii="Times New Roman" w:hAnsi="Times New Roman" w:cs="Times New Roman"/>
          <w:bCs/>
          <w:sz w:val="24"/>
          <w:szCs w:val="24"/>
          <w:shd w:val="clear" w:color="auto" w:fill="FFFFFF"/>
        </w:rPr>
        <w:t xml:space="preserve"> also</w:t>
      </w:r>
      <w:r w:rsidR="00335A70">
        <w:rPr>
          <w:rFonts w:ascii="Times New Roman" w:hAnsi="Times New Roman" w:cs="Times New Roman"/>
          <w:bCs/>
          <w:sz w:val="24"/>
          <w:szCs w:val="24"/>
          <w:shd w:val="clear" w:color="auto" w:fill="FFFFFF"/>
        </w:rPr>
        <w:t xml:space="preserve"> show</w:t>
      </w:r>
      <w:r w:rsidR="00D64612" w:rsidRPr="00BF74B8">
        <w:rPr>
          <w:rFonts w:ascii="Times New Roman" w:hAnsi="Times New Roman" w:cs="Times New Roman"/>
          <w:bCs/>
          <w:sz w:val="24"/>
          <w:szCs w:val="24"/>
          <w:shd w:val="clear" w:color="auto" w:fill="FFFFFF"/>
        </w:rPr>
        <w:t xml:space="preserve"> </w:t>
      </w:r>
      <w:r w:rsidR="00BF74B8" w:rsidRPr="00BF74B8">
        <w:rPr>
          <w:rFonts w:ascii="Times New Roman" w:hAnsi="Times New Roman" w:cs="Times New Roman"/>
          <w:bCs/>
          <w:sz w:val="24"/>
          <w:szCs w:val="24"/>
          <w:shd w:val="clear" w:color="auto" w:fill="FFFFFF"/>
        </w:rPr>
        <w:t>similarity and conse</w:t>
      </w:r>
      <w:r w:rsidR="00310C85">
        <w:rPr>
          <w:rFonts w:ascii="Times New Roman" w:hAnsi="Times New Roman" w:cs="Times New Roman"/>
          <w:bCs/>
          <w:sz w:val="24"/>
          <w:szCs w:val="24"/>
          <w:shd w:val="clear" w:color="auto" w:fill="FFFFFF"/>
        </w:rPr>
        <w:t>r</w:t>
      </w:r>
      <w:r w:rsidR="00BF74B8" w:rsidRPr="00BF74B8">
        <w:rPr>
          <w:rFonts w:ascii="Times New Roman" w:hAnsi="Times New Roman" w:cs="Times New Roman"/>
          <w:bCs/>
          <w:sz w:val="24"/>
          <w:szCs w:val="24"/>
          <w:shd w:val="clear" w:color="auto" w:fill="FFFFFF"/>
        </w:rPr>
        <w:t>vation</w:t>
      </w:r>
      <w:r w:rsidR="00B853C2" w:rsidRPr="00BF74B8">
        <w:rPr>
          <w:rFonts w:ascii="Times New Roman" w:hAnsi="Times New Roman" w:cs="Times New Roman"/>
          <w:bCs/>
          <w:sz w:val="24"/>
          <w:szCs w:val="24"/>
          <w:shd w:val="clear" w:color="auto" w:fill="FFFFFF"/>
        </w:rPr>
        <w:t xml:space="preserve">. </w:t>
      </w:r>
      <w:r w:rsidR="00AD0948" w:rsidRPr="00BF74B8">
        <w:rPr>
          <w:rFonts w:ascii="Times New Roman" w:hAnsi="Times New Roman" w:cs="Times New Roman"/>
          <w:bCs/>
          <w:sz w:val="24"/>
          <w:szCs w:val="24"/>
          <w:shd w:val="clear" w:color="auto" w:fill="FFFFFF"/>
        </w:rPr>
        <w:t>This is</w:t>
      </w:r>
      <w:r w:rsidR="00AD0948">
        <w:rPr>
          <w:rFonts w:ascii="Times New Roman" w:hAnsi="Times New Roman" w:cs="Times New Roman"/>
          <w:bCs/>
          <w:sz w:val="24"/>
          <w:szCs w:val="24"/>
          <w:shd w:val="clear" w:color="auto" w:fill="FFFFFF"/>
        </w:rPr>
        <w:t xml:space="preserve"> also corroborated by the</w:t>
      </w:r>
      <w:r w:rsidR="00B853C2">
        <w:rPr>
          <w:rFonts w:ascii="Times New Roman" w:hAnsi="Times New Roman" w:cs="Times New Roman"/>
          <w:bCs/>
          <w:sz w:val="24"/>
          <w:szCs w:val="24"/>
          <w:shd w:val="clear" w:color="auto" w:fill="FFFFFF"/>
        </w:rPr>
        <w:t xml:space="preserve"> multiple sequence alignment</w:t>
      </w:r>
      <w:r w:rsidR="00DD4DC8">
        <w:rPr>
          <w:rFonts w:ascii="Times New Roman" w:hAnsi="Times New Roman" w:cs="Times New Roman"/>
          <w:bCs/>
          <w:sz w:val="24"/>
          <w:szCs w:val="24"/>
          <w:shd w:val="clear" w:color="auto" w:fill="FFFFFF"/>
        </w:rPr>
        <w:t xml:space="preserve"> showing conserved domains in the N- and C- terminals of different species even in different classes. </w:t>
      </w:r>
      <w:r w:rsidR="00794B38">
        <w:rPr>
          <w:rFonts w:ascii="Times New Roman" w:hAnsi="Times New Roman" w:cs="Times New Roman"/>
          <w:bCs/>
          <w:sz w:val="24"/>
          <w:szCs w:val="24"/>
          <w:shd w:val="clear" w:color="auto" w:fill="FFFFFF"/>
        </w:rPr>
        <w:t>From an evolutionary point of view</w:t>
      </w:r>
      <w:r w:rsidR="00335A70">
        <w:rPr>
          <w:rFonts w:ascii="Times New Roman" w:hAnsi="Times New Roman" w:cs="Times New Roman"/>
          <w:bCs/>
          <w:sz w:val="24"/>
          <w:szCs w:val="24"/>
          <w:shd w:val="clear" w:color="auto" w:fill="FFFFFF"/>
        </w:rPr>
        <w:t>, it shows the importance of M</w:t>
      </w:r>
      <w:r w:rsidR="00127128">
        <w:rPr>
          <w:rFonts w:ascii="Times New Roman" w:hAnsi="Times New Roman" w:cs="Times New Roman"/>
          <w:bCs/>
          <w:sz w:val="24"/>
          <w:szCs w:val="24"/>
          <w:shd w:val="clear" w:color="auto" w:fill="FFFFFF"/>
        </w:rPr>
        <w:t xml:space="preserve">etallothionein II gene and its protein in the detoxification of harmful heavy metals as well as homeostasis of </w:t>
      </w:r>
      <w:r w:rsidR="00FE29E7">
        <w:rPr>
          <w:rFonts w:ascii="Times New Roman" w:hAnsi="Times New Roman" w:cs="Times New Roman"/>
          <w:bCs/>
          <w:sz w:val="24"/>
          <w:szCs w:val="24"/>
          <w:shd w:val="clear" w:color="auto" w:fill="FFFFFF"/>
        </w:rPr>
        <w:t>crucial</w:t>
      </w:r>
      <w:r w:rsidR="00127128">
        <w:rPr>
          <w:rFonts w:ascii="Times New Roman" w:hAnsi="Times New Roman" w:cs="Times New Roman"/>
          <w:bCs/>
          <w:sz w:val="24"/>
          <w:szCs w:val="24"/>
          <w:shd w:val="clear" w:color="auto" w:fill="FFFFFF"/>
        </w:rPr>
        <w:t xml:space="preserve"> heavy metal ions. </w:t>
      </w:r>
      <w:r w:rsidR="001C7C51">
        <w:rPr>
          <w:rFonts w:ascii="Times New Roman" w:hAnsi="Times New Roman" w:cs="Times New Roman"/>
          <w:bCs/>
          <w:sz w:val="24"/>
          <w:szCs w:val="24"/>
          <w:shd w:val="clear" w:color="auto" w:fill="FFFFFF"/>
        </w:rPr>
        <w:t>It remains</w:t>
      </w:r>
      <w:r w:rsidR="004035C9">
        <w:rPr>
          <w:rFonts w:ascii="Times New Roman" w:hAnsi="Times New Roman" w:cs="Times New Roman"/>
          <w:bCs/>
          <w:sz w:val="24"/>
          <w:szCs w:val="24"/>
          <w:shd w:val="clear" w:color="auto" w:fill="FFFFFF"/>
        </w:rPr>
        <w:t xml:space="preserve"> to be seen</w:t>
      </w:r>
      <w:r w:rsidR="00335A70">
        <w:rPr>
          <w:rFonts w:ascii="Times New Roman" w:hAnsi="Times New Roman" w:cs="Times New Roman"/>
          <w:bCs/>
          <w:sz w:val="24"/>
          <w:szCs w:val="24"/>
          <w:shd w:val="clear" w:color="auto" w:fill="FFFFFF"/>
        </w:rPr>
        <w:t xml:space="preserve"> </w:t>
      </w:r>
      <w:r w:rsidR="004035C9">
        <w:rPr>
          <w:rFonts w:ascii="Times New Roman" w:hAnsi="Times New Roman" w:cs="Times New Roman"/>
          <w:bCs/>
          <w:sz w:val="24"/>
          <w:szCs w:val="24"/>
          <w:shd w:val="clear" w:color="auto" w:fill="FFFFFF"/>
        </w:rPr>
        <w:t>how effective m</w:t>
      </w:r>
      <w:r w:rsidR="001C7C51">
        <w:rPr>
          <w:rFonts w:ascii="Times New Roman" w:hAnsi="Times New Roman" w:cs="Times New Roman"/>
          <w:bCs/>
          <w:sz w:val="24"/>
          <w:szCs w:val="24"/>
          <w:shd w:val="clear" w:color="auto" w:fill="FFFFFF"/>
        </w:rPr>
        <w:t xml:space="preserve">etallothionein II protein of </w:t>
      </w:r>
      <w:r w:rsidR="001C7C51" w:rsidRPr="001C7C51">
        <w:rPr>
          <w:rFonts w:ascii="Times New Roman" w:hAnsi="Times New Roman" w:cs="Times New Roman"/>
          <w:bCs/>
          <w:i/>
          <w:iCs/>
          <w:sz w:val="24"/>
          <w:szCs w:val="24"/>
          <w:shd w:val="clear" w:color="auto" w:fill="FFFFFF"/>
        </w:rPr>
        <w:t>Leucaena</w:t>
      </w:r>
      <w:r w:rsidR="00335A70">
        <w:rPr>
          <w:rFonts w:ascii="Times New Roman" w:hAnsi="Times New Roman" w:cs="Times New Roman"/>
          <w:bCs/>
          <w:i/>
          <w:iCs/>
          <w:sz w:val="24"/>
          <w:szCs w:val="24"/>
          <w:shd w:val="clear" w:color="auto" w:fill="FFFFFF"/>
        </w:rPr>
        <w:t xml:space="preserve"> </w:t>
      </w:r>
      <w:r w:rsidR="004035C9">
        <w:rPr>
          <w:rFonts w:ascii="Times New Roman" w:hAnsi="Times New Roman" w:cs="Times New Roman"/>
          <w:bCs/>
          <w:sz w:val="24"/>
          <w:szCs w:val="24"/>
          <w:shd w:val="clear" w:color="auto" w:fill="FFFFFF"/>
        </w:rPr>
        <w:t xml:space="preserve">is </w:t>
      </w:r>
      <w:r w:rsidR="001C7C51">
        <w:rPr>
          <w:rFonts w:ascii="Times New Roman" w:hAnsi="Times New Roman" w:cs="Times New Roman"/>
          <w:bCs/>
          <w:sz w:val="24"/>
          <w:szCs w:val="24"/>
          <w:shd w:val="clear" w:color="auto" w:fill="FFFFFF"/>
        </w:rPr>
        <w:t>against heavy metal toxicity</w:t>
      </w:r>
      <w:r w:rsidR="004035C9">
        <w:rPr>
          <w:rFonts w:ascii="Times New Roman" w:hAnsi="Times New Roman" w:cs="Times New Roman"/>
          <w:bCs/>
          <w:sz w:val="24"/>
          <w:szCs w:val="24"/>
          <w:shd w:val="clear" w:color="auto" w:fill="FFFFFF"/>
        </w:rPr>
        <w:t xml:space="preserve"> as compared to other species </w:t>
      </w:r>
      <w:r w:rsidR="00AF6D1C">
        <w:rPr>
          <w:rFonts w:ascii="Times New Roman" w:hAnsi="Times New Roman" w:cs="Times New Roman"/>
          <w:bCs/>
          <w:sz w:val="24"/>
          <w:szCs w:val="24"/>
          <w:shd w:val="clear" w:color="auto" w:fill="FFFFFF"/>
        </w:rPr>
        <w:t xml:space="preserve">and study the extent of their role </w:t>
      </w:r>
      <w:r w:rsidR="004035C9">
        <w:rPr>
          <w:rFonts w:ascii="Times New Roman" w:hAnsi="Times New Roman" w:cs="Times New Roman"/>
          <w:bCs/>
          <w:sz w:val="24"/>
          <w:szCs w:val="24"/>
          <w:shd w:val="clear" w:color="auto" w:fill="FFFFFF"/>
        </w:rPr>
        <w:t xml:space="preserve">against other abiotic stresses considering its </w:t>
      </w:r>
      <w:r w:rsidR="003A0AEE">
        <w:rPr>
          <w:rFonts w:ascii="Times New Roman" w:hAnsi="Times New Roman" w:cs="Times New Roman"/>
          <w:bCs/>
          <w:sz w:val="24"/>
          <w:szCs w:val="24"/>
          <w:shd w:val="clear" w:color="auto" w:fill="FFFFFF"/>
        </w:rPr>
        <w:t>phyto-remedial</w:t>
      </w:r>
      <w:r w:rsidR="004035C9">
        <w:rPr>
          <w:rFonts w:ascii="Times New Roman" w:hAnsi="Times New Roman" w:cs="Times New Roman"/>
          <w:bCs/>
          <w:sz w:val="24"/>
          <w:szCs w:val="24"/>
          <w:shd w:val="clear" w:color="auto" w:fill="FFFFFF"/>
        </w:rPr>
        <w:t xml:space="preserve"> properties.</w:t>
      </w:r>
      <w:r w:rsidR="00CE64B9">
        <w:rPr>
          <w:rFonts w:ascii="Times New Roman" w:hAnsi="Times New Roman" w:cs="Times New Roman"/>
          <w:bCs/>
          <w:sz w:val="24"/>
          <w:szCs w:val="24"/>
          <w:shd w:val="clear" w:color="auto" w:fill="FFFFFF"/>
        </w:rPr>
        <w:t xml:space="preserve"> Furthermore,</w:t>
      </w:r>
      <w:r w:rsidR="00335A70">
        <w:rPr>
          <w:rFonts w:ascii="Times New Roman" w:hAnsi="Times New Roman" w:cs="Times New Roman"/>
          <w:bCs/>
          <w:sz w:val="24"/>
          <w:szCs w:val="24"/>
          <w:shd w:val="clear" w:color="auto" w:fill="FFFFFF"/>
        </w:rPr>
        <w:t xml:space="preserve"> G</w:t>
      </w:r>
      <w:r w:rsidR="004035C9">
        <w:rPr>
          <w:rFonts w:ascii="Times New Roman" w:hAnsi="Times New Roman" w:cs="Times New Roman"/>
          <w:bCs/>
          <w:sz w:val="24"/>
          <w:szCs w:val="24"/>
          <w:shd w:val="clear" w:color="auto" w:fill="FFFFFF"/>
        </w:rPr>
        <w:t xml:space="preserve">enetic regulation of this gene can be a useful tool in </w:t>
      </w:r>
      <w:r w:rsidR="00335A70">
        <w:rPr>
          <w:rFonts w:ascii="Times New Roman" w:hAnsi="Times New Roman" w:cs="Times New Roman"/>
          <w:bCs/>
          <w:sz w:val="24"/>
          <w:szCs w:val="24"/>
          <w:shd w:val="clear" w:color="auto" w:fill="FFFFFF"/>
        </w:rPr>
        <w:t>fighting</w:t>
      </w:r>
      <w:r w:rsidR="00CE64B9">
        <w:rPr>
          <w:rFonts w:ascii="Times New Roman" w:hAnsi="Times New Roman" w:cs="Times New Roman"/>
          <w:bCs/>
          <w:sz w:val="24"/>
          <w:szCs w:val="24"/>
          <w:shd w:val="clear" w:color="auto" w:fill="FFFFFF"/>
        </w:rPr>
        <w:t xml:space="preserve"> against diverse env</w:t>
      </w:r>
      <w:r w:rsidR="0016124C">
        <w:rPr>
          <w:rFonts w:ascii="Times New Roman" w:hAnsi="Times New Roman" w:cs="Times New Roman"/>
          <w:bCs/>
          <w:sz w:val="24"/>
          <w:szCs w:val="24"/>
          <w:shd w:val="clear" w:color="auto" w:fill="FFFFFF"/>
        </w:rPr>
        <w:t>ironmental</w:t>
      </w:r>
      <w:r w:rsidR="004035C9">
        <w:rPr>
          <w:rFonts w:ascii="Times New Roman" w:hAnsi="Times New Roman" w:cs="Times New Roman"/>
          <w:bCs/>
          <w:sz w:val="24"/>
          <w:szCs w:val="24"/>
          <w:shd w:val="clear" w:color="auto" w:fill="FFFFFF"/>
        </w:rPr>
        <w:t xml:space="preserve"> c</w:t>
      </w:r>
      <w:r w:rsidR="0016124C">
        <w:rPr>
          <w:rFonts w:ascii="Times New Roman" w:hAnsi="Times New Roman" w:cs="Times New Roman"/>
          <w:bCs/>
          <w:sz w:val="24"/>
          <w:szCs w:val="24"/>
          <w:shd w:val="clear" w:color="auto" w:fill="FFFFFF"/>
        </w:rPr>
        <w:t>ues</w:t>
      </w:r>
      <w:r w:rsidR="00CE64B9">
        <w:rPr>
          <w:rFonts w:ascii="Times New Roman" w:hAnsi="Times New Roman" w:cs="Times New Roman"/>
          <w:bCs/>
          <w:sz w:val="24"/>
          <w:szCs w:val="24"/>
          <w:shd w:val="clear" w:color="auto" w:fill="FFFFFF"/>
        </w:rPr>
        <w:t xml:space="preserve"> in economically and agriculturally important crops</w:t>
      </w:r>
      <w:r w:rsidR="007703F8">
        <w:rPr>
          <w:rFonts w:ascii="Times New Roman" w:hAnsi="Times New Roman" w:cs="Times New Roman"/>
          <w:bCs/>
          <w:sz w:val="24"/>
          <w:szCs w:val="24"/>
          <w:shd w:val="clear" w:color="auto" w:fill="FFFFFF"/>
        </w:rPr>
        <w:t>.</w:t>
      </w:r>
    </w:p>
    <w:p w14:paraId="748B57E5" w14:textId="77777777" w:rsidR="0057100A" w:rsidRDefault="0057100A" w:rsidP="00490527">
      <w:pPr>
        <w:spacing w:line="360" w:lineRule="auto"/>
        <w:jc w:val="both"/>
        <w:rPr>
          <w:rFonts w:ascii="Times New Roman" w:hAnsi="Times New Roman" w:cs="Times New Roman"/>
          <w:bCs/>
          <w:sz w:val="24"/>
          <w:szCs w:val="24"/>
          <w:shd w:val="clear" w:color="auto" w:fill="FFFFFF"/>
        </w:rPr>
      </w:pPr>
    </w:p>
    <w:p w14:paraId="20B7F05E" w14:textId="77777777" w:rsidR="0057100A" w:rsidRDefault="0057100A" w:rsidP="00490527">
      <w:pPr>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This work was carried out in collaboration between all authors. AW </w:t>
      </w:r>
      <w:r w:rsidR="00335A70">
        <w:rPr>
          <w:rFonts w:ascii="Times New Roman" w:hAnsi="Times New Roman" w:cs="Times New Roman"/>
          <w:bCs/>
          <w:sz w:val="24"/>
          <w:szCs w:val="24"/>
          <w:shd w:val="clear" w:color="auto" w:fill="FFFFFF"/>
        </w:rPr>
        <w:t xml:space="preserve">and PS </w:t>
      </w:r>
      <w:r>
        <w:rPr>
          <w:rFonts w:ascii="Times New Roman" w:hAnsi="Times New Roman" w:cs="Times New Roman"/>
          <w:bCs/>
          <w:sz w:val="24"/>
          <w:szCs w:val="24"/>
          <w:shd w:val="clear" w:color="auto" w:fill="FFFFFF"/>
        </w:rPr>
        <w:t xml:space="preserve">designed the study, </w:t>
      </w:r>
      <w:r w:rsidR="00335A70">
        <w:rPr>
          <w:rFonts w:ascii="Times New Roman" w:hAnsi="Times New Roman" w:cs="Times New Roman"/>
          <w:bCs/>
          <w:sz w:val="24"/>
          <w:szCs w:val="24"/>
          <w:shd w:val="clear" w:color="auto" w:fill="FFFFFF"/>
        </w:rPr>
        <w:t xml:space="preserve">AW </w:t>
      </w:r>
      <w:r>
        <w:rPr>
          <w:rFonts w:ascii="Times New Roman" w:hAnsi="Times New Roman" w:cs="Times New Roman"/>
          <w:bCs/>
          <w:sz w:val="24"/>
          <w:szCs w:val="24"/>
          <w:shd w:val="clear" w:color="auto" w:fill="FFFFFF"/>
        </w:rPr>
        <w:t>wrote the protocols</w:t>
      </w:r>
      <w:r w:rsidR="00335A70">
        <w:rPr>
          <w:rFonts w:ascii="Times New Roman" w:hAnsi="Times New Roman" w:cs="Times New Roman"/>
          <w:bCs/>
          <w:sz w:val="24"/>
          <w:szCs w:val="24"/>
          <w:shd w:val="clear" w:color="auto" w:fill="FFFFFF"/>
        </w:rPr>
        <w:t>, performed the experiments.</w:t>
      </w:r>
      <w:r w:rsidR="00226674">
        <w:rPr>
          <w:rFonts w:ascii="Times New Roman" w:hAnsi="Times New Roman" w:cs="Times New Roman"/>
          <w:bCs/>
          <w:sz w:val="24"/>
          <w:szCs w:val="24"/>
          <w:shd w:val="clear" w:color="auto" w:fill="FFFFFF"/>
        </w:rPr>
        <w:t xml:space="preserve"> managed the literature searches, </w:t>
      </w:r>
      <w:r w:rsidR="00335A70">
        <w:rPr>
          <w:rFonts w:ascii="Times New Roman" w:hAnsi="Times New Roman" w:cs="Times New Roman"/>
          <w:bCs/>
          <w:sz w:val="24"/>
          <w:szCs w:val="24"/>
          <w:shd w:val="clear" w:color="auto" w:fill="FFFFFF"/>
        </w:rPr>
        <w:t xml:space="preserve">and </w:t>
      </w:r>
      <w:r w:rsidR="00226674">
        <w:rPr>
          <w:rFonts w:ascii="Times New Roman" w:hAnsi="Times New Roman" w:cs="Times New Roman"/>
          <w:bCs/>
          <w:sz w:val="24"/>
          <w:szCs w:val="24"/>
          <w:shd w:val="clear" w:color="auto" w:fill="FFFFFF"/>
        </w:rPr>
        <w:t>wrote the first draft o</w:t>
      </w:r>
      <w:r w:rsidR="00335A70">
        <w:rPr>
          <w:rFonts w:ascii="Times New Roman" w:hAnsi="Times New Roman" w:cs="Times New Roman"/>
          <w:bCs/>
          <w:sz w:val="24"/>
          <w:szCs w:val="24"/>
          <w:shd w:val="clear" w:color="auto" w:fill="FFFFFF"/>
        </w:rPr>
        <w:t>f the manuscript. Authors PB,</w:t>
      </w:r>
      <w:r w:rsidR="00226674">
        <w:rPr>
          <w:rFonts w:ascii="Times New Roman" w:hAnsi="Times New Roman" w:cs="Times New Roman"/>
          <w:bCs/>
          <w:sz w:val="24"/>
          <w:szCs w:val="24"/>
          <w:shd w:val="clear" w:color="auto" w:fill="FFFFFF"/>
        </w:rPr>
        <w:t xml:space="preserve"> APK</w:t>
      </w:r>
      <w:r w:rsidR="00335A70">
        <w:rPr>
          <w:rFonts w:ascii="Times New Roman" w:hAnsi="Times New Roman" w:cs="Times New Roman"/>
          <w:bCs/>
          <w:sz w:val="24"/>
          <w:szCs w:val="24"/>
          <w:shd w:val="clear" w:color="auto" w:fill="FFFFFF"/>
        </w:rPr>
        <w:t xml:space="preserve"> and AKK</w:t>
      </w:r>
      <w:r w:rsidR="00226674">
        <w:rPr>
          <w:rFonts w:ascii="Times New Roman" w:hAnsi="Times New Roman" w:cs="Times New Roman"/>
          <w:bCs/>
          <w:sz w:val="24"/>
          <w:szCs w:val="24"/>
          <w:shd w:val="clear" w:color="auto" w:fill="FFFFFF"/>
        </w:rPr>
        <w:t xml:space="preserve"> assisted with bioinformatics and wet lab work. Author PS helped in the overall analysis of data and review of manuscript.</w:t>
      </w:r>
    </w:p>
    <w:p w14:paraId="4B8D0982" w14:textId="77777777" w:rsidR="0057100A" w:rsidRDefault="0057100A" w:rsidP="00490527">
      <w:p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DISCLAIMER (ARTIFICIAL INTELLIGENCE)</w:t>
      </w:r>
    </w:p>
    <w:p w14:paraId="7CB2A560" w14:textId="77777777" w:rsidR="0057100A" w:rsidRDefault="0057100A" w:rsidP="00490527">
      <w:pPr>
        <w:spacing w:line="360" w:lineRule="auto"/>
        <w:jc w:val="both"/>
        <w:rPr>
          <w:rFonts w:ascii="Times New Roman" w:hAnsi="Times New Roman" w:cs="Times New Roman"/>
          <w:bCs/>
          <w:sz w:val="24"/>
          <w:szCs w:val="24"/>
          <w:shd w:val="clear" w:color="auto" w:fill="FFFFFF"/>
        </w:rPr>
      </w:pPr>
      <w:r w:rsidRPr="0057100A">
        <w:rPr>
          <w:rFonts w:ascii="Times New Roman" w:hAnsi="Times New Roman" w:cs="Times New Roman"/>
          <w:bCs/>
          <w:sz w:val="24"/>
          <w:szCs w:val="24"/>
          <w:shd w:val="clear" w:color="auto" w:fill="FFFFFF"/>
        </w:rPr>
        <w:t>Authors hereby declare that</w:t>
      </w:r>
      <w:r>
        <w:rPr>
          <w:rFonts w:ascii="Times New Roman" w:hAnsi="Times New Roman" w:cs="Times New Roman"/>
          <w:bCs/>
          <w:sz w:val="24"/>
          <w:szCs w:val="24"/>
          <w:shd w:val="clear" w:color="auto" w:fill="FFFFFF"/>
        </w:rPr>
        <w:t xml:space="preserve"> NO generative AI technologies such as Large Language Models (ChatGPT, COPILOT etc.) and text to image generators have been used during the writing and editing of this manuscript.</w:t>
      </w:r>
    </w:p>
    <w:p w14:paraId="5784D19D" w14:textId="77777777" w:rsidR="00074D2B" w:rsidRDefault="00074D2B" w:rsidP="00490527">
      <w:pPr>
        <w:spacing w:line="360" w:lineRule="auto"/>
        <w:jc w:val="both"/>
        <w:rPr>
          <w:rFonts w:ascii="Times New Roman" w:hAnsi="Times New Roman" w:cs="Times New Roman"/>
          <w:b/>
          <w:sz w:val="24"/>
          <w:szCs w:val="24"/>
          <w:shd w:val="clear" w:color="auto" w:fill="FFFFFF"/>
        </w:rPr>
      </w:pPr>
    </w:p>
    <w:p w14:paraId="167EAAE8" w14:textId="77777777" w:rsidR="00074D2B" w:rsidRDefault="00074D2B" w:rsidP="00490527">
      <w:pPr>
        <w:spacing w:line="360" w:lineRule="auto"/>
        <w:jc w:val="both"/>
        <w:rPr>
          <w:rFonts w:ascii="Times New Roman" w:hAnsi="Times New Roman" w:cs="Times New Roman"/>
          <w:b/>
          <w:sz w:val="24"/>
          <w:szCs w:val="24"/>
          <w:shd w:val="clear" w:color="auto" w:fill="FFFFFF"/>
        </w:rPr>
      </w:pPr>
    </w:p>
    <w:p w14:paraId="0AFECE08" w14:textId="77777777" w:rsidR="00074D2B" w:rsidRDefault="00074D2B" w:rsidP="00490527">
      <w:pPr>
        <w:spacing w:line="360" w:lineRule="auto"/>
        <w:jc w:val="both"/>
        <w:rPr>
          <w:rFonts w:ascii="Times New Roman" w:hAnsi="Times New Roman" w:cs="Times New Roman"/>
          <w:b/>
          <w:sz w:val="24"/>
          <w:szCs w:val="24"/>
          <w:shd w:val="clear" w:color="auto" w:fill="FFFFFF"/>
        </w:rPr>
      </w:pPr>
    </w:p>
    <w:p w14:paraId="7001DDD3" w14:textId="77777777" w:rsidR="00074D2B" w:rsidRDefault="00074D2B" w:rsidP="00490527">
      <w:pPr>
        <w:spacing w:line="360" w:lineRule="auto"/>
        <w:jc w:val="both"/>
        <w:rPr>
          <w:rFonts w:ascii="Times New Roman" w:hAnsi="Times New Roman" w:cs="Times New Roman"/>
          <w:b/>
          <w:sz w:val="24"/>
          <w:szCs w:val="24"/>
          <w:shd w:val="clear" w:color="auto" w:fill="FFFFFF"/>
        </w:rPr>
      </w:pPr>
    </w:p>
    <w:p w14:paraId="4CFB1F60" w14:textId="77777777" w:rsidR="00074D2B" w:rsidRDefault="00074D2B" w:rsidP="00490527">
      <w:pPr>
        <w:spacing w:line="360" w:lineRule="auto"/>
        <w:jc w:val="both"/>
        <w:rPr>
          <w:rFonts w:ascii="Times New Roman" w:hAnsi="Times New Roman" w:cs="Times New Roman"/>
          <w:b/>
          <w:sz w:val="24"/>
          <w:szCs w:val="24"/>
          <w:shd w:val="clear" w:color="auto" w:fill="FFFFFF"/>
        </w:rPr>
      </w:pPr>
    </w:p>
    <w:p w14:paraId="7905EA00" w14:textId="77777777" w:rsidR="00074D2B" w:rsidRDefault="00074D2B" w:rsidP="00490527">
      <w:pPr>
        <w:spacing w:line="360" w:lineRule="auto"/>
        <w:jc w:val="both"/>
        <w:rPr>
          <w:rFonts w:ascii="Times New Roman" w:hAnsi="Times New Roman" w:cs="Times New Roman"/>
          <w:b/>
          <w:sz w:val="24"/>
          <w:szCs w:val="24"/>
          <w:shd w:val="clear" w:color="auto" w:fill="FFFFFF"/>
        </w:rPr>
      </w:pPr>
    </w:p>
    <w:p w14:paraId="258C4D67" w14:textId="58EF8D20" w:rsidR="00A66D5A" w:rsidRPr="00A66D5A" w:rsidRDefault="00A66D5A" w:rsidP="00490527">
      <w:pPr>
        <w:spacing w:line="360" w:lineRule="auto"/>
        <w:jc w:val="both"/>
        <w:rPr>
          <w:rFonts w:ascii="Times New Roman" w:hAnsi="Times New Roman" w:cs="Times New Roman"/>
          <w:b/>
          <w:sz w:val="24"/>
          <w:szCs w:val="24"/>
          <w:shd w:val="clear" w:color="auto" w:fill="FFFFFF"/>
        </w:rPr>
      </w:pPr>
      <w:bookmarkStart w:id="4" w:name="_GoBack"/>
      <w:bookmarkEnd w:id="4"/>
      <w:r w:rsidRPr="00A66D5A">
        <w:rPr>
          <w:rFonts w:ascii="Times New Roman" w:hAnsi="Times New Roman" w:cs="Times New Roman"/>
          <w:b/>
          <w:sz w:val="24"/>
          <w:szCs w:val="24"/>
          <w:shd w:val="clear" w:color="auto" w:fill="FFFFFF"/>
        </w:rPr>
        <w:lastRenderedPageBreak/>
        <w:t xml:space="preserve">References </w:t>
      </w:r>
    </w:p>
    <w:p w14:paraId="264E2395" w14:textId="77777777" w:rsidR="00B500C0" w:rsidRPr="003B24A6" w:rsidRDefault="00B500C0" w:rsidP="00B500C0">
      <w:pPr>
        <w:pStyle w:val="ListParagraph"/>
        <w:numPr>
          <w:ilvl w:val="0"/>
          <w:numId w:val="8"/>
        </w:numPr>
        <w:shd w:val="clear" w:color="auto" w:fill="FFFFFF"/>
        <w:spacing w:line="360" w:lineRule="auto"/>
        <w:ind w:right="300"/>
        <w:outlineLvl w:val="0"/>
        <w:rPr>
          <w:rFonts w:ascii="Times New Roman" w:eastAsia="Times New Roman" w:hAnsi="Times New Roman" w:cs="Times New Roman"/>
          <w:color w:val="000000"/>
          <w:spacing w:val="7"/>
          <w:kern w:val="36"/>
          <w:sz w:val="24"/>
          <w:szCs w:val="24"/>
          <w:lang w:eastAsia="en-IN"/>
        </w:rPr>
      </w:pPr>
      <w:r w:rsidRPr="003B24A6">
        <w:rPr>
          <w:rFonts w:ascii="Times New Roman" w:eastAsia="Times New Roman" w:hAnsi="Times New Roman" w:cs="Times New Roman"/>
          <w:color w:val="000000"/>
          <w:spacing w:val="7"/>
          <w:kern w:val="36"/>
          <w:sz w:val="24"/>
          <w:szCs w:val="24"/>
          <w:lang w:eastAsia="en-IN"/>
        </w:rPr>
        <w:t xml:space="preserve">Salt et.al. 1998. “Metal Toxicity, Oxidative Stress and Antioxidative Defence System in Plants.” </w:t>
      </w:r>
      <w:r w:rsidRPr="003B24A6">
        <w:rPr>
          <w:rFonts w:ascii="Times New Roman" w:eastAsia="Times New Roman" w:hAnsi="Times New Roman" w:cs="Times New Roman"/>
          <w:i/>
          <w:iCs/>
          <w:color w:val="000000"/>
          <w:spacing w:val="7"/>
          <w:kern w:val="36"/>
          <w:sz w:val="24"/>
          <w:szCs w:val="24"/>
          <w:lang w:eastAsia="en-IN"/>
        </w:rPr>
        <w:t>Reactive Oxygen Species and Antioxidants in Higher Plants</w:t>
      </w:r>
      <w:r w:rsidRPr="003B24A6">
        <w:rPr>
          <w:rFonts w:ascii="Times New Roman" w:eastAsia="Times New Roman" w:hAnsi="Times New Roman" w:cs="Times New Roman"/>
          <w:color w:val="000000"/>
          <w:spacing w:val="7"/>
          <w:kern w:val="36"/>
          <w:sz w:val="24"/>
          <w:szCs w:val="24"/>
          <w:lang w:eastAsia="en-IN"/>
        </w:rPr>
        <w:t xml:space="preserve">. </w:t>
      </w:r>
      <w:r w:rsidRPr="003B24A6">
        <w:rPr>
          <w:rFonts w:ascii="Times New Roman" w:eastAsia="Times New Roman" w:hAnsi="Times New Roman" w:cs="Times New Roman"/>
          <w:b/>
          <w:bCs/>
          <w:color w:val="000000"/>
          <w:spacing w:val="7"/>
          <w:kern w:val="36"/>
          <w:sz w:val="24"/>
          <w:szCs w:val="24"/>
          <w:lang w:eastAsia="en-IN"/>
        </w:rPr>
        <w:t>28</w:t>
      </w:r>
      <w:r w:rsidRPr="003B24A6">
        <w:rPr>
          <w:rFonts w:ascii="Times New Roman" w:eastAsia="Times New Roman" w:hAnsi="Times New Roman" w:cs="Times New Roman"/>
          <w:color w:val="000000"/>
          <w:spacing w:val="7"/>
          <w:kern w:val="36"/>
          <w:sz w:val="24"/>
          <w:szCs w:val="24"/>
          <w:lang w:eastAsia="en-IN"/>
        </w:rPr>
        <w:t>.</w:t>
      </w:r>
    </w:p>
    <w:p w14:paraId="1EB7CCB2" w14:textId="77777777" w:rsidR="00B500C0" w:rsidRPr="003B24A6" w:rsidRDefault="00B500C0" w:rsidP="00B500C0">
      <w:pPr>
        <w:pStyle w:val="ListParagraph"/>
        <w:numPr>
          <w:ilvl w:val="0"/>
          <w:numId w:val="8"/>
        </w:numPr>
        <w:spacing w:line="360" w:lineRule="auto"/>
        <w:ind w:right="300"/>
        <w:outlineLvl w:val="0"/>
        <w:rPr>
          <w:rFonts w:ascii="Times New Roman" w:hAnsi="Times New Roman" w:cs="Times New Roman"/>
        </w:rPr>
      </w:pPr>
      <w:r w:rsidRPr="003B24A6">
        <w:rPr>
          <w:rFonts w:ascii="Times New Roman" w:hAnsi="Times New Roman" w:cs="Times New Roman"/>
          <w:sz w:val="24"/>
          <w:szCs w:val="24"/>
        </w:rPr>
        <w:t>Cherian et al., 1994. “The significance of the nuclear and cytoplasmic localization of metallothionein in human liver and tumour cells.”  </w:t>
      </w:r>
      <w:r w:rsidRPr="003B24A6">
        <w:rPr>
          <w:rFonts w:ascii="Times New Roman" w:hAnsi="Times New Roman" w:cs="Times New Roman"/>
          <w:i/>
          <w:iCs/>
          <w:sz w:val="24"/>
          <w:szCs w:val="24"/>
        </w:rPr>
        <w:t>Environmental Health Perspectives</w:t>
      </w:r>
      <w:r w:rsidRPr="003B24A6">
        <w:rPr>
          <w:rFonts w:ascii="Times New Roman" w:hAnsi="Times New Roman" w:cs="Times New Roman"/>
          <w:sz w:val="24"/>
          <w:szCs w:val="24"/>
        </w:rPr>
        <w:t xml:space="preserve">. </w:t>
      </w:r>
      <w:r w:rsidRPr="003B24A6">
        <w:rPr>
          <w:rFonts w:ascii="Times New Roman" w:hAnsi="Times New Roman" w:cs="Times New Roman"/>
          <w:b/>
          <w:bCs/>
          <w:sz w:val="24"/>
          <w:szCs w:val="24"/>
        </w:rPr>
        <w:t>Vol. 102, Issue suppl. 3.  131 – 135.</w:t>
      </w:r>
    </w:p>
    <w:p w14:paraId="0C3479AC" w14:textId="77777777" w:rsidR="00B500C0" w:rsidRPr="003B24A6" w:rsidRDefault="00B500C0" w:rsidP="00B500C0">
      <w:pPr>
        <w:pStyle w:val="ListParagraph"/>
        <w:numPr>
          <w:ilvl w:val="0"/>
          <w:numId w:val="8"/>
        </w:numPr>
        <w:spacing w:line="360" w:lineRule="auto"/>
        <w:ind w:right="300"/>
        <w:rPr>
          <w:rFonts w:ascii="Times New Roman" w:hAnsi="Times New Roman" w:cs="Times New Roman"/>
          <w:sz w:val="24"/>
          <w:szCs w:val="24"/>
        </w:rPr>
      </w:pPr>
      <w:r w:rsidRPr="003B24A6">
        <w:rPr>
          <w:rFonts w:ascii="Times New Roman" w:hAnsi="Times New Roman" w:cs="Times New Roman"/>
          <w:sz w:val="24"/>
          <w:szCs w:val="24"/>
        </w:rPr>
        <w:t xml:space="preserve">Wright et al., 1987. “Structural and functional studies of the amino terminus of yeast metallothionein”. </w:t>
      </w:r>
      <w:r w:rsidRPr="003B24A6">
        <w:rPr>
          <w:rFonts w:ascii="Times New Roman" w:hAnsi="Times New Roman" w:cs="Times New Roman"/>
          <w:i/>
          <w:iCs/>
          <w:sz w:val="24"/>
          <w:szCs w:val="24"/>
        </w:rPr>
        <w:t xml:space="preserve">Journal of Biological Chemistry. </w:t>
      </w:r>
      <w:r w:rsidRPr="003B24A6">
        <w:rPr>
          <w:rFonts w:ascii="Times New Roman" w:hAnsi="Times New Roman" w:cs="Times New Roman"/>
          <w:b/>
          <w:bCs/>
          <w:sz w:val="24"/>
          <w:szCs w:val="24"/>
        </w:rPr>
        <w:t>Vol. 262, p12912-12919</w:t>
      </w:r>
    </w:p>
    <w:p w14:paraId="542C6704" w14:textId="68ACD271" w:rsidR="00B500C0" w:rsidRPr="003B24A6" w:rsidRDefault="00B500C0" w:rsidP="00B500C0">
      <w:pPr>
        <w:pStyle w:val="ListParagraph"/>
        <w:numPr>
          <w:ilvl w:val="0"/>
          <w:numId w:val="8"/>
        </w:numPr>
        <w:spacing w:line="360" w:lineRule="auto"/>
        <w:ind w:right="300"/>
        <w:rPr>
          <w:rFonts w:ascii="Times New Roman" w:hAnsi="Times New Roman" w:cs="Times New Roman"/>
          <w:b/>
          <w:bCs/>
          <w:sz w:val="24"/>
          <w:szCs w:val="24"/>
        </w:rPr>
      </w:pPr>
      <w:r w:rsidRPr="003B24A6">
        <w:rPr>
          <w:rFonts w:ascii="Times New Roman" w:hAnsi="Times New Roman" w:cs="Times New Roman"/>
          <w:sz w:val="24"/>
          <w:szCs w:val="24"/>
        </w:rPr>
        <w:t xml:space="preserve">Kagi &amp; Schaffer, 1988. “Biochemistry of metallothionein.” </w:t>
      </w:r>
      <w:r w:rsidRPr="003B24A6">
        <w:rPr>
          <w:rFonts w:ascii="Times New Roman" w:hAnsi="Times New Roman" w:cs="Times New Roman"/>
          <w:i/>
          <w:iCs/>
          <w:sz w:val="24"/>
          <w:szCs w:val="24"/>
        </w:rPr>
        <w:t>Biochemistry.</w:t>
      </w:r>
      <w:r w:rsidR="00445EB8">
        <w:rPr>
          <w:rFonts w:ascii="Times New Roman" w:hAnsi="Times New Roman" w:cs="Times New Roman"/>
          <w:i/>
          <w:iCs/>
          <w:sz w:val="24"/>
          <w:szCs w:val="24"/>
        </w:rPr>
        <w:t xml:space="preserve"> </w:t>
      </w:r>
      <w:r w:rsidRPr="003B24A6">
        <w:rPr>
          <w:rFonts w:ascii="Times New Roman" w:hAnsi="Times New Roman" w:cs="Times New Roman"/>
          <w:b/>
          <w:bCs/>
          <w:sz w:val="24"/>
          <w:szCs w:val="24"/>
        </w:rPr>
        <w:t>Vol 27/Issue 23</w:t>
      </w:r>
      <w:r w:rsidRPr="003B24A6">
        <w:rPr>
          <w:rFonts w:ascii="Times New Roman" w:hAnsi="Times New Roman" w:cs="Times New Roman"/>
          <w:sz w:val="24"/>
          <w:szCs w:val="24"/>
        </w:rPr>
        <w:t xml:space="preserve">. </w:t>
      </w:r>
    </w:p>
    <w:p w14:paraId="4678F2BF" w14:textId="77777777" w:rsidR="00B500C0" w:rsidRPr="003B24A6" w:rsidRDefault="00B500C0" w:rsidP="00B500C0">
      <w:pPr>
        <w:pStyle w:val="ListParagraph"/>
        <w:numPr>
          <w:ilvl w:val="0"/>
          <w:numId w:val="8"/>
        </w:numPr>
        <w:spacing w:line="360" w:lineRule="auto"/>
        <w:ind w:right="300"/>
        <w:rPr>
          <w:rFonts w:ascii="Times New Roman" w:eastAsia="Times New Roman" w:hAnsi="Times New Roman" w:cs="Times New Roman"/>
          <w:b/>
          <w:bCs/>
          <w:spacing w:val="7"/>
          <w:kern w:val="36"/>
          <w:sz w:val="24"/>
          <w:szCs w:val="24"/>
          <w:lang w:eastAsia="en-IN"/>
        </w:rPr>
      </w:pPr>
      <w:r w:rsidRPr="003B24A6">
        <w:rPr>
          <w:rFonts w:ascii="Times New Roman" w:eastAsia="Times New Roman" w:hAnsi="Times New Roman" w:cs="Times New Roman"/>
          <w:color w:val="000000"/>
          <w:spacing w:val="7"/>
          <w:kern w:val="36"/>
          <w:sz w:val="24"/>
          <w:szCs w:val="24"/>
          <w:lang w:eastAsia="en-IN"/>
        </w:rPr>
        <w:t xml:space="preserve">Willner et al., 1987. “Cadmium-thiolate clusters in metallothionein: spectrophotometric and spectropolarimetric features.” </w:t>
      </w:r>
      <w:r w:rsidRPr="003B24A6">
        <w:rPr>
          <w:rFonts w:ascii="Times New Roman" w:hAnsi="Times New Roman" w:cs="Times New Roman"/>
          <w:i/>
          <w:iCs/>
          <w:sz w:val="24"/>
          <w:szCs w:val="24"/>
        </w:rPr>
        <w:t xml:space="preserve">Biochemistry. </w:t>
      </w:r>
      <w:r w:rsidRPr="003B24A6">
        <w:rPr>
          <w:rFonts w:ascii="Times New Roman" w:hAnsi="Times New Roman" w:cs="Times New Roman"/>
          <w:b/>
          <w:bCs/>
          <w:sz w:val="24"/>
          <w:szCs w:val="24"/>
        </w:rPr>
        <w:t xml:space="preserve">Vol 26/Issue 19. </w:t>
      </w:r>
    </w:p>
    <w:p w14:paraId="2905719D" w14:textId="77777777" w:rsidR="00B500C0" w:rsidRPr="003B24A6" w:rsidRDefault="00B500C0" w:rsidP="00B500C0">
      <w:pPr>
        <w:pStyle w:val="ListParagraph"/>
        <w:numPr>
          <w:ilvl w:val="0"/>
          <w:numId w:val="8"/>
        </w:numPr>
        <w:spacing w:line="360" w:lineRule="auto"/>
        <w:ind w:right="300"/>
        <w:rPr>
          <w:rFonts w:ascii="Times New Roman" w:hAnsi="Times New Roman" w:cs="Times New Roman"/>
          <w:sz w:val="24"/>
          <w:szCs w:val="24"/>
        </w:rPr>
      </w:pPr>
      <w:r w:rsidRPr="003B24A6">
        <w:rPr>
          <w:rFonts w:ascii="Times New Roman" w:hAnsi="Times New Roman" w:cs="Times New Roman"/>
          <w:sz w:val="24"/>
          <w:szCs w:val="24"/>
        </w:rPr>
        <w:t xml:space="preserve">Domenech et al., 2005. “Zn– and Cd–Metallothionein Recombinant Species from the Most Diverse Phyla May Contain </w:t>
      </w:r>
      <w:proofErr w:type="spellStart"/>
      <w:r w:rsidRPr="003B24A6">
        <w:rPr>
          <w:rFonts w:ascii="Times New Roman" w:hAnsi="Times New Roman" w:cs="Times New Roman"/>
          <w:sz w:val="24"/>
          <w:szCs w:val="24"/>
        </w:rPr>
        <w:t>Sulfide</w:t>
      </w:r>
      <w:proofErr w:type="spellEnd"/>
      <w:r w:rsidRPr="003B24A6">
        <w:rPr>
          <w:rFonts w:ascii="Times New Roman" w:hAnsi="Times New Roman" w:cs="Times New Roman"/>
          <w:sz w:val="24"/>
          <w:szCs w:val="24"/>
        </w:rPr>
        <w:t xml:space="preserve"> (S</w:t>
      </w:r>
      <w:r w:rsidRPr="003B24A6">
        <w:rPr>
          <w:rFonts w:ascii="Times New Roman" w:hAnsi="Times New Roman" w:cs="Times New Roman"/>
          <w:sz w:val="24"/>
          <w:szCs w:val="24"/>
          <w:vertAlign w:val="superscript"/>
        </w:rPr>
        <w:t>2−</w:t>
      </w:r>
      <w:r w:rsidRPr="003B24A6">
        <w:rPr>
          <w:rFonts w:ascii="Times New Roman" w:hAnsi="Times New Roman" w:cs="Times New Roman"/>
          <w:sz w:val="24"/>
          <w:szCs w:val="24"/>
        </w:rPr>
        <w:t>) Ligands.” </w:t>
      </w:r>
      <w:r w:rsidRPr="003B24A6">
        <w:rPr>
          <w:rFonts w:ascii="Times New Roman" w:hAnsi="Times New Roman" w:cs="Times New Roman"/>
          <w:i/>
          <w:iCs/>
          <w:sz w:val="24"/>
          <w:szCs w:val="24"/>
        </w:rPr>
        <w:t>Wiley Online Library</w:t>
      </w:r>
      <w:r w:rsidRPr="003B24A6">
        <w:rPr>
          <w:rFonts w:ascii="Times New Roman" w:hAnsi="Times New Roman" w:cs="Times New Roman"/>
          <w:sz w:val="24"/>
          <w:szCs w:val="24"/>
        </w:rPr>
        <w:t>.  </w:t>
      </w:r>
      <w:r w:rsidRPr="003B24A6">
        <w:rPr>
          <w:rFonts w:ascii="Times New Roman" w:hAnsi="Times New Roman" w:cs="Times New Roman"/>
          <w:b/>
          <w:bCs/>
          <w:sz w:val="24"/>
          <w:szCs w:val="24"/>
        </w:rPr>
        <w:t>https://doi.org/10.1002/ange.200501183</w:t>
      </w:r>
    </w:p>
    <w:p w14:paraId="50E460E9" w14:textId="77777777" w:rsidR="00B500C0" w:rsidRPr="003B24A6" w:rsidRDefault="00B500C0" w:rsidP="00B500C0">
      <w:pPr>
        <w:pStyle w:val="ListParagraph"/>
        <w:numPr>
          <w:ilvl w:val="0"/>
          <w:numId w:val="8"/>
        </w:numPr>
        <w:spacing w:line="360" w:lineRule="auto"/>
        <w:ind w:right="300"/>
        <w:rPr>
          <w:rFonts w:ascii="Times New Roman" w:hAnsi="Times New Roman" w:cs="Times New Roman"/>
          <w:sz w:val="24"/>
          <w:szCs w:val="24"/>
        </w:rPr>
      </w:pPr>
      <w:r w:rsidRPr="003B24A6">
        <w:rPr>
          <w:rFonts w:ascii="Times New Roman" w:hAnsi="Times New Roman" w:cs="Times New Roman"/>
          <w:sz w:val="24"/>
          <w:szCs w:val="24"/>
        </w:rPr>
        <w:t>Domenech et al., 2007. “The Cd</w:t>
      </w:r>
      <w:r w:rsidRPr="003B24A6">
        <w:rPr>
          <w:rFonts w:ascii="Times New Roman" w:hAnsi="Times New Roman" w:cs="Times New Roman"/>
          <w:sz w:val="24"/>
          <w:szCs w:val="24"/>
          <w:vertAlign w:val="superscript"/>
        </w:rPr>
        <w:t>II</w:t>
      </w:r>
      <w:r w:rsidRPr="003B24A6">
        <w:rPr>
          <w:rFonts w:ascii="Times New Roman" w:hAnsi="Times New Roman" w:cs="Times New Roman"/>
          <w:sz w:val="24"/>
          <w:szCs w:val="24"/>
        </w:rPr>
        <w:t>-binding abilities of recombinant </w:t>
      </w:r>
      <w:r w:rsidRPr="003B24A6">
        <w:rPr>
          <w:rFonts w:ascii="Times New Roman" w:hAnsi="Times New Roman" w:cs="Times New Roman"/>
          <w:i/>
          <w:iCs/>
          <w:sz w:val="24"/>
          <w:szCs w:val="24"/>
        </w:rPr>
        <w:t>Quercus suber</w:t>
      </w:r>
      <w:r w:rsidRPr="003B24A6">
        <w:rPr>
          <w:rFonts w:ascii="Times New Roman" w:hAnsi="Times New Roman" w:cs="Times New Roman"/>
          <w:sz w:val="24"/>
          <w:szCs w:val="24"/>
        </w:rPr>
        <w:t xml:space="preserve"> metallothionein: bridging the gap between phytochelatins and metallothioneins.” </w:t>
      </w:r>
      <w:r w:rsidRPr="003B24A6">
        <w:rPr>
          <w:rFonts w:ascii="Times New Roman" w:hAnsi="Times New Roman" w:cs="Times New Roman"/>
          <w:i/>
          <w:iCs/>
          <w:sz w:val="24"/>
          <w:szCs w:val="24"/>
        </w:rPr>
        <w:t>Journal of Biological Inorganic Chemistry</w:t>
      </w:r>
      <w:r w:rsidRPr="003B24A6">
        <w:rPr>
          <w:rFonts w:ascii="Times New Roman" w:hAnsi="Times New Roman" w:cs="Times New Roman"/>
          <w:sz w:val="24"/>
          <w:szCs w:val="24"/>
        </w:rPr>
        <w:t xml:space="preserve">. </w:t>
      </w:r>
      <w:r w:rsidRPr="003B24A6">
        <w:rPr>
          <w:rFonts w:ascii="Times New Roman" w:hAnsi="Times New Roman" w:cs="Times New Roman"/>
          <w:b/>
          <w:bCs/>
          <w:sz w:val="24"/>
          <w:szCs w:val="24"/>
        </w:rPr>
        <w:t>Vol. 12, p 867–882</w:t>
      </w:r>
      <w:r w:rsidRPr="003B24A6">
        <w:rPr>
          <w:rFonts w:ascii="Times New Roman" w:hAnsi="Times New Roman" w:cs="Times New Roman"/>
          <w:sz w:val="24"/>
          <w:szCs w:val="24"/>
        </w:rPr>
        <w:t>.</w:t>
      </w:r>
    </w:p>
    <w:p w14:paraId="6466B26B" w14:textId="4912247F"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rPr>
      </w:pPr>
      <w:r w:rsidRPr="003B24A6">
        <w:rPr>
          <w:rFonts w:ascii="Times New Roman" w:hAnsi="Times New Roman" w:cs="Times New Roman"/>
          <w:sz w:val="24"/>
          <w:szCs w:val="24"/>
        </w:rPr>
        <w:t>Zhou &amp; Goldsbrough, 1994. “Functional homologs of fungal metallothionein</w:t>
      </w:r>
      <w:r w:rsidRPr="003B24A6">
        <w:rPr>
          <w:rFonts w:ascii="Times New Roman" w:hAnsi="Times New Roman" w:cs="Times New Roman"/>
          <w:b/>
          <w:bCs/>
          <w:sz w:val="24"/>
          <w:szCs w:val="24"/>
        </w:rPr>
        <w:t> </w:t>
      </w:r>
      <w:r w:rsidRPr="003B24A6">
        <w:rPr>
          <w:rFonts w:ascii="Times New Roman" w:hAnsi="Times New Roman" w:cs="Times New Roman"/>
          <w:sz w:val="24"/>
          <w:szCs w:val="24"/>
        </w:rPr>
        <w:t xml:space="preserve">genes from </w:t>
      </w:r>
      <w:r w:rsidRPr="003B24A6">
        <w:rPr>
          <w:rFonts w:ascii="Times New Roman" w:hAnsi="Times New Roman" w:cs="Times New Roman"/>
          <w:i/>
          <w:iCs/>
          <w:sz w:val="24"/>
          <w:szCs w:val="24"/>
        </w:rPr>
        <w:t>Arabidopsis</w:t>
      </w:r>
      <w:r w:rsidRPr="003B24A6">
        <w:rPr>
          <w:rFonts w:ascii="Times New Roman" w:hAnsi="Times New Roman" w:cs="Times New Roman"/>
          <w:sz w:val="24"/>
          <w:szCs w:val="24"/>
        </w:rPr>
        <w:t xml:space="preserve">.” </w:t>
      </w:r>
      <w:r w:rsidRPr="003B24A6">
        <w:rPr>
          <w:rFonts w:ascii="Times New Roman" w:hAnsi="Times New Roman" w:cs="Times New Roman"/>
          <w:i/>
          <w:iCs/>
          <w:sz w:val="24"/>
          <w:szCs w:val="24"/>
        </w:rPr>
        <w:t>The Plant Cell.</w:t>
      </w:r>
      <w:r w:rsidR="00445EB8">
        <w:rPr>
          <w:rFonts w:ascii="Times New Roman" w:hAnsi="Times New Roman" w:cs="Times New Roman"/>
          <w:i/>
          <w:iCs/>
          <w:sz w:val="24"/>
          <w:szCs w:val="24"/>
        </w:rPr>
        <w:t xml:space="preserve"> </w:t>
      </w:r>
      <w:r w:rsidRPr="003B24A6">
        <w:rPr>
          <w:rFonts w:ascii="Times New Roman" w:hAnsi="Times New Roman" w:cs="Times New Roman"/>
          <w:b/>
          <w:bCs/>
          <w:sz w:val="24"/>
          <w:szCs w:val="24"/>
        </w:rPr>
        <w:t>Volume 6, Issue 6</w:t>
      </w:r>
      <w:r w:rsidRPr="003B24A6">
        <w:rPr>
          <w:rFonts w:ascii="Times New Roman" w:hAnsi="Times New Roman" w:cs="Times New Roman"/>
          <w:sz w:val="24"/>
          <w:szCs w:val="24"/>
        </w:rPr>
        <w:t>.</w:t>
      </w:r>
    </w:p>
    <w:p w14:paraId="52D7A2AA" w14:textId="77777777" w:rsidR="00B500C0" w:rsidRPr="003B24A6" w:rsidRDefault="00B500C0" w:rsidP="00B500C0">
      <w:pPr>
        <w:pStyle w:val="ListParagraph"/>
        <w:numPr>
          <w:ilvl w:val="0"/>
          <w:numId w:val="8"/>
        </w:numPr>
        <w:spacing w:line="360" w:lineRule="auto"/>
        <w:ind w:right="300"/>
        <w:rPr>
          <w:rFonts w:ascii="Times New Roman" w:hAnsi="Times New Roman" w:cs="Times New Roman"/>
          <w:b/>
          <w:bCs/>
          <w:kern w:val="0"/>
          <w:sz w:val="24"/>
          <w:szCs w:val="24"/>
        </w:rPr>
      </w:pPr>
      <w:r w:rsidRPr="003B24A6">
        <w:rPr>
          <w:rFonts w:ascii="Times New Roman" w:hAnsi="Times New Roman" w:cs="Times New Roman"/>
          <w:sz w:val="24"/>
          <w:szCs w:val="24"/>
        </w:rPr>
        <w:t>Kim et al. 2012. “</w:t>
      </w:r>
      <w:r w:rsidRPr="003B24A6">
        <w:rPr>
          <w:rFonts w:ascii="Times New Roman" w:hAnsi="Times New Roman" w:cs="Times New Roman"/>
          <w:kern w:val="0"/>
          <w:sz w:val="24"/>
          <w:szCs w:val="24"/>
        </w:rPr>
        <w:t>Overexpression of a chloroplast-localized small heat shock protein OsHSP26 confers enhanced tolerance against oxidative and heat stresses in tall fescue</w:t>
      </w:r>
      <w:r w:rsidRPr="003B24A6">
        <w:rPr>
          <w:rFonts w:ascii="Times New Roman" w:hAnsi="Times New Roman" w:cs="Times New Roman"/>
          <w:sz w:val="24"/>
          <w:szCs w:val="24"/>
        </w:rPr>
        <w:t xml:space="preserve">”. </w:t>
      </w:r>
      <w:r w:rsidRPr="003B24A6">
        <w:rPr>
          <w:rFonts w:ascii="Times New Roman" w:hAnsi="Times New Roman" w:cs="Times New Roman"/>
          <w:i/>
          <w:iCs/>
          <w:sz w:val="24"/>
          <w:szCs w:val="24"/>
        </w:rPr>
        <w:t xml:space="preserve">Biotechnology letters. </w:t>
      </w:r>
      <w:r w:rsidRPr="003B24A6">
        <w:rPr>
          <w:rFonts w:ascii="Times New Roman" w:hAnsi="Times New Roman" w:cs="Times New Roman"/>
          <w:b/>
          <w:bCs/>
          <w:kern w:val="0"/>
          <w:sz w:val="24"/>
          <w:szCs w:val="24"/>
        </w:rPr>
        <w:t>Volume 34, pages 371–377, (2012)</w:t>
      </w:r>
    </w:p>
    <w:p w14:paraId="35882DE6"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kern w:val="0"/>
          <w:sz w:val="24"/>
          <w:szCs w:val="24"/>
        </w:rPr>
      </w:pPr>
      <w:r w:rsidRPr="003B24A6">
        <w:rPr>
          <w:rFonts w:ascii="Times New Roman" w:hAnsi="Times New Roman" w:cs="Times New Roman"/>
          <w:sz w:val="24"/>
          <w:szCs w:val="24"/>
        </w:rPr>
        <w:t>Nishiuchi et al. 2007. “I</w:t>
      </w:r>
      <w:r w:rsidRPr="003B24A6">
        <w:rPr>
          <w:rFonts w:ascii="Times New Roman" w:hAnsi="Times New Roman" w:cs="Times New Roman"/>
          <w:kern w:val="0"/>
          <w:sz w:val="24"/>
          <w:szCs w:val="24"/>
        </w:rPr>
        <w:t>solation and characterization of a metallothionein-1 protein in </w:t>
      </w:r>
      <w:r w:rsidRPr="003B24A6">
        <w:rPr>
          <w:rFonts w:ascii="Times New Roman" w:hAnsi="Times New Roman" w:cs="Times New Roman"/>
          <w:i/>
          <w:iCs/>
          <w:kern w:val="0"/>
          <w:sz w:val="24"/>
          <w:szCs w:val="24"/>
        </w:rPr>
        <w:t>Chloris virgata</w:t>
      </w:r>
      <w:r w:rsidRPr="003B24A6">
        <w:rPr>
          <w:rFonts w:ascii="Times New Roman" w:hAnsi="Times New Roman" w:cs="Times New Roman"/>
          <w:kern w:val="0"/>
          <w:sz w:val="24"/>
          <w:szCs w:val="24"/>
        </w:rPr>
        <w:t> Swartz that enhances stress tolerances to oxidative, salinity and carbonate stress in </w:t>
      </w:r>
      <w:r w:rsidRPr="003B24A6">
        <w:rPr>
          <w:rFonts w:ascii="Times New Roman" w:hAnsi="Times New Roman" w:cs="Times New Roman"/>
          <w:i/>
          <w:iCs/>
          <w:kern w:val="0"/>
          <w:sz w:val="24"/>
          <w:szCs w:val="24"/>
        </w:rPr>
        <w:t>Saccharomyces cerevisiae</w:t>
      </w:r>
      <w:r w:rsidRPr="003B24A6">
        <w:rPr>
          <w:rFonts w:ascii="Times New Roman" w:hAnsi="Times New Roman" w:cs="Times New Roman"/>
          <w:sz w:val="24"/>
          <w:szCs w:val="24"/>
        </w:rPr>
        <w:t xml:space="preserve">” </w:t>
      </w:r>
      <w:r w:rsidRPr="003B24A6">
        <w:rPr>
          <w:rFonts w:ascii="Times New Roman" w:hAnsi="Times New Roman" w:cs="Times New Roman"/>
          <w:i/>
          <w:iCs/>
          <w:sz w:val="24"/>
          <w:szCs w:val="24"/>
        </w:rPr>
        <w:t>Biotechnology Letters</w:t>
      </w:r>
      <w:r w:rsidRPr="003B24A6">
        <w:rPr>
          <w:rFonts w:ascii="Times New Roman" w:hAnsi="Times New Roman" w:cs="Times New Roman"/>
          <w:sz w:val="24"/>
          <w:szCs w:val="24"/>
        </w:rPr>
        <w:t>. Volume 29, pages 1301–1305</w:t>
      </w:r>
    </w:p>
    <w:p w14:paraId="445597BD" w14:textId="580F081B" w:rsidR="00B500C0" w:rsidRPr="003B24A6" w:rsidRDefault="00B500C0" w:rsidP="00B500C0">
      <w:pPr>
        <w:pStyle w:val="ListParagraph"/>
        <w:numPr>
          <w:ilvl w:val="0"/>
          <w:numId w:val="8"/>
        </w:numPr>
        <w:spacing w:line="360" w:lineRule="auto"/>
        <w:ind w:right="300"/>
        <w:jc w:val="both"/>
        <w:rPr>
          <w:rFonts w:ascii="Times New Roman" w:hAnsi="Times New Roman" w:cs="Times New Roman"/>
          <w:kern w:val="0"/>
          <w:sz w:val="24"/>
          <w:szCs w:val="24"/>
        </w:rPr>
      </w:pPr>
      <w:r w:rsidRPr="003B24A6">
        <w:rPr>
          <w:rFonts w:ascii="Times New Roman" w:hAnsi="Times New Roman" w:cs="Times New Roman"/>
          <w:sz w:val="24"/>
          <w:szCs w:val="24"/>
        </w:rPr>
        <w:t>Samardžić et al. 2010. Tissue expression analysis of FeMT3, </w:t>
      </w:r>
      <w:r w:rsidRPr="003B24A6">
        <w:rPr>
          <w:rFonts w:ascii="Times New Roman" w:hAnsi="Times New Roman" w:cs="Times New Roman"/>
          <w:b/>
          <w:bCs/>
          <w:sz w:val="24"/>
          <w:szCs w:val="24"/>
        </w:rPr>
        <w:t>a </w:t>
      </w:r>
      <w:r w:rsidRPr="003B24A6">
        <w:rPr>
          <w:rFonts w:ascii="Times New Roman" w:hAnsi="Times New Roman" w:cs="Times New Roman"/>
          <w:sz w:val="24"/>
          <w:szCs w:val="24"/>
        </w:rPr>
        <w:t>drought and oxidative </w:t>
      </w:r>
      <w:r w:rsidRPr="003B24A6">
        <w:rPr>
          <w:rFonts w:ascii="Times New Roman" w:hAnsi="Times New Roman" w:cs="Times New Roman"/>
          <w:b/>
          <w:bCs/>
          <w:sz w:val="24"/>
          <w:szCs w:val="24"/>
        </w:rPr>
        <w:t>stress </w:t>
      </w:r>
      <w:r w:rsidRPr="003B24A6">
        <w:rPr>
          <w:rFonts w:ascii="Times New Roman" w:hAnsi="Times New Roman" w:cs="Times New Roman"/>
          <w:sz w:val="24"/>
          <w:szCs w:val="24"/>
        </w:rPr>
        <w:t>related metallothionein gene from buckwheat (</w:t>
      </w:r>
      <w:r w:rsidRPr="003B24A6">
        <w:rPr>
          <w:rFonts w:ascii="Times New Roman" w:hAnsi="Times New Roman" w:cs="Times New Roman"/>
          <w:i/>
          <w:iCs/>
          <w:sz w:val="24"/>
          <w:szCs w:val="24"/>
        </w:rPr>
        <w:t xml:space="preserve">Fagopyrum </w:t>
      </w:r>
      <w:r w:rsidRPr="003B24A6">
        <w:rPr>
          <w:rFonts w:ascii="Times New Roman" w:hAnsi="Times New Roman" w:cs="Times New Roman"/>
          <w:i/>
          <w:iCs/>
          <w:sz w:val="24"/>
          <w:szCs w:val="24"/>
        </w:rPr>
        <w:lastRenderedPageBreak/>
        <w:t>esculentum</w:t>
      </w:r>
      <w:r w:rsidRPr="003B24A6">
        <w:rPr>
          <w:rFonts w:ascii="Times New Roman" w:hAnsi="Times New Roman" w:cs="Times New Roman"/>
          <w:sz w:val="24"/>
          <w:szCs w:val="24"/>
        </w:rPr>
        <w:t xml:space="preserve">). </w:t>
      </w:r>
      <w:r w:rsidRPr="003B24A6">
        <w:rPr>
          <w:rFonts w:ascii="Times New Roman" w:hAnsi="Times New Roman" w:cs="Times New Roman"/>
          <w:i/>
          <w:iCs/>
          <w:sz w:val="24"/>
          <w:szCs w:val="24"/>
        </w:rPr>
        <w:t>Journal of Plant Physiology.</w:t>
      </w:r>
      <w:r w:rsidR="00445EB8">
        <w:rPr>
          <w:rFonts w:ascii="Times New Roman" w:hAnsi="Times New Roman" w:cs="Times New Roman"/>
          <w:i/>
          <w:iCs/>
          <w:sz w:val="24"/>
          <w:szCs w:val="24"/>
        </w:rPr>
        <w:t xml:space="preserve"> </w:t>
      </w:r>
      <w:r w:rsidRPr="003B24A6">
        <w:rPr>
          <w:rFonts w:ascii="Times New Roman" w:hAnsi="Times New Roman" w:cs="Times New Roman"/>
          <w:b/>
          <w:bCs/>
          <w:sz w:val="24"/>
          <w:szCs w:val="24"/>
        </w:rPr>
        <w:t>Volume 167, Issue 16, Pages 1407-1411</w:t>
      </w:r>
    </w:p>
    <w:p w14:paraId="22AAF691"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kern w:val="0"/>
          <w:sz w:val="24"/>
          <w:szCs w:val="24"/>
        </w:rPr>
      </w:pPr>
      <w:r w:rsidRPr="003B24A6">
        <w:rPr>
          <w:rFonts w:ascii="Times New Roman" w:hAnsi="Times New Roman" w:cs="Times New Roman"/>
          <w:sz w:val="24"/>
          <w:szCs w:val="24"/>
        </w:rPr>
        <w:t>Lv et al. 2012). “</w:t>
      </w:r>
      <w:r w:rsidRPr="003B24A6">
        <w:rPr>
          <w:rFonts w:ascii="Times New Roman" w:hAnsi="Times New Roman" w:cs="Times New Roman"/>
          <w:kern w:val="0"/>
          <w:sz w:val="24"/>
          <w:szCs w:val="24"/>
        </w:rPr>
        <w:t>Metallothioneins BcMT1 and BcMT2 from </w:t>
      </w:r>
      <w:r w:rsidRPr="003B24A6">
        <w:rPr>
          <w:rFonts w:ascii="Times New Roman" w:hAnsi="Times New Roman" w:cs="Times New Roman"/>
          <w:i/>
          <w:iCs/>
          <w:kern w:val="0"/>
          <w:sz w:val="24"/>
          <w:szCs w:val="24"/>
        </w:rPr>
        <w:t>Brassica campestris</w:t>
      </w:r>
      <w:r w:rsidRPr="003B24A6">
        <w:rPr>
          <w:rFonts w:ascii="Times New Roman" w:hAnsi="Times New Roman" w:cs="Times New Roman"/>
          <w:kern w:val="0"/>
          <w:sz w:val="24"/>
          <w:szCs w:val="24"/>
        </w:rPr>
        <w:t> enhance tolerance to cadmium and copper and decrease production of reactive oxygen species in </w:t>
      </w:r>
      <w:r w:rsidRPr="003B24A6">
        <w:rPr>
          <w:rFonts w:ascii="Times New Roman" w:hAnsi="Times New Roman" w:cs="Times New Roman"/>
          <w:i/>
          <w:iCs/>
          <w:kern w:val="0"/>
          <w:sz w:val="24"/>
          <w:szCs w:val="24"/>
        </w:rPr>
        <w:t>Arabidopsis thaliana</w:t>
      </w:r>
      <w:r w:rsidRPr="003B24A6">
        <w:rPr>
          <w:rFonts w:ascii="Times New Roman" w:hAnsi="Times New Roman" w:cs="Times New Roman"/>
          <w:sz w:val="24"/>
          <w:szCs w:val="24"/>
        </w:rPr>
        <w:t xml:space="preserve">”. </w:t>
      </w:r>
      <w:r w:rsidRPr="003B24A6">
        <w:rPr>
          <w:rFonts w:ascii="Times New Roman" w:hAnsi="Times New Roman" w:cs="Times New Roman"/>
          <w:i/>
          <w:iCs/>
          <w:sz w:val="24"/>
          <w:szCs w:val="24"/>
        </w:rPr>
        <w:t xml:space="preserve">Plant and soil. </w:t>
      </w:r>
      <w:r w:rsidRPr="003B24A6">
        <w:rPr>
          <w:rFonts w:ascii="Times New Roman" w:hAnsi="Times New Roman" w:cs="Times New Roman"/>
          <w:b/>
          <w:bCs/>
          <w:sz w:val="24"/>
          <w:szCs w:val="24"/>
        </w:rPr>
        <w:t>Volume 367, pages 507–519</w:t>
      </w:r>
    </w:p>
    <w:p w14:paraId="13C1E867"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i/>
          <w:iCs/>
          <w:kern w:val="0"/>
          <w:sz w:val="24"/>
          <w:szCs w:val="24"/>
        </w:rPr>
      </w:pPr>
      <w:r w:rsidRPr="003B24A6">
        <w:rPr>
          <w:rFonts w:ascii="Times New Roman" w:hAnsi="Times New Roman" w:cs="Times New Roman"/>
          <w:sz w:val="24"/>
          <w:szCs w:val="24"/>
        </w:rPr>
        <w:t>Koszucka and Dąbrowska, 2006. “</w:t>
      </w:r>
      <w:r w:rsidRPr="003B24A6">
        <w:rPr>
          <w:rFonts w:ascii="Times New Roman" w:hAnsi="Times New Roman" w:cs="Times New Roman"/>
          <w:kern w:val="0"/>
          <w:sz w:val="24"/>
          <w:szCs w:val="24"/>
        </w:rPr>
        <w:t>Plant metallothioneins</w:t>
      </w:r>
      <w:r w:rsidRPr="003B24A6">
        <w:rPr>
          <w:rFonts w:ascii="Times New Roman" w:hAnsi="Times New Roman" w:cs="Times New Roman"/>
          <w:i/>
          <w:iCs/>
          <w:sz w:val="24"/>
          <w:szCs w:val="24"/>
        </w:rPr>
        <w:t xml:space="preserve">”. Advances in Cell Biology. </w:t>
      </w:r>
    </w:p>
    <w:p w14:paraId="10FD7516" w14:textId="2CE3F862" w:rsidR="00B500C0" w:rsidRPr="003B24A6" w:rsidRDefault="00B500C0" w:rsidP="00B500C0">
      <w:pPr>
        <w:pStyle w:val="ListParagraph"/>
        <w:numPr>
          <w:ilvl w:val="0"/>
          <w:numId w:val="8"/>
        </w:numPr>
        <w:spacing w:line="360" w:lineRule="auto"/>
        <w:ind w:right="300"/>
        <w:jc w:val="both"/>
        <w:rPr>
          <w:rFonts w:ascii="Times New Roman" w:hAnsi="Times New Roman" w:cs="Times New Roman"/>
          <w:kern w:val="0"/>
          <w:sz w:val="24"/>
          <w:szCs w:val="24"/>
        </w:rPr>
      </w:pPr>
      <w:r w:rsidRPr="003B24A6">
        <w:rPr>
          <w:rFonts w:ascii="Times New Roman" w:hAnsi="Times New Roman" w:cs="Times New Roman"/>
          <w:sz w:val="24"/>
          <w:szCs w:val="24"/>
        </w:rPr>
        <w:t>Binz and Kagi. 1999. “</w:t>
      </w:r>
      <w:r w:rsidRPr="003B24A6">
        <w:rPr>
          <w:rFonts w:ascii="Times New Roman" w:hAnsi="Times New Roman" w:cs="Times New Roman"/>
          <w:kern w:val="0"/>
          <w:sz w:val="24"/>
          <w:szCs w:val="24"/>
        </w:rPr>
        <w:t>Metallothionein: Molecular evolution and classification</w:t>
      </w:r>
      <w:r w:rsidRPr="003B24A6">
        <w:rPr>
          <w:rFonts w:ascii="Times New Roman" w:hAnsi="Times New Roman" w:cs="Times New Roman"/>
          <w:sz w:val="24"/>
          <w:szCs w:val="24"/>
        </w:rPr>
        <w:t>.</w:t>
      </w:r>
      <w:r w:rsidR="00445EB8">
        <w:rPr>
          <w:rFonts w:ascii="Times New Roman" w:hAnsi="Times New Roman" w:cs="Times New Roman"/>
          <w:sz w:val="24"/>
          <w:szCs w:val="24"/>
        </w:rPr>
        <w:t xml:space="preserve"> </w:t>
      </w:r>
      <w:r w:rsidRPr="003B24A6">
        <w:rPr>
          <w:rFonts w:ascii="Times New Roman" w:hAnsi="Times New Roman" w:cs="Times New Roman"/>
          <w:i/>
          <w:iCs/>
          <w:sz w:val="24"/>
          <w:szCs w:val="24"/>
        </w:rPr>
        <w:t>Metallothionein IV”</w:t>
      </w:r>
      <w:r w:rsidR="00445EB8">
        <w:rPr>
          <w:rFonts w:ascii="Times New Roman" w:hAnsi="Times New Roman" w:cs="Times New Roman"/>
          <w:i/>
          <w:iCs/>
          <w:sz w:val="24"/>
          <w:szCs w:val="24"/>
        </w:rPr>
        <w:t xml:space="preserve"> </w:t>
      </w:r>
      <w:r w:rsidRPr="003B24A6">
        <w:rPr>
          <w:rFonts w:ascii="Times New Roman" w:hAnsi="Times New Roman" w:cs="Times New Roman"/>
          <w:i/>
          <w:iCs/>
          <w:sz w:val="24"/>
          <w:szCs w:val="24"/>
        </w:rPr>
        <w:t>.</w:t>
      </w:r>
      <w:r w:rsidRPr="003B24A6">
        <w:rPr>
          <w:rFonts w:ascii="Times New Roman" w:hAnsi="Times New Roman" w:cs="Times New Roman"/>
          <w:b/>
          <w:bCs/>
          <w:kern w:val="0"/>
          <w:sz w:val="24"/>
          <w:szCs w:val="24"/>
        </w:rPr>
        <w:t>pp 7–13</w:t>
      </w:r>
    </w:p>
    <w:p w14:paraId="66819346"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kern w:val="0"/>
          <w:sz w:val="24"/>
          <w:szCs w:val="24"/>
        </w:rPr>
      </w:pPr>
      <w:r w:rsidRPr="003B24A6">
        <w:rPr>
          <w:rFonts w:ascii="Times New Roman" w:hAnsi="Times New Roman" w:cs="Times New Roman"/>
          <w:sz w:val="24"/>
          <w:szCs w:val="24"/>
          <w:lang w:eastAsia="en-IN"/>
        </w:rPr>
        <w:t xml:space="preserve">Guo et al., 2003. “Characterization of the Arabidopsis Metallothionein Gene Family: Tissue-Specific Expression and Induction during Senescence and in Response to Copper”. </w:t>
      </w:r>
      <w:r w:rsidRPr="003B24A6">
        <w:rPr>
          <w:rFonts w:ascii="Times New Roman" w:hAnsi="Times New Roman" w:cs="Times New Roman"/>
          <w:i/>
          <w:iCs/>
          <w:sz w:val="24"/>
          <w:szCs w:val="24"/>
          <w:lang w:eastAsia="en-IN"/>
        </w:rPr>
        <w:t>The New Phytologist</w:t>
      </w:r>
      <w:r w:rsidRPr="003B24A6">
        <w:rPr>
          <w:rFonts w:ascii="Times New Roman" w:hAnsi="Times New Roman" w:cs="Times New Roman"/>
          <w:sz w:val="24"/>
          <w:szCs w:val="24"/>
          <w:lang w:eastAsia="en-IN"/>
        </w:rPr>
        <w:t xml:space="preserve">, </w:t>
      </w:r>
      <w:r w:rsidRPr="003B24A6">
        <w:rPr>
          <w:rFonts w:ascii="Times New Roman" w:hAnsi="Times New Roman" w:cs="Times New Roman"/>
          <w:b/>
          <w:bCs/>
          <w:sz w:val="24"/>
          <w:szCs w:val="24"/>
          <w:lang w:eastAsia="en-IN"/>
        </w:rPr>
        <w:t>Vol. 159, No. 2, pp. 369-381</w:t>
      </w:r>
    </w:p>
    <w:p w14:paraId="13FBCCCF"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sz w:val="24"/>
          <w:szCs w:val="24"/>
        </w:rPr>
      </w:pPr>
      <w:r w:rsidRPr="003B24A6">
        <w:rPr>
          <w:rFonts w:ascii="Times New Roman" w:hAnsi="Times New Roman" w:cs="Times New Roman"/>
          <w:sz w:val="24"/>
          <w:szCs w:val="24"/>
          <w:lang w:val="en-US"/>
        </w:rPr>
        <w:t>Dong et al., 2010. “</w:t>
      </w:r>
      <w:r w:rsidRPr="003B24A6">
        <w:rPr>
          <w:rFonts w:ascii="Times New Roman" w:hAnsi="Times New Roman" w:cs="Times New Roman"/>
          <w:kern w:val="0"/>
          <w:sz w:val="24"/>
          <w:szCs w:val="24"/>
        </w:rPr>
        <w:t>Characterization of a Novel Rice Metallothionein Gene Promoter: Its Tissue Specificity and Heavy Metal Responsiveness</w:t>
      </w:r>
      <w:r w:rsidRPr="003B24A6">
        <w:rPr>
          <w:rFonts w:ascii="Times New Roman" w:hAnsi="Times New Roman" w:cs="Times New Roman"/>
          <w:sz w:val="24"/>
          <w:szCs w:val="24"/>
        </w:rPr>
        <w:t xml:space="preserve">”. </w:t>
      </w:r>
      <w:r w:rsidRPr="003B24A6">
        <w:rPr>
          <w:rFonts w:ascii="Times New Roman" w:hAnsi="Times New Roman" w:cs="Times New Roman"/>
          <w:i/>
          <w:iCs/>
          <w:sz w:val="24"/>
          <w:szCs w:val="24"/>
        </w:rPr>
        <w:t>Journal of Integrative Plant Biology.</w:t>
      </w:r>
      <w:r w:rsidRPr="003B24A6">
        <w:rPr>
          <w:rFonts w:ascii="Times New Roman" w:hAnsi="Times New Roman" w:cs="Times New Roman"/>
          <w:kern w:val="0"/>
          <w:sz w:val="24"/>
          <w:szCs w:val="24"/>
        </w:rPr>
        <w:t> </w:t>
      </w:r>
      <w:r w:rsidRPr="003B24A6">
        <w:rPr>
          <w:rFonts w:ascii="Times New Roman" w:hAnsi="Times New Roman" w:cs="Times New Roman"/>
          <w:b/>
          <w:bCs/>
          <w:sz w:val="24"/>
          <w:szCs w:val="24"/>
        </w:rPr>
        <w:t>https://doi.org/10.1111/j.1744-7909.2010.00966.x</w:t>
      </w:r>
    </w:p>
    <w:p w14:paraId="3DECD5A6" w14:textId="40BC8199" w:rsidR="00B500C0" w:rsidRPr="003B24A6" w:rsidRDefault="00B500C0" w:rsidP="00B500C0">
      <w:pPr>
        <w:pStyle w:val="ListParagraph"/>
        <w:numPr>
          <w:ilvl w:val="0"/>
          <w:numId w:val="8"/>
        </w:numPr>
        <w:spacing w:line="360" w:lineRule="auto"/>
        <w:ind w:right="300"/>
        <w:jc w:val="both"/>
        <w:rPr>
          <w:rFonts w:ascii="Times New Roman" w:hAnsi="Times New Roman" w:cs="Times New Roman"/>
          <w:sz w:val="24"/>
          <w:szCs w:val="24"/>
          <w:lang w:eastAsia="en-IN"/>
        </w:rPr>
      </w:pPr>
      <w:r w:rsidRPr="003B24A6">
        <w:rPr>
          <w:rFonts w:ascii="Times New Roman" w:hAnsi="Times New Roman" w:cs="Times New Roman"/>
          <w:sz w:val="24"/>
          <w:szCs w:val="24"/>
          <w:lang w:eastAsia="en-IN"/>
        </w:rPr>
        <w:t>Ledger and Gardner, 1994. “</w:t>
      </w:r>
      <w:r w:rsidRPr="003B24A6">
        <w:rPr>
          <w:rFonts w:ascii="Times New Roman" w:hAnsi="Times New Roman" w:cs="Times New Roman"/>
          <w:kern w:val="0"/>
          <w:sz w:val="24"/>
          <w:szCs w:val="24"/>
          <w:lang w:eastAsia="en-IN"/>
        </w:rPr>
        <w:t>Cloning and characterization of five cDNAs for genes differentially expressed during fruit development of kiwifruit (</w:t>
      </w:r>
      <w:r w:rsidRPr="003B24A6">
        <w:rPr>
          <w:rFonts w:ascii="Times New Roman" w:hAnsi="Times New Roman" w:cs="Times New Roman"/>
          <w:i/>
          <w:iCs/>
          <w:kern w:val="0"/>
          <w:sz w:val="24"/>
          <w:szCs w:val="24"/>
          <w:lang w:eastAsia="en-IN"/>
        </w:rPr>
        <w:t>Actinidia deliciosa</w:t>
      </w:r>
      <w:r w:rsidRPr="003B24A6">
        <w:rPr>
          <w:rFonts w:ascii="Times New Roman" w:hAnsi="Times New Roman" w:cs="Times New Roman"/>
          <w:kern w:val="0"/>
          <w:sz w:val="24"/>
          <w:szCs w:val="24"/>
          <w:lang w:eastAsia="en-IN"/>
        </w:rPr>
        <w:t> var.</w:t>
      </w:r>
      <w:r w:rsidR="00445EB8">
        <w:rPr>
          <w:rFonts w:ascii="Times New Roman" w:hAnsi="Times New Roman" w:cs="Times New Roman"/>
          <w:kern w:val="0"/>
          <w:sz w:val="24"/>
          <w:szCs w:val="24"/>
          <w:lang w:eastAsia="en-IN"/>
        </w:rPr>
        <w:t xml:space="preserve"> </w:t>
      </w:r>
      <w:r w:rsidRPr="003B24A6">
        <w:rPr>
          <w:rFonts w:ascii="Times New Roman" w:hAnsi="Times New Roman" w:cs="Times New Roman"/>
          <w:i/>
          <w:iCs/>
          <w:kern w:val="0"/>
          <w:sz w:val="24"/>
          <w:szCs w:val="24"/>
          <w:lang w:eastAsia="en-IN"/>
        </w:rPr>
        <w:t>deliciosa</w:t>
      </w:r>
      <w:r w:rsidRPr="003B24A6">
        <w:rPr>
          <w:rFonts w:ascii="Times New Roman" w:hAnsi="Times New Roman" w:cs="Times New Roman"/>
          <w:kern w:val="0"/>
          <w:sz w:val="24"/>
          <w:szCs w:val="24"/>
          <w:lang w:eastAsia="en-IN"/>
        </w:rPr>
        <w:t>)</w:t>
      </w:r>
      <w:r w:rsidRPr="003B24A6">
        <w:rPr>
          <w:rFonts w:ascii="Times New Roman" w:hAnsi="Times New Roman" w:cs="Times New Roman"/>
          <w:sz w:val="24"/>
          <w:szCs w:val="24"/>
          <w:lang w:eastAsia="en-IN"/>
        </w:rPr>
        <w:t xml:space="preserve">”. </w:t>
      </w:r>
      <w:r w:rsidRPr="003B24A6">
        <w:rPr>
          <w:rFonts w:ascii="Times New Roman" w:hAnsi="Times New Roman" w:cs="Times New Roman"/>
          <w:kern w:val="0"/>
          <w:sz w:val="24"/>
          <w:szCs w:val="24"/>
          <w:lang w:eastAsia="en-IN"/>
        </w:rPr>
        <w:t> </w:t>
      </w:r>
      <w:r w:rsidRPr="003B24A6">
        <w:rPr>
          <w:rFonts w:ascii="Times New Roman" w:hAnsi="Times New Roman" w:cs="Times New Roman"/>
          <w:i/>
          <w:iCs/>
          <w:sz w:val="24"/>
          <w:szCs w:val="24"/>
          <w:lang w:eastAsia="en-IN"/>
        </w:rPr>
        <w:t>Plant Molecular Biology</w:t>
      </w:r>
      <w:r w:rsidRPr="003B24A6">
        <w:rPr>
          <w:rFonts w:ascii="Times New Roman" w:hAnsi="Times New Roman" w:cs="Times New Roman"/>
          <w:sz w:val="24"/>
          <w:szCs w:val="24"/>
          <w:lang w:eastAsia="en-IN"/>
        </w:rPr>
        <w:t xml:space="preserve">. Volume 25, pages 877–886. </w:t>
      </w:r>
    </w:p>
    <w:p w14:paraId="41CD20D7"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sz w:val="24"/>
          <w:szCs w:val="24"/>
          <w:lang w:eastAsia="en-IN"/>
        </w:rPr>
      </w:pPr>
      <w:r w:rsidRPr="003B24A6">
        <w:rPr>
          <w:rFonts w:ascii="Times New Roman" w:hAnsi="Times New Roman" w:cs="Times New Roman"/>
          <w:sz w:val="24"/>
          <w:szCs w:val="24"/>
          <w:lang w:eastAsia="en-IN"/>
        </w:rPr>
        <w:t xml:space="preserve">Clendennen and May, 1997. “Differential Gene Expression in Ripening Banana Fruit”. </w:t>
      </w:r>
      <w:r w:rsidRPr="003B24A6">
        <w:rPr>
          <w:rFonts w:ascii="Times New Roman" w:hAnsi="Times New Roman" w:cs="Times New Roman"/>
          <w:i/>
          <w:iCs/>
          <w:sz w:val="24"/>
          <w:szCs w:val="24"/>
          <w:lang w:eastAsia="en-IN"/>
        </w:rPr>
        <w:t xml:space="preserve">Plant Physiology. </w:t>
      </w:r>
      <w:r w:rsidRPr="003B24A6">
        <w:rPr>
          <w:rFonts w:ascii="Times New Roman" w:hAnsi="Times New Roman" w:cs="Times New Roman"/>
          <w:b/>
          <w:bCs/>
          <w:sz w:val="24"/>
          <w:szCs w:val="24"/>
          <w:lang w:eastAsia="en-IN"/>
        </w:rPr>
        <w:t>Volume 115, Issue 2, October 1997, Pages 463–469. https://doi.org/10.1104/pp.115.2.463</w:t>
      </w:r>
    </w:p>
    <w:p w14:paraId="7571A248"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i/>
          <w:iCs/>
          <w:color w:val="1C1D1E"/>
          <w:sz w:val="24"/>
          <w:szCs w:val="24"/>
        </w:rPr>
      </w:pPr>
      <w:r w:rsidRPr="003B24A6">
        <w:rPr>
          <w:rFonts w:ascii="Times New Roman" w:hAnsi="Times New Roman" w:cs="Times New Roman"/>
          <w:bCs/>
          <w:sz w:val="24"/>
          <w:szCs w:val="24"/>
        </w:rPr>
        <w:t>Kawashima et.al., 1992. “</w:t>
      </w:r>
      <w:r w:rsidRPr="003B24A6">
        <w:rPr>
          <w:rFonts w:ascii="Times New Roman" w:hAnsi="Times New Roman" w:cs="Times New Roman"/>
          <w:color w:val="1C1D1E"/>
          <w:sz w:val="24"/>
          <w:szCs w:val="24"/>
        </w:rPr>
        <w:t>Wheat E</w:t>
      </w:r>
      <w:r w:rsidRPr="003B24A6">
        <w:rPr>
          <w:rFonts w:ascii="Times New Roman" w:hAnsi="Times New Roman" w:cs="Times New Roman"/>
          <w:color w:val="1C1D1E"/>
          <w:sz w:val="24"/>
          <w:szCs w:val="24"/>
          <w:vertAlign w:val="subscript"/>
        </w:rPr>
        <w:t>c</w:t>
      </w:r>
      <w:r w:rsidRPr="003B24A6">
        <w:rPr>
          <w:rFonts w:ascii="Times New Roman" w:hAnsi="Times New Roman" w:cs="Times New Roman"/>
          <w:color w:val="1C1D1E"/>
          <w:sz w:val="24"/>
          <w:szCs w:val="24"/>
        </w:rPr>
        <w:t xml:space="preserve"> metallothionein genes.” </w:t>
      </w:r>
      <w:r w:rsidRPr="003B24A6">
        <w:rPr>
          <w:rFonts w:ascii="Times New Roman" w:hAnsi="Times New Roman" w:cs="Times New Roman"/>
          <w:i/>
          <w:iCs/>
          <w:color w:val="1C1D1E"/>
          <w:sz w:val="24"/>
          <w:szCs w:val="24"/>
        </w:rPr>
        <w:t>European Journal of Biochemistry.</w:t>
      </w:r>
      <w:r w:rsidRPr="003B24A6">
        <w:rPr>
          <w:rFonts w:ascii="Times New Roman" w:hAnsi="Times New Roman" w:cs="Times New Roman"/>
          <w:i/>
          <w:iCs/>
          <w:color w:val="1C1D1E"/>
          <w:kern w:val="0"/>
          <w:sz w:val="24"/>
          <w:szCs w:val="24"/>
        </w:rPr>
        <w:t> </w:t>
      </w:r>
      <w:r w:rsidRPr="003B24A6">
        <w:rPr>
          <w:rFonts w:ascii="Times New Roman" w:hAnsi="Times New Roman" w:cs="Times New Roman"/>
          <w:b/>
          <w:bCs/>
          <w:color w:val="1C1D1E"/>
          <w:sz w:val="24"/>
          <w:szCs w:val="24"/>
        </w:rPr>
        <w:t>https://doi.org/10.1111/j.1432-1033.1992.tb17370.x</w:t>
      </w:r>
    </w:p>
    <w:p w14:paraId="236B9D9E"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i/>
          <w:iCs/>
          <w:color w:val="1C1D1E"/>
          <w:sz w:val="24"/>
          <w:szCs w:val="24"/>
        </w:rPr>
      </w:pPr>
      <w:r w:rsidRPr="003B24A6">
        <w:rPr>
          <w:rFonts w:ascii="Times New Roman" w:eastAsia="Calibri" w:hAnsi="Times New Roman" w:cs="Times New Roman"/>
          <w:color w:val="000000" w:themeColor="text1"/>
          <w:kern w:val="24"/>
          <w:sz w:val="24"/>
          <w:szCs w:val="24"/>
        </w:rPr>
        <w:t>Cobbett and Goldsbrough, 2002. “</w:t>
      </w:r>
      <w:r w:rsidRPr="003B24A6">
        <w:rPr>
          <w:rFonts w:ascii="Times New Roman" w:hAnsi="Times New Roman" w:cs="Times New Roman"/>
          <w:sz w:val="24"/>
          <w:szCs w:val="24"/>
          <w:lang w:eastAsia="en-IN"/>
        </w:rPr>
        <w:t xml:space="preserve">Phytochelatins And Metallothioneins: Roles in Heavy Metal Detoxification and Homeostasis” </w:t>
      </w:r>
      <w:r w:rsidRPr="003B24A6">
        <w:rPr>
          <w:rFonts w:ascii="Times New Roman" w:hAnsi="Times New Roman" w:cs="Times New Roman"/>
          <w:i/>
          <w:iCs/>
          <w:sz w:val="24"/>
          <w:szCs w:val="24"/>
          <w:shd w:val="clear" w:color="auto" w:fill="FFFFFF"/>
        </w:rPr>
        <w:t>Annual Review of Plant Biology</w:t>
      </w:r>
      <w:r w:rsidRPr="003B24A6">
        <w:rPr>
          <w:rFonts w:ascii="Times New Roman" w:hAnsi="Times New Roman" w:cs="Times New Roman"/>
          <w:sz w:val="24"/>
          <w:szCs w:val="24"/>
          <w:shd w:val="clear" w:color="auto" w:fill="FFFFFF"/>
        </w:rPr>
        <w:t xml:space="preserve">, </w:t>
      </w:r>
      <w:r w:rsidRPr="003B24A6">
        <w:rPr>
          <w:rFonts w:ascii="Times New Roman" w:hAnsi="Times New Roman" w:cs="Times New Roman"/>
          <w:b/>
          <w:bCs/>
          <w:sz w:val="24"/>
          <w:szCs w:val="24"/>
          <w:shd w:val="clear" w:color="auto" w:fill="FFFFFF"/>
        </w:rPr>
        <w:t>Volume 53, 2002</w:t>
      </w:r>
    </w:p>
    <w:p w14:paraId="728A7ACE"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i/>
          <w:iCs/>
          <w:sz w:val="24"/>
          <w:szCs w:val="24"/>
        </w:rPr>
      </w:pPr>
      <w:r w:rsidRPr="003B24A6">
        <w:rPr>
          <w:rFonts w:ascii="Times New Roman" w:hAnsi="Times New Roman" w:cs="Times New Roman"/>
          <w:sz w:val="24"/>
          <w:szCs w:val="24"/>
          <w:lang w:val="en-US"/>
        </w:rPr>
        <w:t>Reid and Ross, 1997. “</w:t>
      </w:r>
      <w:r w:rsidRPr="003B24A6">
        <w:rPr>
          <w:rFonts w:ascii="Times New Roman" w:hAnsi="Times New Roman" w:cs="Times New Roman"/>
          <w:kern w:val="0"/>
          <w:sz w:val="24"/>
          <w:szCs w:val="24"/>
        </w:rPr>
        <w:t>Up-regulation of two cDNA clones encoding metallothionein-like proteins in apple fruit during cool storage</w:t>
      </w:r>
      <w:r w:rsidRPr="003B24A6">
        <w:rPr>
          <w:rFonts w:ascii="Times New Roman" w:hAnsi="Times New Roman" w:cs="Times New Roman"/>
          <w:sz w:val="24"/>
          <w:szCs w:val="24"/>
        </w:rPr>
        <w:t xml:space="preserve">” </w:t>
      </w:r>
      <w:r w:rsidRPr="003B24A6">
        <w:rPr>
          <w:rFonts w:ascii="Times New Roman" w:hAnsi="Times New Roman" w:cs="Times New Roman"/>
          <w:i/>
          <w:iCs/>
          <w:sz w:val="24"/>
          <w:szCs w:val="24"/>
        </w:rPr>
        <w:t xml:space="preserve">Physiologia Plantarum. </w:t>
      </w:r>
      <w:r w:rsidRPr="003B24A6">
        <w:rPr>
          <w:rFonts w:ascii="Times New Roman" w:hAnsi="Times New Roman" w:cs="Times New Roman"/>
          <w:b/>
          <w:bCs/>
          <w:sz w:val="24"/>
          <w:szCs w:val="24"/>
        </w:rPr>
        <w:t>Volume100</w:t>
      </w:r>
      <w:r w:rsidRPr="003B24A6">
        <w:rPr>
          <w:rFonts w:ascii="Times New Roman" w:hAnsi="Times New Roman" w:cs="Times New Roman"/>
          <w:b/>
          <w:bCs/>
          <w:i/>
          <w:iCs/>
          <w:sz w:val="24"/>
          <w:szCs w:val="24"/>
        </w:rPr>
        <w:t>,</w:t>
      </w:r>
      <w:r w:rsidRPr="003B24A6">
        <w:rPr>
          <w:rFonts w:ascii="Times New Roman" w:hAnsi="Times New Roman" w:cs="Times New Roman"/>
          <w:b/>
          <w:bCs/>
          <w:sz w:val="24"/>
          <w:szCs w:val="24"/>
        </w:rPr>
        <w:t> Issue1. Pages 183-189</w:t>
      </w:r>
    </w:p>
    <w:p w14:paraId="45962AD2"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sz w:val="24"/>
          <w:szCs w:val="24"/>
        </w:rPr>
      </w:pPr>
      <w:r w:rsidRPr="003B24A6">
        <w:rPr>
          <w:rFonts w:ascii="Times New Roman" w:hAnsi="Times New Roman" w:cs="Times New Roman"/>
          <w:color w:val="000000" w:themeColor="text1"/>
          <w:sz w:val="24"/>
          <w:szCs w:val="24"/>
          <w:lang w:eastAsia="en-IN"/>
        </w:rPr>
        <w:t>Zhigang et al., 2006. “Expression of BjMT2, a metallothionein 2 from </w:t>
      </w:r>
      <w:r w:rsidRPr="003B24A6">
        <w:rPr>
          <w:rFonts w:ascii="Times New Roman" w:hAnsi="Times New Roman" w:cs="Times New Roman"/>
          <w:i/>
          <w:iCs/>
          <w:color w:val="000000" w:themeColor="text1"/>
          <w:sz w:val="24"/>
          <w:szCs w:val="24"/>
          <w:lang w:eastAsia="en-IN"/>
        </w:rPr>
        <w:t>Brassica juncea</w:t>
      </w:r>
      <w:r w:rsidRPr="003B24A6">
        <w:rPr>
          <w:rFonts w:ascii="Times New Roman" w:hAnsi="Times New Roman" w:cs="Times New Roman"/>
          <w:color w:val="000000" w:themeColor="text1"/>
          <w:sz w:val="24"/>
          <w:szCs w:val="24"/>
          <w:lang w:eastAsia="en-IN"/>
        </w:rPr>
        <w:t>, increases copper and cadmium tolerance in </w:t>
      </w:r>
      <w:r w:rsidRPr="003B24A6">
        <w:rPr>
          <w:rFonts w:ascii="Times New Roman" w:hAnsi="Times New Roman" w:cs="Times New Roman"/>
          <w:i/>
          <w:iCs/>
          <w:color w:val="000000" w:themeColor="text1"/>
          <w:sz w:val="24"/>
          <w:szCs w:val="24"/>
          <w:lang w:eastAsia="en-IN"/>
        </w:rPr>
        <w:t>Escherichia coli</w:t>
      </w:r>
      <w:r w:rsidRPr="003B24A6">
        <w:rPr>
          <w:rFonts w:ascii="Times New Roman" w:hAnsi="Times New Roman" w:cs="Times New Roman"/>
          <w:color w:val="000000" w:themeColor="text1"/>
          <w:sz w:val="24"/>
          <w:szCs w:val="24"/>
          <w:lang w:eastAsia="en-IN"/>
        </w:rPr>
        <w:t> and </w:t>
      </w:r>
      <w:r w:rsidRPr="003B24A6">
        <w:rPr>
          <w:rFonts w:ascii="Times New Roman" w:hAnsi="Times New Roman" w:cs="Times New Roman"/>
          <w:i/>
          <w:iCs/>
          <w:color w:val="000000" w:themeColor="text1"/>
          <w:sz w:val="24"/>
          <w:szCs w:val="24"/>
          <w:lang w:eastAsia="en-IN"/>
        </w:rPr>
        <w:t>Arabidopsis thaliana,</w:t>
      </w:r>
      <w:r w:rsidRPr="003B24A6">
        <w:rPr>
          <w:rFonts w:ascii="Times New Roman" w:hAnsi="Times New Roman" w:cs="Times New Roman"/>
          <w:color w:val="000000" w:themeColor="text1"/>
          <w:sz w:val="24"/>
          <w:szCs w:val="24"/>
          <w:lang w:eastAsia="en-IN"/>
        </w:rPr>
        <w:t> but inhibits root elongation in </w:t>
      </w:r>
      <w:r w:rsidRPr="003B24A6">
        <w:rPr>
          <w:rFonts w:ascii="Times New Roman" w:hAnsi="Times New Roman" w:cs="Times New Roman"/>
          <w:i/>
          <w:iCs/>
          <w:color w:val="000000" w:themeColor="text1"/>
          <w:sz w:val="24"/>
          <w:szCs w:val="24"/>
          <w:lang w:eastAsia="en-IN"/>
        </w:rPr>
        <w:t xml:space="preserve">Arabidopsis </w:t>
      </w:r>
      <w:r w:rsidRPr="003B24A6">
        <w:rPr>
          <w:rFonts w:ascii="Times New Roman" w:hAnsi="Times New Roman" w:cs="Times New Roman"/>
          <w:i/>
          <w:iCs/>
          <w:color w:val="000000" w:themeColor="text1"/>
          <w:sz w:val="24"/>
          <w:szCs w:val="24"/>
          <w:lang w:eastAsia="en-IN"/>
        </w:rPr>
        <w:lastRenderedPageBreak/>
        <w:t>thaliana</w:t>
      </w:r>
      <w:r w:rsidRPr="003B24A6">
        <w:rPr>
          <w:rFonts w:ascii="Times New Roman" w:hAnsi="Times New Roman" w:cs="Times New Roman"/>
          <w:color w:val="000000" w:themeColor="text1"/>
          <w:sz w:val="24"/>
          <w:szCs w:val="24"/>
          <w:lang w:eastAsia="en-IN"/>
        </w:rPr>
        <w:t xml:space="preserve"> seedlings” </w:t>
      </w:r>
      <w:r w:rsidRPr="003B24A6">
        <w:rPr>
          <w:rFonts w:ascii="Times New Roman" w:hAnsi="Times New Roman" w:cs="Times New Roman"/>
          <w:i/>
          <w:iCs/>
          <w:color w:val="000000" w:themeColor="text1"/>
          <w:sz w:val="24"/>
          <w:szCs w:val="24"/>
          <w:lang w:eastAsia="en-IN"/>
        </w:rPr>
        <w:t>Journal of Experimental Botany</w:t>
      </w:r>
      <w:r w:rsidRPr="003B24A6">
        <w:rPr>
          <w:rFonts w:ascii="Times New Roman" w:hAnsi="Times New Roman" w:cs="Times New Roman"/>
          <w:color w:val="000000" w:themeColor="text1"/>
          <w:sz w:val="24"/>
          <w:szCs w:val="24"/>
          <w:lang w:eastAsia="en-IN"/>
        </w:rPr>
        <w:t xml:space="preserve">, </w:t>
      </w:r>
      <w:r w:rsidRPr="003B24A6">
        <w:rPr>
          <w:rFonts w:ascii="Times New Roman" w:hAnsi="Times New Roman" w:cs="Times New Roman"/>
          <w:b/>
          <w:bCs/>
          <w:color w:val="000000" w:themeColor="text1"/>
          <w:sz w:val="24"/>
          <w:szCs w:val="24"/>
          <w:lang w:eastAsia="en-IN"/>
        </w:rPr>
        <w:t>Volume 57, Issue 14, November 2006, Pages 3575–3582 </w:t>
      </w:r>
    </w:p>
    <w:p w14:paraId="2CF5890A"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color w:val="222222"/>
          <w:sz w:val="24"/>
          <w:szCs w:val="24"/>
        </w:rPr>
      </w:pPr>
      <w:r w:rsidRPr="003B24A6">
        <w:rPr>
          <w:rFonts w:ascii="Times New Roman" w:eastAsia="Calibri" w:hAnsi="Times New Roman" w:cs="Times New Roman"/>
          <w:color w:val="000000" w:themeColor="text1"/>
          <w:sz w:val="24"/>
          <w:szCs w:val="24"/>
          <w:lang w:eastAsia="en-IN"/>
        </w:rPr>
        <w:t>Jin et.al., 2017. “</w:t>
      </w:r>
      <w:r w:rsidRPr="003B24A6">
        <w:rPr>
          <w:rFonts w:ascii="Times New Roman" w:hAnsi="Times New Roman" w:cs="Times New Roman"/>
          <w:color w:val="222222"/>
          <w:sz w:val="24"/>
          <w:szCs w:val="24"/>
        </w:rPr>
        <w:t>Functional characterization of a type 2 metallothionein gene, </w:t>
      </w:r>
      <w:r w:rsidRPr="003B24A6">
        <w:rPr>
          <w:rFonts w:ascii="Times New Roman" w:hAnsi="Times New Roman" w:cs="Times New Roman"/>
          <w:i/>
          <w:iCs/>
          <w:color w:val="222222"/>
          <w:sz w:val="24"/>
          <w:szCs w:val="24"/>
        </w:rPr>
        <w:t>SsMT2</w:t>
      </w:r>
      <w:r w:rsidRPr="003B24A6">
        <w:rPr>
          <w:rFonts w:ascii="Times New Roman" w:hAnsi="Times New Roman" w:cs="Times New Roman"/>
          <w:color w:val="222222"/>
          <w:sz w:val="24"/>
          <w:szCs w:val="24"/>
        </w:rPr>
        <w:t>, from alkaline-tolerant </w:t>
      </w:r>
      <w:proofErr w:type="spellStart"/>
      <w:r w:rsidRPr="003B24A6">
        <w:rPr>
          <w:rFonts w:ascii="Times New Roman" w:hAnsi="Times New Roman" w:cs="Times New Roman"/>
          <w:i/>
          <w:iCs/>
          <w:color w:val="222222"/>
          <w:sz w:val="24"/>
          <w:szCs w:val="24"/>
        </w:rPr>
        <w:t>Suaeda</w:t>
      </w:r>
      <w:proofErr w:type="spellEnd"/>
      <w:r w:rsidRPr="003B24A6">
        <w:rPr>
          <w:rFonts w:ascii="Times New Roman" w:hAnsi="Times New Roman" w:cs="Times New Roman"/>
          <w:i/>
          <w:iCs/>
          <w:color w:val="222222"/>
          <w:sz w:val="24"/>
          <w:szCs w:val="24"/>
        </w:rPr>
        <w:t xml:space="preserve"> </w:t>
      </w:r>
      <w:proofErr w:type="spellStart"/>
      <w:proofErr w:type="gramStart"/>
      <w:r w:rsidRPr="003B24A6">
        <w:rPr>
          <w:rFonts w:ascii="Times New Roman" w:hAnsi="Times New Roman" w:cs="Times New Roman"/>
          <w:i/>
          <w:iCs/>
          <w:color w:val="222222"/>
          <w:sz w:val="24"/>
          <w:szCs w:val="24"/>
        </w:rPr>
        <w:t>salsa”Scientific</w:t>
      </w:r>
      <w:proofErr w:type="spellEnd"/>
      <w:proofErr w:type="gramEnd"/>
      <w:r w:rsidRPr="003B24A6">
        <w:rPr>
          <w:rFonts w:ascii="Times New Roman" w:hAnsi="Times New Roman" w:cs="Times New Roman"/>
          <w:i/>
          <w:iCs/>
          <w:color w:val="222222"/>
          <w:sz w:val="24"/>
          <w:szCs w:val="24"/>
        </w:rPr>
        <w:t xml:space="preserve"> </w:t>
      </w:r>
      <w:proofErr w:type="spellStart"/>
      <w:r w:rsidRPr="003B24A6">
        <w:rPr>
          <w:rFonts w:ascii="Times New Roman" w:hAnsi="Times New Roman" w:cs="Times New Roman"/>
          <w:i/>
          <w:iCs/>
          <w:color w:val="222222"/>
          <w:sz w:val="24"/>
          <w:szCs w:val="24"/>
        </w:rPr>
        <w:t>Reports.</w:t>
      </w:r>
      <w:r w:rsidRPr="003B24A6">
        <w:rPr>
          <w:rFonts w:ascii="Times New Roman" w:hAnsi="Times New Roman" w:cs="Times New Roman"/>
          <w:b/>
          <w:bCs/>
          <w:color w:val="222222"/>
          <w:sz w:val="24"/>
          <w:szCs w:val="24"/>
        </w:rPr>
        <w:t>Article</w:t>
      </w:r>
      <w:proofErr w:type="spellEnd"/>
      <w:r w:rsidRPr="003B24A6">
        <w:rPr>
          <w:rFonts w:ascii="Times New Roman" w:hAnsi="Times New Roman" w:cs="Times New Roman"/>
          <w:b/>
          <w:bCs/>
          <w:color w:val="222222"/>
          <w:sz w:val="24"/>
          <w:szCs w:val="24"/>
        </w:rPr>
        <w:t> number: 17914.</w:t>
      </w:r>
    </w:p>
    <w:p w14:paraId="62971ACC"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color w:val="000000" w:themeColor="text1"/>
          <w:sz w:val="24"/>
          <w:szCs w:val="24"/>
        </w:rPr>
      </w:pPr>
      <w:r w:rsidRPr="003B24A6">
        <w:rPr>
          <w:rFonts w:ascii="Times New Roman" w:hAnsi="Times New Roman" w:cs="Times New Roman"/>
          <w:color w:val="000000" w:themeColor="text1"/>
          <w:sz w:val="24"/>
          <w:szCs w:val="24"/>
        </w:rPr>
        <w:t>Zhu et.al., 2009 “</w:t>
      </w:r>
      <w:r w:rsidRPr="003B24A6">
        <w:rPr>
          <w:rFonts w:ascii="Times New Roman" w:hAnsi="Times New Roman" w:cs="Times New Roman"/>
          <w:i/>
          <w:iCs/>
          <w:color w:val="000000" w:themeColor="text1"/>
          <w:kern w:val="0"/>
          <w:sz w:val="24"/>
          <w:szCs w:val="24"/>
        </w:rPr>
        <w:t>Arabidopsis thaliana</w:t>
      </w:r>
      <w:r w:rsidRPr="003B24A6">
        <w:rPr>
          <w:rFonts w:ascii="Times New Roman" w:hAnsi="Times New Roman" w:cs="Times New Roman"/>
          <w:color w:val="000000" w:themeColor="text1"/>
          <w:kern w:val="0"/>
          <w:sz w:val="24"/>
          <w:szCs w:val="24"/>
        </w:rPr>
        <w:t> Metallothionein, AtMT2a, Mediates ROS Balance during Oxidative Stress</w:t>
      </w:r>
      <w:r w:rsidRPr="003B24A6">
        <w:rPr>
          <w:rFonts w:ascii="Times New Roman" w:hAnsi="Times New Roman" w:cs="Times New Roman"/>
          <w:color w:val="000000" w:themeColor="text1"/>
          <w:sz w:val="24"/>
          <w:szCs w:val="24"/>
        </w:rPr>
        <w:t xml:space="preserve">” </w:t>
      </w:r>
      <w:r w:rsidRPr="003B24A6">
        <w:rPr>
          <w:rFonts w:ascii="Times New Roman" w:hAnsi="Times New Roman" w:cs="Times New Roman"/>
          <w:i/>
          <w:iCs/>
          <w:color w:val="000000" w:themeColor="text1"/>
          <w:sz w:val="24"/>
          <w:szCs w:val="24"/>
        </w:rPr>
        <w:t>Journal of Plant Biology</w:t>
      </w:r>
      <w:r w:rsidRPr="003B24A6">
        <w:rPr>
          <w:rFonts w:ascii="Times New Roman" w:hAnsi="Times New Roman" w:cs="Times New Roman"/>
          <w:color w:val="000000" w:themeColor="text1"/>
          <w:sz w:val="24"/>
          <w:szCs w:val="24"/>
        </w:rPr>
        <w:t xml:space="preserve">. </w:t>
      </w:r>
      <w:r w:rsidRPr="003B24A6">
        <w:rPr>
          <w:rFonts w:ascii="Times New Roman" w:hAnsi="Times New Roman" w:cs="Times New Roman"/>
          <w:b/>
          <w:bCs/>
          <w:color w:val="000000" w:themeColor="text1"/>
          <w:sz w:val="24"/>
          <w:szCs w:val="24"/>
        </w:rPr>
        <w:t>Volume 52, pages 585–592</w:t>
      </w:r>
    </w:p>
    <w:p w14:paraId="59EBFFF7"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color w:val="1F1F1F"/>
        </w:rPr>
      </w:pPr>
      <w:r w:rsidRPr="003B24A6">
        <w:rPr>
          <w:rFonts w:ascii="Times New Roman" w:hAnsi="Times New Roman" w:cs="Times New Roman"/>
          <w:color w:val="000000" w:themeColor="text1"/>
          <w:sz w:val="24"/>
          <w:szCs w:val="24"/>
        </w:rPr>
        <w:t>Chaturvedi et.al., 2012. “</w:t>
      </w:r>
      <w:r w:rsidRPr="003B24A6">
        <w:rPr>
          <w:rStyle w:val="title-text"/>
          <w:rFonts w:ascii="Times New Roman" w:hAnsi="Times New Roman" w:cs="Times New Roman"/>
          <w:color w:val="1F1F1F"/>
        </w:rPr>
        <w:t>Cloning and transcript analysis of type 2 metallothionein gene (</w:t>
      </w:r>
      <w:r w:rsidRPr="003B24A6">
        <w:rPr>
          <w:rStyle w:val="Emphasis"/>
          <w:rFonts w:ascii="Times New Roman" w:hAnsi="Times New Roman" w:cs="Times New Roman"/>
          <w:color w:val="1F1F1F"/>
        </w:rPr>
        <w:t>SbMT</w:t>
      </w:r>
      <w:r w:rsidRPr="003B24A6">
        <w:rPr>
          <w:rStyle w:val="title-text"/>
          <w:rFonts w:ascii="Times New Roman" w:hAnsi="Times New Roman" w:cs="Times New Roman"/>
          <w:color w:val="1F1F1F"/>
        </w:rPr>
        <w:t>-</w:t>
      </w:r>
      <w:r w:rsidRPr="003B24A6">
        <w:rPr>
          <w:rStyle w:val="Emphasis"/>
          <w:rFonts w:ascii="Times New Roman" w:hAnsi="Times New Roman" w:cs="Times New Roman"/>
          <w:color w:val="1F1F1F"/>
        </w:rPr>
        <w:t>2</w:t>
      </w:r>
      <w:r w:rsidRPr="003B24A6">
        <w:rPr>
          <w:rStyle w:val="title-text"/>
          <w:rFonts w:ascii="Times New Roman" w:hAnsi="Times New Roman" w:cs="Times New Roman"/>
          <w:color w:val="1F1F1F"/>
        </w:rPr>
        <w:t>) from extreme halophyte </w:t>
      </w:r>
      <w:r w:rsidRPr="003B24A6">
        <w:rPr>
          <w:rStyle w:val="Emphasis"/>
          <w:rFonts w:ascii="Times New Roman" w:hAnsi="Times New Roman" w:cs="Times New Roman"/>
          <w:color w:val="1F1F1F"/>
        </w:rPr>
        <w:t>Salicornia brachiata</w:t>
      </w:r>
      <w:r w:rsidRPr="003B24A6">
        <w:rPr>
          <w:rStyle w:val="title-text"/>
          <w:rFonts w:ascii="Times New Roman" w:hAnsi="Times New Roman" w:cs="Times New Roman"/>
          <w:color w:val="1F1F1F"/>
        </w:rPr>
        <w:t> and its heterologous expression in </w:t>
      </w:r>
      <w:r w:rsidRPr="003B24A6">
        <w:rPr>
          <w:rStyle w:val="Emphasis"/>
          <w:rFonts w:ascii="Times New Roman" w:hAnsi="Times New Roman" w:cs="Times New Roman"/>
          <w:color w:val="1F1F1F"/>
        </w:rPr>
        <w:t xml:space="preserve">E. </w:t>
      </w:r>
      <w:proofErr w:type="spellStart"/>
      <w:r w:rsidRPr="003B24A6">
        <w:rPr>
          <w:rStyle w:val="Emphasis"/>
          <w:rFonts w:ascii="Times New Roman" w:hAnsi="Times New Roman" w:cs="Times New Roman"/>
          <w:color w:val="1F1F1F"/>
        </w:rPr>
        <w:t>coli</w:t>
      </w:r>
      <w:proofErr w:type="gramStart"/>
      <w:r w:rsidRPr="003B24A6">
        <w:rPr>
          <w:rStyle w:val="Emphasis"/>
          <w:rFonts w:ascii="Times New Roman" w:hAnsi="Times New Roman" w:cs="Times New Roman"/>
          <w:color w:val="1F1F1F"/>
        </w:rPr>
        <w:t>.”</w:t>
      </w:r>
      <w:r w:rsidRPr="003B24A6">
        <w:rPr>
          <w:rFonts w:ascii="Times New Roman" w:hAnsi="Times New Roman" w:cs="Times New Roman"/>
          <w:i/>
          <w:iCs/>
          <w:color w:val="1F1F1F"/>
        </w:rPr>
        <w:t>Gene</w:t>
      </w:r>
      <w:proofErr w:type="spellEnd"/>
      <w:proofErr w:type="gramEnd"/>
      <w:r w:rsidRPr="003B24A6">
        <w:rPr>
          <w:rFonts w:ascii="Times New Roman" w:hAnsi="Times New Roman" w:cs="Times New Roman"/>
          <w:color w:val="1F1F1F"/>
        </w:rPr>
        <w:t xml:space="preserve">. </w:t>
      </w:r>
      <w:r w:rsidRPr="003B24A6">
        <w:rPr>
          <w:rFonts w:ascii="Times New Roman" w:hAnsi="Times New Roman" w:cs="Times New Roman"/>
          <w:b/>
          <w:bCs/>
          <w:color w:val="1F1F1F"/>
        </w:rPr>
        <w:t>Volume 499, Issue 2, Pages 280-287</w:t>
      </w:r>
    </w:p>
    <w:p w14:paraId="4DC78A3C"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i/>
          <w:iCs/>
          <w:color w:val="000000" w:themeColor="text1"/>
          <w:kern w:val="0"/>
          <w:sz w:val="24"/>
          <w:szCs w:val="24"/>
        </w:rPr>
      </w:pPr>
      <w:r w:rsidRPr="003B24A6">
        <w:rPr>
          <w:rFonts w:ascii="Times New Roman" w:hAnsi="Times New Roman" w:cs="Times New Roman"/>
          <w:color w:val="000000" w:themeColor="text1"/>
          <w:sz w:val="24"/>
          <w:szCs w:val="24"/>
        </w:rPr>
        <w:t>JE Ssenku, 2017. “</w:t>
      </w:r>
      <w:r w:rsidRPr="003B24A6">
        <w:rPr>
          <w:rFonts w:ascii="Times New Roman" w:hAnsi="Times New Roman" w:cs="Times New Roman"/>
          <w:color w:val="000000" w:themeColor="text1"/>
          <w:kern w:val="0"/>
          <w:sz w:val="24"/>
          <w:szCs w:val="24"/>
        </w:rPr>
        <w:t>Phytoremediation Potential of </w:t>
      </w:r>
      <w:r w:rsidRPr="003B24A6">
        <w:rPr>
          <w:rFonts w:ascii="Times New Roman" w:hAnsi="Times New Roman" w:cs="Times New Roman"/>
          <w:i/>
          <w:iCs/>
          <w:color w:val="000000" w:themeColor="text1"/>
          <w:kern w:val="0"/>
          <w:sz w:val="24"/>
          <w:szCs w:val="24"/>
        </w:rPr>
        <w:t>Leucaena leucocephala</w:t>
      </w:r>
      <w:r w:rsidRPr="003B24A6">
        <w:rPr>
          <w:rFonts w:ascii="Times New Roman" w:hAnsi="Times New Roman" w:cs="Times New Roman"/>
          <w:color w:val="000000" w:themeColor="text1"/>
          <w:kern w:val="0"/>
          <w:sz w:val="24"/>
          <w:szCs w:val="24"/>
        </w:rPr>
        <w:t> (Lam.) de Wit. for Heavy Metal-Polluted and Heavy Metal-Degraded Environments</w:t>
      </w:r>
      <w:r w:rsidRPr="003B24A6">
        <w:rPr>
          <w:rFonts w:ascii="Times New Roman" w:hAnsi="Times New Roman" w:cs="Times New Roman"/>
          <w:color w:val="000000" w:themeColor="text1"/>
          <w:sz w:val="24"/>
          <w:szCs w:val="24"/>
        </w:rPr>
        <w:t xml:space="preserve">” </w:t>
      </w:r>
      <w:r w:rsidRPr="003B24A6">
        <w:rPr>
          <w:rFonts w:ascii="Times New Roman" w:hAnsi="Times New Roman" w:cs="Times New Roman"/>
          <w:i/>
          <w:iCs/>
          <w:color w:val="000000" w:themeColor="text1"/>
          <w:sz w:val="24"/>
          <w:szCs w:val="24"/>
        </w:rPr>
        <w:t xml:space="preserve">Phytoremediation Potential of Bioenergy Plants. </w:t>
      </w:r>
      <w:r w:rsidRPr="003B24A6">
        <w:rPr>
          <w:rFonts w:ascii="Times New Roman" w:hAnsi="Times New Roman" w:cs="Times New Roman"/>
          <w:b/>
          <w:bCs/>
          <w:color w:val="000000" w:themeColor="text1"/>
          <w:kern w:val="0"/>
          <w:sz w:val="24"/>
          <w:szCs w:val="24"/>
        </w:rPr>
        <w:t>pp 189–209</w:t>
      </w:r>
    </w:p>
    <w:p w14:paraId="7B0F0206"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kern w:val="0"/>
          <w:sz w:val="24"/>
          <w:szCs w:val="24"/>
          <w:shd w:val="clear" w:color="auto" w:fill="FFFFFF"/>
        </w:rPr>
      </w:pPr>
      <w:r w:rsidRPr="003B24A6">
        <w:rPr>
          <w:rFonts w:ascii="Times New Roman" w:hAnsi="Times New Roman" w:cs="Times New Roman"/>
          <w:bCs/>
          <w:sz w:val="24"/>
          <w:szCs w:val="24"/>
          <w:shd w:val="clear" w:color="auto" w:fill="FFFFFF"/>
        </w:rPr>
        <w:t>Rout and Das, 1999. “</w:t>
      </w:r>
      <w:r w:rsidRPr="003B24A6">
        <w:rPr>
          <w:rFonts w:ascii="Times New Roman" w:hAnsi="Times New Roman" w:cs="Times New Roman"/>
          <w:kern w:val="0"/>
          <w:sz w:val="24"/>
          <w:szCs w:val="24"/>
          <w:shd w:val="clear" w:color="auto" w:fill="FFFFFF"/>
        </w:rPr>
        <w:t>Chromium, nickel and zinc tolerance in </w:t>
      </w:r>
      <w:r w:rsidRPr="003B24A6">
        <w:rPr>
          <w:rFonts w:ascii="Times New Roman" w:hAnsi="Times New Roman" w:cs="Times New Roman"/>
          <w:i/>
          <w:iCs/>
          <w:kern w:val="0"/>
          <w:sz w:val="24"/>
          <w:szCs w:val="24"/>
          <w:shd w:val="clear" w:color="auto" w:fill="FFFFFF"/>
        </w:rPr>
        <w:t>Leucaena leucocephala</w:t>
      </w:r>
      <w:r w:rsidRPr="003B24A6">
        <w:rPr>
          <w:rFonts w:ascii="Times New Roman" w:hAnsi="Times New Roman" w:cs="Times New Roman"/>
          <w:kern w:val="0"/>
          <w:sz w:val="24"/>
          <w:szCs w:val="24"/>
          <w:shd w:val="clear" w:color="auto" w:fill="FFFFFF"/>
        </w:rPr>
        <w:t> (K8)</w:t>
      </w:r>
      <w:r w:rsidRPr="003B24A6">
        <w:rPr>
          <w:rFonts w:ascii="Times New Roman" w:hAnsi="Times New Roman" w:cs="Times New Roman"/>
          <w:sz w:val="24"/>
          <w:szCs w:val="24"/>
          <w:shd w:val="clear" w:color="auto" w:fill="FFFFFF"/>
        </w:rPr>
        <w:t xml:space="preserve">” </w:t>
      </w:r>
      <w:r w:rsidRPr="003B24A6">
        <w:rPr>
          <w:rFonts w:ascii="Times New Roman" w:hAnsi="Times New Roman" w:cs="Times New Roman"/>
          <w:i/>
          <w:iCs/>
          <w:sz w:val="24"/>
          <w:szCs w:val="24"/>
          <w:shd w:val="clear" w:color="auto" w:fill="FFFFFF"/>
        </w:rPr>
        <w:t>Silvae Genetica</w:t>
      </w:r>
      <w:r w:rsidRPr="003B24A6">
        <w:rPr>
          <w:rFonts w:ascii="Times New Roman" w:hAnsi="Times New Roman" w:cs="Times New Roman"/>
          <w:sz w:val="24"/>
          <w:szCs w:val="24"/>
          <w:shd w:val="clear" w:color="auto" w:fill="FFFFFF"/>
        </w:rPr>
        <w:t>,</w:t>
      </w:r>
      <w:r w:rsidRPr="003B24A6">
        <w:rPr>
          <w:rFonts w:ascii="Times New Roman" w:hAnsi="Times New Roman" w:cs="Times New Roman"/>
          <w:b/>
          <w:bCs/>
          <w:sz w:val="24"/>
          <w:szCs w:val="24"/>
          <w:shd w:val="clear" w:color="auto" w:fill="FFFFFF"/>
        </w:rPr>
        <w:t xml:space="preserve"> 1999, Vol. 48, No. 3/4, 151-157 </w:t>
      </w:r>
    </w:p>
    <w:p w14:paraId="09CDA568"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i/>
          <w:iCs/>
          <w:kern w:val="0"/>
          <w:sz w:val="24"/>
          <w:szCs w:val="24"/>
          <w:shd w:val="clear" w:color="auto" w:fill="FFFFFF"/>
        </w:rPr>
      </w:pPr>
      <w:r w:rsidRPr="003B24A6">
        <w:rPr>
          <w:rFonts w:ascii="Times New Roman" w:hAnsi="Times New Roman" w:cs="Times New Roman"/>
          <w:bCs/>
          <w:sz w:val="24"/>
          <w:szCs w:val="24"/>
          <w:shd w:val="clear" w:color="auto" w:fill="FFFFFF"/>
        </w:rPr>
        <w:t xml:space="preserve">Juson et.al., 2016 “Accumulation and distribution of heavy metals in Leucaena leucocephala Lam. and Bougainvillea spectabilis Willd. Plant Systems” </w:t>
      </w:r>
      <w:r w:rsidRPr="003B24A6">
        <w:rPr>
          <w:rFonts w:ascii="Times New Roman" w:hAnsi="Times New Roman" w:cs="Times New Roman"/>
          <w:bCs/>
          <w:i/>
          <w:iCs/>
          <w:sz w:val="24"/>
          <w:szCs w:val="24"/>
          <w:shd w:val="clear" w:color="auto" w:fill="FFFFFF"/>
        </w:rPr>
        <w:t xml:space="preserve">Journal of Experimental Biology and Agricultural Sciences. </w:t>
      </w:r>
      <w:r w:rsidRPr="003B24A6">
        <w:rPr>
          <w:rFonts w:ascii="Times New Roman" w:hAnsi="Times New Roman" w:cs="Times New Roman"/>
          <w:b/>
          <w:sz w:val="24"/>
          <w:szCs w:val="24"/>
          <w:shd w:val="clear" w:color="auto" w:fill="FFFFFF"/>
        </w:rPr>
        <w:t>DOI: http://dx.doi.org/10.18006/2015.4(1).01.06</w:t>
      </w:r>
    </w:p>
    <w:p w14:paraId="314F38C2"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Cs/>
          <w:i/>
          <w:iCs/>
          <w:kern w:val="0"/>
          <w:sz w:val="24"/>
          <w:szCs w:val="24"/>
          <w:shd w:val="clear" w:color="auto" w:fill="FFFFFF"/>
        </w:rPr>
      </w:pPr>
      <w:r w:rsidRPr="003B24A6">
        <w:rPr>
          <w:rFonts w:ascii="Times New Roman" w:hAnsi="Times New Roman" w:cs="Times New Roman"/>
          <w:bCs/>
          <w:sz w:val="24"/>
          <w:szCs w:val="24"/>
          <w:shd w:val="clear" w:color="auto" w:fill="FFFFFF"/>
        </w:rPr>
        <w:t>Zhi, et.al.,2012. “</w:t>
      </w:r>
      <w:r w:rsidRPr="003B24A6">
        <w:rPr>
          <w:rFonts w:ascii="Times New Roman" w:hAnsi="Times New Roman" w:cs="Times New Roman"/>
          <w:bCs/>
          <w:kern w:val="0"/>
          <w:sz w:val="24"/>
          <w:szCs w:val="24"/>
          <w:shd w:val="clear" w:color="auto" w:fill="FFFFFF"/>
        </w:rPr>
        <w:t>Physiological and transcriptome analyses reveal tissue-specific responses of Leucaena plants to drought stress</w:t>
      </w:r>
      <w:r w:rsidRPr="003B24A6">
        <w:rPr>
          <w:rFonts w:ascii="Times New Roman" w:hAnsi="Times New Roman" w:cs="Times New Roman"/>
          <w:bCs/>
          <w:sz w:val="24"/>
          <w:szCs w:val="24"/>
          <w:shd w:val="clear" w:color="auto" w:fill="FFFFFF"/>
        </w:rPr>
        <w:t xml:space="preserve">” </w:t>
      </w:r>
      <w:r w:rsidRPr="003B24A6">
        <w:rPr>
          <w:rFonts w:ascii="Times New Roman" w:hAnsi="Times New Roman" w:cs="Times New Roman"/>
          <w:bCs/>
          <w:i/>
          <w:iCs/>
          <w:sz w:val="24"/>
          <w:szCs w:val="24"/>
          <w:shd w:val="clear" w:color="auto" w:fill="FFFFFF"/>
        </w:rPr>
        <w:t>Plant Physiology and Biochemistry</w:t>
      </w:r>
      <w:r w:rsidRPr="003B24A6">
        <w:rPr>
          <w:rFonts w:ascii="Times New Roman" w:hAnsi="Times New Roman" w:cs="Times New Roman"/>
          <w:bCs/>
          <w:sz w:val="24"/>
          <w:szCs w:val="24"/>
          <w:shd w:val="clear" w:color="auto" w:fill="FFFFFF"/>
        </w:rPr>
        <w:t xml:space="preserve">. </w:t>
      </w:r>
      <w:r w:rsidRPr="003B24A6">
        <w:rPr>
          <w:rFonts w:ascii="Times New Roman" w:hAnsi="Times New Roman" w:cs="Times New Roman"/>
          <w:b/>
          <w:sz w:val="24"/>
          <w:szCs w:val="24"/>
          <w:shd w:val="clear" w:color="auto" w:fill="FFFFFF"/>
        </w:rPr>
        <w:t>Volume 214, 108926.</w:t>
      </w:r>
    </w:p>
    <w:p w14:paraId="47414A3C"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sz w:val="24"/>
          <w:szCs w:val="24"/>
          <w:shd w:val="clear" w:color="auto" w:fill="FFFFFF"/>
        </w:rPr>
      </w:pPr>
      <w:r w:rsidRPr="003B24A6">
        <w:rPr>
          <w:rFonts w:ascii="Times New Roman" w:hAnsi="Times New Roman" w:cs="Times New Roman"/>
          <w:bCs/>
          <w:sz w:val="24"/>
          <w:szCs w:val="24"/>
          <w:shd w:val="clear" w:color="auto" w:fill="FFFFFF"/>
        </w:rPr>
        <w:t>Delvian, 2021. “</w:t>
      </w:r>
      <w:r w:rsidRPr="003B24A6">
        <w:rPr>
          <w:rFonts w:ascii="Times New Roman" w:hAnsi="Times New Roman" w:cs="Times New Roman"/>
          <w:kern w:val="0"/>
          <w:sz w:val="24"/>
          <w:szCs w:val="24"/>
          <w:shd w:val="clear" w:color="auto" w:fill="FFFFFF"/>
        </w:rPr>
        <w:t>Improved Salt Tolerance of </w:t>
      </w:r>
      <w:r w:rsidRPr="003B24A6">
        <w:rPr>
          <w:rFonts w:ascii="Times New Roman" w:hAnsi="Times New Roman" w:cs="Times New Roman"/>
          <w:i/>
          <w:iCs/>
          <w:kern w:val="0"/>
          <w:sz w:val="24"/>
          <w:szCs w:val="24"/>
          <w:shd w:val="clear" w:color="auto" w:fill="FFFFFF"/>
        </w:rPr>
        <w:t>Lamtoro</w:t>
      </w:r>
      <w:r w:rsidRPr="003B24A6">
        <w:rPr>
          <w:rFonts w:ascii="Times New Roman" w:hAnsi="Times New Roman" w:cs="Times New Roman"/>
          <w:kern w:val="0"/>
          <w:sz w:val="24"/>
          <w:szCs w:val="24"/>
          <w:shd w:val="clear" w:color="auto" w:fill="FFFFFF"/>
        </w:rPr>
        <w:t> (</w:t>
      </w:r>
      <w:r w:rsidRPr="003B24A6">
        <w:rPr>
          <w:rFonts w:ascii="Times New Roman" w:hAnsi="Times New Roman" w:cs="Times New Roman"/>
          <w:i/>
          <w:iCs/>
          <w:kern w:val="0"/>
          <w:sz w:val="24"/>
          <w:szCs w:val="24"/>
          <w:shd w:val="clear" w:color="auto" w:fill="FFFFFF"/>
        </w:rPr>
        <w:t>Leucaena leucocephala</w:t>
      </w:r>
      <w:r w:rsidRPr="003B24A6">
        <w:rPr>
          <w:rFonts w:ascii="Times New Roman" w:hAnsi="Times New Roman" w:cs="Times New Roman"/>
          <w:kern w:val="0"/>
          <w:sz w:val="24"/>
          <w:szCs w:val="24"/>
          <w:shd w:val="clear" w:color="auto" w:fill="FFFFFF"/>
        </w:rPr>
        <w:t>) through the Application of Indigenous Mycorrhiza</w:t>
      </w:r>
      <w:r w:rsidRPr="003B24A6">
        <w:rPr>
          <w:rFonts w:ascii="Times New Roman" w:hAnsi="Times New Roman" w:cs="Times New Roman"/>
          <w:sz w:val="24"/>
          <w:szCs w:val="24"/>
          <w:shd w:val="clear" w:color="auto" w:fill="FFFFFF"/>
        </w:rPr>
        <w:t>”.</w:t>
      </w:r>
      <w:r w:rsidRPr="003B24A6">
        <w:rPr>
          <w:rFonts w:ascii="Times New Roman" w:hAnsi="Times New Roman" w:cs="Times New Roman"/>
          <w:b/>
          <w:bCs/>
          <w:sz w:val="24"/>
          <w:szCs w:val="24"/>
          <w:shd w:val="clear" w:color="auto" w:fill="FFFFFF"/>
        </w:rPr>
        <w:t xml:space="preserve"> “</w:t>
      </w:r>
      <w:r w:rsidRPr="003B24A6">
        <w:rPr>
          <w:rFonts w:ascii="Times New Roman" w:hAnsi="Times New Roman" w:cs="Times New Roman"/>
          <w:i/>
          <w:iCs/>
          <w:sz w:val="24"/>
          <w:szCs w:val="24"/>
          <w:shd w:val="clear" w:color="auto" w:fill="FFFFFF"/>
        </w:rPr>
        <w:t>International Journal of Forestry Research</w:t>
      </w:r>
      <w:r w:rsidRPr="003B24A6">
        <w:rPr>
          <w:rFonts w:ascii="Times New Roman" w:hAnsi="Times New Roman" w:cs="Times New Roman"/>
          <w:sz w:val="24"/>
          <w:szCs w:val="24"/>
          <w:shd w:val="clear" w:color="auto" w:fill="FFFFFF"/>
        </w:rPr>
        <w:t xml:space="preserve">” </w:t>
      </w:r>
      <w:r w:rsidRPr="003B24A6">
        <w:rPr>
          <w:rFonts w:ascii="Times New Roman" w:hAnsi="Times New Roman" w:cs="Times New Roman"/>
          <w:b/>
          <w:bCs/>
          <w:sz w:val="24"/>
          <w:szCs w:val="24"/>
          <w:shd w:val="clear" w:color="auto" w:fill="FFFFFF"/>
        </w:rPr>
        <w:t>https://doi.org/10.1155/2021/8100480</w:t>
      </w:r>
    </w:p>
    <w:p w14:paraId="2EC9BEE2" w14:textId="77777777" w:rsidR="00B500C0" w:rsidRPr="003B24A6" w:rsidRDefault="00B500C0" w:rsidP="00B500C0">
      <w:pPr>
        <w:pStyle w:val="ListParagraph"/>
        <w:numPr>
          <w:ilvl w:val="0"/>
          <w:numId w:val="8"/>
        </w:numPr>
        <w:spacing w:line="360" w:lineRule="auto"/>
        <w:ind w:right="300"/>
        <w:jc w:val="both"/>
        <w:rPr>
          <w:rFonts w:ascii="Times New Roman" w:hAnsi="Times New Roman" w:cs="Times New Roman"/>
          <w:b/>
          <w:bCs/>
          <w:kern w:val="0"/>
          <w:sz w:val="24"/>
          <w:szCs w:val="24"/>
          <w:shd w:val="clear" w:color="auto" w:fill="FFFFFF"/>
        </w:rPr>
      </w:pPr>
      <w:r w:rsidRPr="003B24A6">
        <w:rPr>
          <w:rFonts w:ascii="Times New Roman" w:eastAsia="Calibri" w:hAnsi="Times New Roman" w:cs="Times New Roman"/>
          <w:bCs/>
          <w:sz w:val="24"/>
          <w:szCs w:val="24"/>
        </w:rPr>
        <w:t>Clark et al., 1988. “</w:t>
      </w:r>
      <w:r w:rsidRPr="003B24A6">
        <w:rPr>
          <w:rFonts w:ascii="Times New Roman" w:eastAsia="Calibri" w:hAnsi="Times New Roman" w:cs="Times New Roman"/>
          <w:sz w:val="24"/>
          <w:szCs w:val="24"/>
        </w:rPr>
        <w:t xml:space="preserve">Novel non-templated nucleotide addition reactions catalysed by procaryotic and eucaryotic DNA polymerases” </w:t>
      </w:r>
      <w:r w:rsidRPr="003B24A6">
        <w:rPr>
          <w:rFonts w:ascii="Times New Roman" w:eastAsia="Calibri" w:hAnsi="Times New Roman" w:cs="Times New Roman"/>
          <w:i/>
          <w:iCs/>
          <w:sz w:val="24"/>
          <w:szCs w:val="24"/>
        </w:rPr>
        <w:t>Nucleic Acids Research</w:t>
      </w:r>
      <w:r w:rsidRPr="003B24A6">
        <w:rPr>
          <w:rFonts w:ascii="Times New Roman" w:eastAsia="Calibri" w:hAnsi="Times New Roman" w:cs="Times New Roman"/>
          <w:sz w:val="24"/>
          <w:szCs w:val="24"/>
        </w:rPr>
        <w:t xml:space="preserve">, </w:t>
      </w:r>
      <w:r w:rsidRPr="003B24A6">
        <w:rPr>
          <w:rFonts w:ascii="Times New Roman" w:eastAsia="Calibri" w:hAnsi="Times New Roman" w:cs="Times New Roman"/>
          <w:b/>
          <w:bCs/>
          <w:sz w:val="24"/>
          <w:szCs w:val="24"/>
        </w:rPr>
        <w:t>Volume 16, Issue 20, Pages 9677–9686</w:t>
      </w:r>
    </w:p>
    <w:p w14:paraId="0CACAAD6" w14:textId="77777777" w:rsidR="00B500C0" w:rsidRPr="003B24A6" w:rsidRDefault="00B500C0" w:rsidP="00B500C0">
      <w:pPr>
        <w:pStyle w:val="ListParagraph"/>
        <w:numPr>
          <w:ilvl w:val="0"/>
          <w:numId w:val="8"/>
        </w:numPr>
        <w:spacing w:line="360" w:lineRule="auto"/>
        <w:ind w:right="300"/>
        <w:jc w:val="both"/>
        <w:rPr>
          <w:rFonts w:ascii="Times New Roman" w:eastAsia="Calibri" w:hAnsi="Times New Roman" w:cs="Times New Roman"/>
          <w:b/>
          <w:bCs/>
          <w:sz w:val="24"/>
          <w:szCs w:val="24"/>
        </w:rPr>
      </w:pPr>
      <w:r w:rsidRPr="003B24A6">
        <w:rPr>
          <w:rFonts w:ascii="Times New Roman" w:eastAsia="Calibri" w:hAnsi="Times New Roman" w:cs="Times New Roman"/>
          <w:bCs/>
          <w:sz w:val="24"/>
          <w:szCs w:val="24"/>
        </w:rPr>
        <w:t>Marchuk et al., 1991. “</w:t>
      </w:r>
      <w:r w:rsidRPr="003B24A6">
        <w:rPr>
          <w:rFonts w:ascii="Times New Roman" w:eastAsia="Calibri" w:hAnsi="Times New Roman" w:cs="Times New Roman"/>
          <w:bCs/>
          <w:kern w:val="0"/>
          <w:sz w:val="24"/>
          <w:szCs w:val="24"/>
        </w:rPr>
        <w:t>Construction of T-vectors, a rapid and general system for direct cloning of unmodified PCR products</w:t>
      </w:r>
      <w:r w:rsidRPr="003B24A6">
        <w:rPr>
          <w:rFonts w:ascii="Times New Roman" w:eastAsia="Calibri" w:hAnsi="Times New Roman" w:cs="Times New Roman"/>
          <w:bCs/>
          <w:sz w:val="24"/>
          <w:szCs w:val="24"/>
        </w:rPr>
        <w:t xml:space="preserve">.” </w:t>
      </w:r>
      <w:r w:rsidRPr="003B24A6">
        <w:rPr>
          <w:rFonts w:ascii="Times New Roman" w:eastAsia="Calibri" w:hAnsi="Times New Roman" w:cs="Times New Roman"/>
          <w:i/>
          <w:iCs/>
          <w:sz w:val="24"/>
          <w:szCs w:val="24"/>
        </w:rPr>
        <w:t>Nucleic Acids Research</w:t>
      </w:r>
      <w:r w:rsidRPr="003B24A6">
        <w:rPr>
          <w:rFonts w:ascii="Times New Roman" w:eastAsia="Calibri" w:hAnsi="Times New Roman" w:cs="Times New Roman"/>
          <w:sz w:val="24"/>
          <w:szCs w:val="24"/>
        </w:rPr>
        <w:t xml:space="preserve">. </w:t>
      </w:r>
      <w:r w:rsidRPr="003B24A6">
        <w:rPr>
          <w:rFonts w:ascii="Times New Roman" w:eastAsia="Calibri" w:hAnsi="Times New Roman" w:cs="Times New Roman"/>
          <w:b/>
          <w:bCs/>
          <w:sz w:val="24"/>
          <w:szCs w:val="24"/>
        </w:rPr>
        <w:t>19(5):1154. doi: 10.1093/nar/19.5.1154</w:t>
      </w:r>
    </w:p>
    <w:p w14:paraId="57229933" w14:textId="77777777" w:rsidR="00B500C0" w:rsidRPr="003B24A6" w:rsidRDefault="00B500C0" w:rsidP="00B500C0">
      <w:pPr>
        <w:pStyle w:val="ListParagraph"/>
        <w:numPr>
          <w:ilvl w:val="0"/>
          <w:numId w:val="8"/>
        </w:numPr>
        <w:spacing w:line="360" w:lineRule="auto"/>
        <w:ind w:right="300"/>
        <w:jc w:val="both"/>
        <w:rPr>
          <w:rFonts w:ascii="Times New Roman" w:eastAsia="Calibri" w:hAnsi="Times New Roman" w:cs="Times New Roman"/>
          <w:b/>
          <w:bCs/>
          <w:kern w:val="0"/>
          <w:sz w:val="24"/>
          <w:szCs w:val="24"/>
        </w:rPr>
      </w:pPr>
      <w:r w:rsidRPr="003B24A6">
        <w:rPr>
          <w:rFonts w:ascii="Times New Roman" w:eastAsia="Calibri" w:hAnsi="Times New Roman" w:cs="Times New Roman"/>
          <w:bCs/>
          <w:sz w:val="24"/>
          <w:szCs w:val="24"/>
        </w:rPr>
        <w:lastRenderedPageBreak/>
        <w:t>Patel 2016. “</w:t>
      </w:r>
      <w:r w:rsidRPr="003B24A6">
        <w:rPr>
          <w:rFonts w:ascii="Times New Roman" w:eastAsia="Calibri" w:hAnsi="Times New Roman" w:cs="Times New Roman"/>
          <w:sz w:val="24"/>
          <w:szCs w:val="24"/>
        </w:rPr>
        <w:t xml:space="preserve">Immunodetection of human topoisomerase I-DNA covalent complexes.” </w:t>
      </w:r>
      <w:r w:rsidRPr="003B24A6">
        <w:rPr>
          <w:rFonts w:ascii="Times New Roman" w:eastAsia="Calibri" w:hAnsi="Times New Roman" w:cs="Times New Roman"/>
          <w:i/>
          <w:iCs/>
          <w:sz w:val="24"/>
          <w:szCs w:val="24"/>
        </w:rPr>
        <w:t>Nucleic Acids Research.  </w:t>
      </w:r>
      <w:r w:rsidRPr="003B24A6">
        <w:rPr>
          <w:rFonts w:ascii="Times New Roman" w:eastAsia="Calibri" w:hAnsi="Times New Roman" w:cs="Times New Roman"/>
          <w:b/>
          <w:bCs/>
          <w:sz w:val="24"/>
          <w:szCs w:val="24"/>
        </w:rPr>
        <w:t xml:space="preserve">Volume 44, Issue 6, 7 April 2016, Pages 2816–2826. </w:t>
      </w:r>
    </w:p>
    <w:p w14:paraId="655C21FA" w14:textId="77777777" w:rsidR="00204CDA" w:rsidRPr="00204CDA" w:rsidRDefault="00204CDA" w:rsidP="00490527">
      <w:pPr>
        <w:spacing w:line="360" w:lineRule="auto"/>
        <w:jc w:val="both"/>
        <w:rPr>
          <w:rFonts w:ascii="Times New Roman" w:hAnsi="Times New Roman" w:cs="Times New Roman"/>
          <w:b/>
          <w:sz w:val="24"/>
          <w:szCs w:val="24"/>
          <w:shd w:val="clear" w:color="auto" w:fill="FFFFFF"/>
        </w:rPr>
      </w:pPr>
    </w:p>
    <w:p w14:paraId="1A90559B" w14:textId="71E7AA99" w:rsidR="00AC69CA" w:rsidRDefault="00AC69CA">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br w:type="page"/>
      </w:r>
    </w:p>
    <w:p w14:paraId="53E444AD"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sidRPr="00AC69CA">
        <w:rPr>
          <w:rFonts w:ascii="Times New Roman" w:eastAsia="Times New Roman" w:hAnsi="Times New Roman" w:cs="Times New Roman"/>
          <w:noProof/>
          <w:kern w:val="0"/>
          <w:sz w:val="24"/>
          <w:szCs w:val="24"/>
          <w:lang w:eastAsia="en-IN"/>
        </w:rPr>
        <w:lastRenderedPageBreak/>
        <w:drawing>
          <wp:anchor distT="0" distB="0" distL="114300" distR="114300" simplePos="0" relativeHeight="251635712" behindDoc="0" locked="0" layoutInCell="1" allowOverlap="1" wp14:anchorId="239AFAA5" wp14:editId="0B8E3FA5">
            <wp:simplePos x="0" y="0"/>
            <wp:positionH relativeFrom="margin">
              <wp:posOffset>1426845</wp:posOffset>
            </wp:positionH>
            <wp:positionV relativeFrom="paragraph">
              <wp:posOffset>0</wp:posOffset>
            </wp:positionV>
            <wp:extent cx="3110230" cy="3089275"/>
            <wp:effectExtent l="0" t="0" r="0" b="0"/>
            <wp:wrapThrough wrapText="bothSides">
              <wp:wrapPolygon edited="0">
                <wp:start x="0" y="0"/>
                <wp:lineTo x="0" y="21445"/>
                <wp:lineTo x="21432" y="21445"/>
                <wp:lineTo x="21432" y="0"/>
                <wp:lineTo x="0" y="0"/>
              </wp:wrapPolygon>
            </wp:wrapThrough>
            <wp:docPr id="116313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38832" name=""/>
                    <pic:cNvPicPr/>
                  </pic:nvPicPr>
                  <pic:blipFill rotWithShape="1">
                    <a:blip r:embed="rId8">
                      <a:extLst>
                        <a:ext uri="{28A0092B-C50C-407E-A947-70E740481C1C}">
                          <a14:useLocalDpi xmlns:a14="http://schemas.microsoft.com/office/drawing/2010/main" val="0"/>
                        </a:ext>
                      </a:extLst>
                    </a:blip>
                    <a:srcRect l="3637" t="1967" r="2565"/>
                    <a:stretch/>
                  </pic:blipFill>
                  <pic:spPr bwMode="auto">
                    <a:xfrm>
                      <a:off x="0" y="0"/>
                      <a:ext cx="3110230" cy="308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B8DCA"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p>
    <w:p w14:paraId="5CEB82A1"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p>
    <w:p w14:paraId="51FF4B41" w14:textId="77777777" w:rsidR="00AC69CA" w:rsidRPr="00AC69CA" w:rsidRDefault="00AC69CA" w:rsidP="00AC69CA">
      <w:pPr>
        <w:rPr>
          <w:rFonts w:ascii="Times New Roman" w:hAnsi="Times New Roman" w:cs="Times New Roman"/>
          <w:noProof/>
          <w:sz w:val="24"/>
          <w:szCs w:val="24"/>
          <w:lang w:eastAsia="en-IN"/>
        </w:rPr>
      </w:pPr>
    </w:p>
    <w:p w14:paraId="49F6E49D" w14:textId="77777777" w:rsidR="00AC69CA" w:rsidRPr="00AC69CA" w:rsidRDefault="00AC69CA" w:rsidP="00AC69CA">
      <w:pPr>
        <w:rPr>
          <w:rFonts w:ascii="Times New Roman" w:hAnsi="Times New Roman" w:cs="Times New Roman"/>
          <w:noProof/>
          <w:sz w:val="24"/>
          <w:szCs w:val="24"/>
          <w:lang w:eastAsia="en-IN"/>
        </w:rPr>
      </w:pPr>
    </w:p>
    <w:p w14:paraId="1FAD395F" w14:textId="77777777" w:rsidR="00AC69CA" w:rsidRPr="00AC69CA" w:rsidRDefault="00AC69CA" w:rsidP="00AC69CA">
      <w:pPr>
        <w:rPr>
          <w:rFonts w:ascii="Times New Roman" w:hAnsi="Times New Roman" w:cs="Times New Roman"/>
          <w:noProof/>
          <w:sz w:val="24"/>
          <w:szCs w:val="24"/>
          <w:lang w:eastAsia="en-IN"/>
        </w:rPr>
      </w:pPr>
    </w:p>
    <w:p w14:paraId="537EBF49" w14:textId="77777777" w:rsidR="00AC69CA" w:rsidRPr="00AC69CA" w:rsidRDefault="00AC69CA" w:rsidP="00AC69CA">
      <w:pPr>
        <w:rPr>
          <w:rFonts w:ascii="Times New Roman" w:hAnsi="Times New Roman" w:cs="Times New Roman"/>
          <w:noProof/>
          <w:sz w:val="24"/>
          <w:szCs w:val="24"/>
          <w:lang w:eastAsia="en-IN"/>
        </w:rPr>
      </w:pPr>
    </w:p>
    <w:p w14:paraId="407D4230" w14:textId="77777777" w:rsidR="00AC69CA" w:rsidRPr="00AC69CA" w:rsidRDefault="00AC69CA" w:rsidP="00AC69CA">
      <w:pPr>
        <w:rPr>
          <w:noProof/>
        </w:rPr>
      </w:pPr>
      <w:r w:rsidRPr="00AC69CA">
        <w:rPr>
          <w:rFonts w:ascii="Times New Roman" w:hAnsi="Times New Roman" w:cs="Times New Roman"/>
          <w:noProof/>
          <w:sz w:val="24"/>
          <w:szCs w:val="24"/>
          <w:lang w:eastAsia="en-IN"/>
        </w:rPr>
        <w:t xml:space="preserve">                             </w:t>
      </w:r>
      <w:r w:rsidRPr="00AC69CA">
        <w:rPr>
          <w:noProof/>
        </w:rPr>
        <w:t xml:space="preserve"> </w:t>
      </w:r>
    </w:p>
    <w:p w14:paraId="20611025" w14:textId="77777777" w:rsidR="00AC69CA" w:rsidRPr="00AC69CA" w:rsidRDefault="00AC69CA" w:rsidP="00AC69CA">
      <w:pPr>
        <w:rPr>
          <w:noProof/>
        </w:rPr>
      </w:pPr>
    </w:p>
    <w:p w14:paraId="46B513B6" w14:textId="77777777" w:rsidR="00AC69CA" w:rsidRPr="00AC69CA" w:rsidRDefault="00AC69CA" w:rsidP="00AC69CA">
      <w:pPr>
        <w:rPr>
          <w:noProof/>
        </w:rPr>
      </w:pPr>
    </w:p>
    <w:p w14:paraId="2BC216C5" w14:textId="0DC5A1A1" w:rsidR="00AC69CA" w:rsidRPr="00AC69CA" w:rsidRDefault="00DC30F1" w:rsidP="00AC69CA">
      <w:pPr>
        <w:rPr>
          <w:noProof/>
        </w:rPr>
      </w:pPr>
      <w:r>
        <w:rPr>
          <w:noProof/>
        </w:rPr>
        <w:pict w14:anchorId="4B8238CC">
          <v:rect id="Rectangle 4" o:spid="_x0000_s1242" style="position:absolute;margin-left:0;margin-top:1.9pt;width:309.8pt;height:25.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" stroked="f" strokecolor="black [3213]">
            <v:shadow color="#e7e6e6 [3214]"/>
            <v:textbox inset=",,,0">
              <w:txbxContent>
                <w:p w14:paraId="46A85974" w14:textId="77777777" w:rsidR="00AC69CA" w:rsidRPr="009546B3" w:rsidRDefault="00AC69CA" w:rsidP="00AC69CA">
                  <w:pPr>
                    <w:kinsoku w:val="0"/>
                    <w:overflowPunct w:val="0"/>
                    <w:jc w:val="center"/>
                    <w:textAlignment w:val="baseline"/>
                    <w:rPr>
                      <w:rFonts w:ascii="Times New Roman" w:eastAsia="Times New Roman" w:hAnsi="Times New Roman" w:cs="Times New Roman"/>
                      <w:b/>
                      <w:bCs/>
                      <w:color w:val="000000"/>
                      <w:kern w:val="24"/>
                      <w:sz w:val="20"/>
                      <w:szCs w:val="20"/>
                      <w:lang w:val="en-US"/>
                    </w:rPr>
                  </w:pPr>
                  <w:r w:rsidRPr="009546B3">
                    <w:rPr>
                      <w:rFonts w:ascii="Times New Roman" w:eastAsia="Times New Roman" w:hAnsi="Times New Roman" w:cs="Times New Roman"/>
                      <w:b/>
                      <w:bCs/>
                      <w:color w:val="000000"/>
                      <w:kern w:val="24"/>
                      <w:sz w:val="20"/>
                      <w:szCs w:val="20"/>
                      <w:lang w:val="en-US"/>
                    </w:rPr>
                    <w:t>Fig 1: pCR®2.1-TOPO® Vector Map</w:t>
                  </w:r>
                  <w:r w:rsidRPr="00957444">
                    <w:rPr>
                      <w:rFonts w:ascii="Times New Roman" w:hAnsi="Times New Roman" w:cs="Times New Roman"/>
                      <w:b/>
                      <w:bCs/>
                      <w:color w:val="000000" w:themeColor="text1"/>
                      <w:kern w:val="24"/>
                      <w:sz w:val="20"/>
                      <w:szCs w:val="20"/>
                      <w:lang w:val="en-US"/>
                    </w:rPr>
                    <w:t xml:space="preserve"> (Image source: Invitrogen</w:t>
                  </w:r>
                  <w:r>
                    <w:rPr>
                      <w:rFonts w:ascii="Times New Roman" w:hAnsi="Times New Roman" w:cs="Times New Roman"/>
                      <w:b/>
                      <w:bCs/>
                      <w:color w:val="000000" w:themeColor="text1"/>
                      <w:kern w:val="24"/>
                      <w:sz w:val="20"/>
                      <w:szCs w:val="20"/>
                      <w:lang w:val="en-US"/>
                    </w:rPr>
                    <w:t>)</w:t>
                  </w:r>
                </w:p>
              </w:txbxContent>
            </v:textbox>
            <w10:wrap anchorx="margin"/>
          </v:rect>
        </w:pict>
      </w:r>
    </w:p>
    <w:p w14:paraId="4FF03B63" w14:textId="71D64FFD" w:rsidR="00AC69CA" w:rsidRDefault="00AC69CA" w:rsidP="00AC69CA">
      <w:pPr>
        <w:rPr>
          <w:noProof/>
        </w:rPr>
      </w:pPr>
      <w:r w:rsidRPr="00AC69CA">
        <w:rPr>
          <w:noProof/>
        </w:rPr>
        <w:drawing>
          <wp:anchor distT="0" distB="0" distL="114300" distR="114300" simplePos="0" relativeHeight="251636736" behindDoc="0" locked="0" layoutInCell="1" allowOverlap="1" wp14:anchorId="0496014D" wp14:editId="09BCA82A">
            <wp:simplePos x="0" y="0"/>
            <wp:positionH relativeFrom="margin">
              <wp:posOffset>2981032</wp:posOffset>
            </wp:positionH>
            <wp:positionV relativeFrom="paragraph">
              <wp:posOffset>214679</wp:posOffset>
            </wp:positionV>
            <wp:extent cx="2710815" cy="2057400"/>
            <wp:effectExtent l="0" t="0" r="0" b="0"/>
            <wp:wrapThrough wrapText="bothSides">
              <wp:wrapPolygon edited="0">
                <wp:start x="0" y="0"/>
                <wp:lineTo x="0" y="21400"/>
                <wp:lineTo x="21403" y="21400"/>
                <wp:lineTo x="21403" y="0"/>
                <wp:lineTo x="0" y="0"/>
              </wp:wrapPolygon>
            </wp:wrapThrough>
            <wp:docPr id="6323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2237" name=""/>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271081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69CA">
        <w:rPr>
          <w:noProof/>
        </w:rPr>
        <w:drawing>
          <wp:anchor distT="0" distB="0" distL="114300" distR="114300" simplePos="0" relativeHeight="251645952" behindDoc="0" locked="0" layoutInCell="1" allowOverlap="1" wp14:anchorId="258C07C9" wp14:editId="08136A29">
            <wp:simplePos x="0" y="0"/>
            <wp:positionH relativeFrom="column">
              <wp:posOffset>711835</wp:posOffset>
            </wp:positionH>
            <wp:positionV relativeFrom="paragraph">
              <wp:posOffset>280524</wp:posOffset>
            </wp:positionV>
            <wp:extent cx="1648460" cy="1985010"/>
            <wp:effectExtent l="0" t="0" r="8890" b="0"/>
            <wp:wrapThrough wrapText="bothSides">
              <wp:wrapPolygon edited="0">
                <wp:start x="0" y="0"/>
                <wp:lineTo x="0" y="21351"/>
                <wp:lineTo x="21467" y="21351"/>
                <wp:lineTo x="21467" y="0"/>
                <wp:lineTo x="0" y="0"/>
              </wp:wrapPolygon>
            </wp:wrapThrough>
            <wp:docPr id="6532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9052" name=""/>
                    <pic:cNvPicPr/>
                  </pic:nvPicPr>
                  <pic:blipFill rotWithShape="1">
                    <a:blip r:embed="rId10">
                      <a:extLst>
                        <a:ext uri="{28A0092B-C50C-407E-A947-70E740481C1C}">
                          <a14:useLocalDpi xmlns:a14="http://schemas.microsoft.com/office/drawing/2010/main" val="0"/>
                        </a:ext>
                      </a:extLst>
                    </a:blip>
                    <a:srcRect l="9057" t="14530" r="6038" b="4843"/>
                    <a:stretch/>
                  </pic:blipFill>
                  <pic:spPr bwMode="auto">
                    <a:xfrm>
                      <a:off x="0" y="0"/>
                      <a:ext cx="1648460" cy="198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69CA">
        <w:rPr>
          <w:noProof/>
        </w:rPr>
        <w:t xml:space="preserve">     </w:t>
      </w:r>
    </w:p>
    <w:p w14:paraId="45C78715" w14:textId="1296194F" w:rsidR="00AC69CA" w:rsidRDefault="00AC69CA" w:rsidP="00AC69CA">
      <w:pPr>
        <w:rPr>
          <w:noProof/>
        </w:rPr>
      </w:pPr>
    </w:p>
    <w:p w14:paraId="235595A9" w14:textId="255B4372" w:rsidR="00AC69CA" w:rsidRDefault="00AC69CA" w:rsidP="00AC69CA">
      <w:pPr>
        <w:rPr>
          <w:noProof/>
        </w:rPr>
      </w:pPr>
    </w:p>
    <w:p w14:paraId="39373818" w14:textId="166FB5BB" w:rsidR="00AC69CA" w:rsidRDefault="00AC69CA" w:rsidP="00AC69CA">
      <w:pPr>
        <w:rPr>
          <w:noProof/>
        </w:rPr>
      </w:pPr>
    </w:p>
    <w:p w14:paraId="569B8593" w14:textId="4B463610" w:rsidR="00AC69CA" w:rsidRPr="00AC69CA" w:rsidRDefault="00AC69CA" w:rsidP="00AC69CA">
      <w:pPr>
        <w:rPr>
          <w:noProof/>
        </w:rPr>
      </w:pPr>
    </w:p>
    <w:p w14:paraId="4E232B2B" w14:textId="348F97F2" w:rsidR="00AC69CA" w:rsidRPr="00AC69CA" w:rsidRDefault="00AC69CA"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r w:rsidRPr="00AC69CA">
        <w:rPr>
          <w:rFonts w:ascii="Times New Roman" w:eastAsia="Times New Roman" w:hAnsi="Times New Roman" w:cs="Times New Roman"/>
          <w:noProof/>
          <w:kern w:val="0"/>
          <w:sz w:val="24"/>
          <w:szCs w:val="24"/>
          <w:lang w:eastAsia="en-IN"/>
        </w:rPr>
        <w:t xml:space="preserve">      </w:t>
      </w:r>
      <w:r w:rsidRPr="00AC69CA">
        <w:rPr>
          <w:rFonts w:ascii="Times New Roman" w:eastAsia="Times New Roman" w:hAnsi="Times New Roman" w:cs="Times New Roman"/>
          <w:kern w:val="0"/>
          <w:sz w:val="24"/>
          <w:szCs w:val="24"/>
          <w:lang w:eastAsia="en-IN"/>
        </w:rPr>
        <w:t xml:space="preserve"> </w:t>
      </w:r>
      <w:r w:rsidRPr="00AC69CA">
        <w:rPr>
          <w:rFonts w:ascii="Times New Roman" w:eastAsia="Times New Roman" w:hAnsi="Times New Roman" w:cs="Times New Roman"/>
          <w:noProof/>
          <w:kern w:val="0"/>
          <w:sz w:val="24"/>
          <w:szCs w:val="24"/>
          <w:lang w:eastAsia="en-IN"/>
        </w:rPr>
        <w:t xml:space="preserve">                         </w:t>
      </w:r>
      <w:r w:rsidRPr="00AC69CA">
        <w:rPr>
          <w:rFonts w:ascii="Times New Roman" w:eastAsia="Times New Roman" w:hAnsi="Times New Roman" w:cs="Times New Roman"/>
          <w:noProof/>
          <w:kern w:val="0"/>
          <w:sz w:val="24"/>
          <w:szCs w:val="24"/>
          <w:lang w:eastAsia="en-IN"/>
        </w:rPr>
        <w:tab/>
        <w:t xml:space="preserve">          </w:t>
      </w:r>
    </w:p>
    <w:p w14:paraId="363BE12C" w14:textId="77777777" w:rsidR="00AC69CA" w:rsidRPr="00AC69CA" w:rsidRDefault="00AC69CA"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r w:rsidRPr="00AC69CA">
        <w:rPr>
          <w:rFonts w:ascii="Times New Roman" w:eastAsia="Times New Roman" w:hAnsi="Times New Roman" w:cs="Times New Roman"/>
          <w:noProof/>
          <w:kern w:val="0"/>
          <w:sz w:val="24"/>
          <w:szCs w:val="24"/>
          <w:lang w:eastAsia="en-IN"/>
        </w:rPr>
        <w:t xml:space="preserve"> </w:t>
      </w:r>
    </w:p>
    <w:p w14:paraId="2F99D006" w14:textId="5F94CE71" w:rsidR="00AC69CA" w:rsidRDefault="00DC30F1"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r>
        <w:rPr>
          <w:noProof/>
        </w:rPr>
        <w:pict w14:anchorId="45162E0C">
          <v:shape id="_x0000_s1240" type="#_x0000_t202" style="position:absolute;margin-left:357.85pt;margin-top:17.85pt;width:28.35pt;height:19.05pt;flip:x;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" filled="f" stroked="f">
            <v:textbox>
              <w:txbxContent>
                <w:p w14:paraId="1D7C573A" w14:textId="77777777" w:rsidR="00AC69CA" w:rsidRPr="009D536E" w:rsidRDefault="00AC69CA" w:rsidP="00AC69CA">
                  <w:pPr>
                    <w:jc w:val="center"/>
                    <w:rPr>
                      <w:rFonts w:ascii="Times New Roman" w:eastAsia="Calibri" w:hAnsi="Times New Roman" w:cs="Times New Roman"/>
                      <w:b/>
                      <w:bCs/>
                      <w:color w:val="000000" w:themeColor="text1"/>
                      <w:kern w:val="24"/>
                      <w:sz w:val="20"/>
                      <w:szCs w:val="20"/>
                    </w:rPr>
                  </w:pPr>
                  <w:r w:rsidRPr="009D536E">
                    <w:rPr>
                      <w:rFonts w:ascii="Times New Roman" w:eastAsia="Calibri" w:hAnsi="Times New Roman" w:cs="Times New Roman"/>
                      <w:b/>
                      <w:bCs/>
                      <w:color w:val="000000" w:themeColor="text1"/>
                      <w:kern w:val="24"/>
                      <w:sz w:val="20"/>
                      <w:szCs w:val="20"/>
                    </w:rPr>
                    <w:t>(b)</w:t>
                  </w:r>
                </w:p>
              </w:txbxContent>
            </v:textbox>
            <w10:wrap anchorx="margin"/>
          </v:shape>
        </w:pict>
      </w:r>
      <w:r>
        <w:rPr>
          <w:noProof/>
        </w:rPr>
        <w:pict w14:anchorId="40A7C5AD">
          <v:shape id="_x0000_s1241" type="#_x0000_t202" style="position:absolute;margin-left:102.5pt;margin-top:17.85pt;width:28.35pt;height:21.2pt;flip:x;z-index:2516592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" filled="f" stroked="f">
            <v:textbox>
              <w:txbxContent>
                <w:p w14:paraId="437C9567" w14:textId="77777777" w:rsidR="00AC69CA" w:rsidRPr="009D536E" w:rsidRDefault="00AC69CA" w:rsidP="00AC69CA">
                  <w:pPr>
                    <w:jc w:val="center"/>
                    <w:rPr>
                      <w:rFonts w:ascii="Times New Roman" w:eastAsia="Calibri" w:hAnsi="Times New Roman" w:cs="Times New Roman"/>
                      <w:b/>
                      <w:bCs/>
                      <w:color w:val="000000" w:themeColor="text1"/>
                      <w:kern w:val="24"/>
                      <w:sz w:val="20"/>
                      <w:szCs w:val="20"/>
                    </w:rPr>
                  </w:pPr>
                  <w:r w:rsidRPr="009D536E">
                    <w:rPr>
                      <w:rFonts w:ascii="Times New Roman" w:eastAsia="Calibri" w:hAnsi="Times New Roman" w:cs="Times New Roman"/>
                      <w:b/>
                      <w:bCs/>
                      <w:color w:val="000000" w:themeColor="text1"/>
                      <w:kern w:val="24"/>
                      <w:sz w:val="20"/>
                      <w:szCs w:val="20"/>
                    </w:rPr>
                    <w:t>(a)</w:t>
                  </w:r>
                </w:p>
              </w:txbxContent>
            </v:textbox>
            <w10:wrap anchorx="margin"/>
          </v:shape>
        </w:pict>
      </w:r>
    </w:p>
    <w:p w14:paraId="18C0D767" w14:textId="77777777" w:rsidR="00AC69CA" w:rsidRDefault="00AC69CA"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p>
    <w:p w14:paraId="323A1294" w14:textId="3ACE55DD" w:rsidR="00AC69CA" w:rsidRPr="00AC69CA" w:rsidRDefault="00DC30F1"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r>
        <w:rPr>
          <w:noProof/>
        </w:rPr>
        <w:pict w14:anchorId="0487BBF1">
          <v:shape id="_x0000_s1239" type="#_x0000_t202" style="position:absolute;margin-left:344.3pt;margin-top:177.95pt;width:28.9pt;height:18.9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" filled="f" stroked="f">
            <v:textbox>
              <w:txbxContent>
                <w:p w14:paraId="462B187F" w14:textId="77777777" w:rsidR="00AC69CA" w:rsidRPr="00E623FA" w:rsidRDefault="00AC69CA" w:rsidP="00AC69CA">
                  <w:pPr>
                    <w:jc w:val="center"/>
                    <w:rPr>
                      <w:rFonts w:ascii="Times New Roman" w:eastAsia="Calibri" w:hAnsi="Times New Roman" w:cs="Times New Roman"/>
                      <w:b/>
                      <w:bCs/>
                      <w:color w:val="000000" w:themeColor="text1"/>
                      <w:kern w:val="24"/>
                      <w:sz w:val="20"/>
                      <w:szCs w:val="20"/>
                    </w:rPr>
                  </w:pPr>
                  <w:r w:rsidRPr="00E623FA">
                    <w:rPr>
                      <w:rFonts w:ascii="Times New Roman" w:eastAsia="Calibri" w:hAnsi="Times New Roman" w:cs="Times New Roman"/>
                      <w:b/>
                      <w:bCs/>
                      <w:color w:val="000000" w:themeColor="text1"/>
                      <w:kern w:val="24"/>
                      <w:sz w:val="20"/>
                      <w:szCs w:val="20"/>
                    </w:rPr>
                    <w:t>(d)</w:t>
                  </w:r>
                </w:p>
              </w:txbxContent>
            </v:textbox>
            <w10:wrap type="through" anchorx="margin"/>
          </v:shape>
        </w:pict>
      </w:r>
      <w:r>
        <w:rPr>
          <w:noProof/>
        </w:rPr>
        <w:pict w14:anchorId="75784F82">
          <v:shape id="_x0000_s1238" type="#_x0000_t202" style="position:absolute;margin-left:112.3pt;margin-top:196.9pt;width:27.8pt;height:21.8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" filled="f" stroked="f">
            <v:textbox>
              <w:txbxContent>
                <w:p w14:paraId="7E57A476" w14:textId="77777777" w:rsidR="00AC69CA" w:rsidRPr="00990D29" w:rsidRDefault="00AC69CA" w:rsidP="00AC69CA">
                  <w:pPr>
                    <w:jc w:val="center"/>
                    <w:rPr>
                      <w:rFonts w:ascii="Times New Roman" w:eastAsia="Calibri" w:hAnsi="Times New Roman" w:cs="Times New Roman"/>
                      <w:b/>
                      <w:bCs/>
                      <w:color w:val="000000" w:themeColor="text1"/>
                      <w:kern w:val="24"/>
                      <w:sz w:val="20"/>
                      <w:szCs w:val="20"/>
                    </w:rPr>
                  </w:pPr>
                  <w:r w:rsidRPr="00990D29">
                    <w:rPr>
                      <w:rFonts w:ascii="Times New Roman" w:eastAsia="Calibri" w:hAnsi="Times New Roman" w:cs="Times New Roman"/>
                      <w:b/>
                      <w:bCs/>
                      <w:color w:val="000000" w:themeColor="text1"/>
                      <w:kern w:val="24"/>
                      <w:sz w:val="20"/>
                      <w:szCs w:val="20"/>
                    </w:rPr>
                    <w:t>(c)</w:t>
                  </w:r>
                </w:p>
              </w:txbxContent>
            </v:textbox>
            <w10:wrap anchorx="margin"/>
          </v:shape>
        </w:pict>
      </w:r>
      <w:r w:rsidR="00AC69CA" w:rsidRPr="00AC69CA">
        <w:rPr>
          <w:rFonts w:ascii="Times New Roman" w:eastAsia="Times New Roman" w:hAnsi="Times New Roman" w:cs="Times New Roman"/>
          <w:noProof/>
          <w:kern w:val="0"/>
          <w:sz w:val="24"/>
          <w:szCs w:val="24"/>
          <w:lang w:eastAsia="en-IN"/>
        </w:rPr>
        <w:drawing>
          <wp:anchor distT="0" distB="0" distL="114300" distR="114300" simplePos="0" relativeHeight="251641856" behindDoc="0" locked="0" layoutInCell="1" allowOverlap="1" wp14:anchorId="22639EEC" wp14:editId="62D48585">
            <wp:simplePos x="0" y="0"/>
            <wp:positionH relativeFrom="column">
              <wp:posOffset>3005570</wp:posOffset>
            </wp:positionH>
            <wp:positionV relativeFrom="paragraph">
              <wp:posOffset>34925</wp:posOffset>
            </wp:positionV>
            <wp:extent cx="3317875" cy="2265045"/>
            <wp:effectExtent l="0" t="0" r="0" b="1905"/>
            <wp:wrapThrough wrapText="bothSides">
              <wp:wrapPolygon edited="0">
                <wp:start x="0" y="0"/>
                <wp:lineTo x="0" y="21437"/>
                <wp:lineTo x="21455" y="21437"/>
                <wp:lineTo x="21455" y="0"/>
                <wp:lineTo x="0" y="0"/>
              </wp:wrapPolygon>
            </wp:wrapThrough>
            <wp:docPr id="3078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7293" name=""/>
                    <pic:cNvPicPr/>
                  </pic:nvPicPr>
                  <pic:blipFill rotWithShape="1">
                    <a:blip r:embed="rId11">
                      <a:extLst>
                        <a:ext uri="{28A0092B-C50C-407E-A947-70E740481C1C}">
                          <a14:useLocalDpi xmlns:a14="http://schemas.microsoft.com/office/drawing/2010/main" val="0"/>
                        </a:ext>
                      </a:extLst>
                    </a:blip>
                    <a:srcRect l="21346" t="9121" r="5192" b="7492"/>
                    <a:stretch/>
                  </pic:blipFill>
                  <pic:spPr bwMode="auto">
                    <a:xfrm>
                      <a:off x="0" y="0"/>
                      <a:ext cx="3317875" cy="226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9CA" w:rsidRPr="00AC69CA">
        <w:rPr>
          <w:rFonts w:ascii="Times New Roman" w:eastAsia="Times New Roman" w:hAnsi="Times New Roman" w:cs="Times New Roman"/>
          <w:noProof/>
          <w:kern w:val="0"/>
          <w:sz w:val="24"/>
          <w:szCs w:val="24"/>
          <w:lang w:eastAsia="en-IN"/>
        </w:rPr>
        <w:drawing>
          <wp:anchor distT="0" distB="0" distL="114300" distR="114300" simplePos="0" relativeHeight="251637760" behindDoc="0" locked="0" layoutInCell="1" allowOverlap="1" wp14:anchorId="0E132B97" wp14:editId="107C0564">
            <wp:simplePos x="0" y="0"/>
            <wp:positionH relativeFrom="margin">
              <wp:posOffset>334703</wp:posOffset>
            </wp:positionH>
            <wp:positionV relativeFrom="paragraph">
              <wp:posOffset>218844</wp:posOffset>
            </wp:positionV>
            <wp:extent cx="2296795" cy="2185035"/>
            <wp:effectExtent l="38100" t="38100" r="46355" b="43815"/>
            <wp:wrapThrough wrapText="bothSides">
              <wp:wrapPolygon edited="0">
                <wp:start x="-358" y="-377"/>
                <wp:lineTo x="-358" y="21845"/>
                <wp:lineTo x="21857" y="21845"/>
                <wp:lineTo x="21857" y="-377"/>
                <wp:lineTo x="-358" y="-377"/>
              </wp:wrapPolygon>
            </wp:wrapThrough>
            <wp:docPr id="11" name="Picture 10">
              <a:extLst xmlns:a="http://schemas.openxmlformats.org/drawingml/2006/main">
                <a:ext uri="{FF2B5EF4-FFF2-40B4-BE49-F238E27FC236}">
                  <a16:creationId xmlns:a16="http://schemas.microsoft.com/office/drawing/2014/main" id="{940E834F-50F8-FEF7-2A23-ACD129B48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40E834F-50F8-FEF7-2A23-ACD129B480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265" t="5634" r="9550" b="6664"/>
                    <a:stretch/>
                  </pic:blipFill>
                  <pic:spPr bwMode="auto">
                    <a:xfrm>
                      <a:off x="0" y="0"/>
                      <a:ext cx="2296795" cy="218503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77714" w14:textId="77777777" w:rsidR="00AC69CA" w:rsidRPr="00AC69CA" w:rsidRDefault="00AC69CA" w:rsidP="00AC69CA">
      <w:pPr>
        <w:tabs>
          <w:tab w:val="left" w:pos="5793"/>
        </w:tabs>
        <w:spacing w:before="100" w:beforeAutospacing="1" w:after="100" w:afterAutospacing="1" w:line="240" w:lineRule="auto"/>
        <w:rPr>
          <w:rFonts w:ascii="Times New Roman" w:eastAsia="Times New Roman" w:hAnsi="Times New Roman" w:cs="Times New Roman"/>
          <w:kern w:val="0"/>
          <w:sz w:val="24"/>
          <w:szCs w:val="24"/>
          <w:lang w:eastAsia="en-IN"/>
        </w:rPr>
      </w:pPr>
      <w:r w:rsidRPr="00AC69CA">
        <w:rPr>
          <w:rFonts w:ascii="Times New Roman" w:eastAsia="Times New Roman" w:hAnsi="Times New Roman" w:cs="Times New Roman"/>
          <w:noProof/>
          <w:kern w:val="0"/>
          <w:sz w:val="24"/>
          <w:szCs w:val="24"/>
          <w:lang w:eastAsia="en-IN"/>
        </w:rPr>
        <w:lastRenderedPageBreak/>
        <w:drawing>
          <wp:anchor distT="0" distB="0" distL="114300" distR="114300" simplePos="0" relativeHeight="251642880" behindDoc="0" locked="0" layoutInCell="1" allowOverlap="1" wp14:anchorId="00E79663" wp14:editId="4F810B43">
            <wp:simplePos x="0" y="0"/>
            <wp:positionH relativeFrom="margin">
              <wp:posOffset>2945130</wp:posOffset>
            </wp:positionH>
            <wp:positionV relativeFrom="paragraph">
              <wp:posOffset>0</wp:posOffset>
            </wp:positionV>
            <wp:extent cx="3482340" cy="2186940"/>
            <wp:effectExtent l="0" t="0" r="3810" b="3810"/>
            <wp:wrapThrough wrapText="bothSides">
              <wp:wrapPolygon edited="0">
                <wp:start x="0" y="0"/>
                <wp:lineTo x="0" y="21449"/>
                <wp:lineTo x="21505" y="21449"/>
                <wp:lineTo x="21505" y="0"/>
                <wp:lineTo x="0" y="0"/>
              </wp:wrapPolygon>
            </wp:wrapThrough>
            <wp:docPr id="125744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45729" name=""/>
                    <pic:cNvPicPr/>
                  </pic:nvPicPr>
                  <pic:blipFill rotWithShape="1">
                    <a:blip r:embed="rId13">
                      <a:extLst>
                        <a:ext uri="{28A0092B-C50C-407E-A947-70E740481C1C}">
                          <a14:useLocalDpi xmlns:a14="http://schemas.microsoft.com/office/drawing/2010/main" val="0"/>
                        </a:ext>
                      </a:extLst>
                    </a:blip>
                    <a:srcRect l="4167" t="8684" r="4891" b="3947"/>
                    <a:stretch/>
                  </pic:blipFill>
                  <pic:spPr bwMode="auto">
                    <a:xfrm>
                      <a:off x="0" y="0"/>
                      <a:ext cx="3482340" cy="218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69CA">
        <w:rPr>
          <w:rFonts w:ascii="Times New Roman" w:eastAsia="Times New Roman" w:hAnsi="Times New Roman" w:cs="Times New Roman"/>
          <w:noProof/>
          <w:kern w:val="0"/>
          <w:sz w:val="24"/>
          <w:szCs w:val="24"/>
          <w:lang w:eastAsia="en-IN"/>
        </w:rPr>
        <w:drawing>
          <wp:anchor distT="0" distB="0" distL="114300" distR="114300" simplePos="0" relativeHeight="251640832" behindDoc="0" locked="0" layoutInCell="1" allowOverlap="1" wp14:anchorId="2499E521" wp14:editId="3EF7F57C">
            <wp:simplePos x="0" y="0"/>
            <wp:positionH relativeFrom="margin">
              <wp:posOffset>-106680</wp:posOffset>
            </wp:positionH>
            <wp:positionV relativeFrom="paragraph">
              <wp:posOffset>0</wp:posOffset>
            </wp:positionV>
            <wp:extent cx="2468880" cy="2211070"/>
            <wp:effectExtent l="0" t="0" r="7620" b="0"/>
            <wp:wrapThrough wrapText="bothSides">
              <wp:wrapPolygon edited="0">
                <wp:start x="0" y="0"/>
                <wp:lineTo x="0" y="21401"/>
                <wp:lineTo x="21500" y="21401"/>
                <wp:lineTo x="21500" y="0"/>
                <wp:lineTo x="0" y="0"/>
              </wp:wrapPolygon>
            </wp:wrapThrough>
            <wp:docPr id="352568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7448" t="10948" r="33303" b="51089"/>
                    <a:stretch/>
                  </pic:blipFill>
                  <pic:spPr bwMode="auto">
                    <a:xfrm>
                      <a:off x="0" y="0"/>
                      <a:ext cx="2468880" cy="221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026C3" w14:textId="77777777" w:rsidR="00AC69CA" w:rsidRPr="00AC69CA" w:rsidRDefault="00AC69CA" w:rsidP="00AC69CA"/>
    <w:p w14:paraId="666BE147" w14:textId="77777777" w:rsidR="00AC69CA" w:rsidRPr="00AC69CA" w:rsidRDefault="00AC69CA" w:rsidP="00AC69CA">
      <w:pPr>
        <w:rPr>
          <w:rFonts w:ascii="Times New Roman" w:hAnsi="Times New Roman" w:cs="Times New Roman"/>
          <w:noProof/>
          <w:sz w:val="24"/>
          <w:szCs w:val="24"/>
          <w:lang w:eastAsia="en-IN"/>
        </w:rPr>
      </w:pPr>
      <w:r w:rsidRPr="00AC69CA">
        <w:rPr>
          <w:rFonts w:ascii="Times New Roman" w:hAnsi="Times New Roman" w:cs="Times New Roman"/>
          <w:noProof/>
          <w:sz w:val="24"/>
          <w:szCs w:val="24"/>
          <w:lang w:eastAsia="en-IN"/>
        </w:rPr>
        <w:t xml:space="preserve">          </w:t>
      </w:r>
    </w:p>
    <w:p w14:paraId="53AE43D9" w14:textId="77777777" w:rsidR="00AC69CA" w:rsidRPr="00AC69CA" w:rsidRDefault="00AC69CA" w:rsidP="00AC69CA"/>
    <w:p w14:paraId="5F6DBA9D" w14:textId="77777777" w:rsidR="00AC69CA" w:rsidRPr="00AC69CA" w:rsidRDefault="00AC69CA" w:rsidP="00AC69CA">
      <w:pPr>
        <w:rPr>
          <w:rFonts w:ascii="Times New Roman" w:hAnsi="Times New Roman" w:cs="Times New Roman"/>
          <w:noProof/>
          <w:sz w:val="24"/>
          <w:szCs w:val="24"/>
          <w:lang w:eastAsia="en-IN"/>
        </w:rPr>
      </w:pPr>
    </w:p>
    <w:p w14:paraId="0F9D10A0" w14:textId="77777777" w:rsidR="00AC69CA" w:rsidRPr="00AC69CA" w:rsidRDefault="00AC69CA" w:rsidP="00AC69CA">
      <w:pPr>
        <w:rPr>
          <w:rFonts w:ascii="Times New Roman" w:hAnsi="Times New Roman" w:cs="Times New Roman"/>
          <w:noProof/>
          <w:sz w:val="24"/>
          <w:szCs w:val="24"/>
          <w:lang w:eastAsia="en-IN"/>
        </w:rPr>
      </w:pPr>
    </w:p>
    <w:p w14:paraId="179379B5" w14:textId="77777777" w:rsidR="00AC69CA" w:rsidRPr="00AC69CA" w:rsidRDefault="00AC69CA" w:rsidP="00AC69CA"/>
    <w:p w14:paraId="0FB0D558" w14:textId="0C7701F6" w:rsidR="00AC69CA" w:rsidRPr="00AC69CA" w:rsidRDefault="00DC30F1" w:rsidP="00AC69CA">
      <w:r>
        <w:rPr>
          <w:noProof/>
        </w:rPr>
        <w:pict w14:anchorId="5005E034">
          <v:shape id="_x0000_s1237" type="#_x0000_t202" style="position:absolute;margin-left:66.5pt;margin-top:10.05pt;width:27.25pt;height:20.7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" filled="f" stroked="f">
            <v:textbox>
              <w:txbxContent>
                <w:p w14:paraId="034D4B64" w14:textId="77777777" w:rsidR="00AC69CA" w:rsidRPr="00990D29" w:rsidRDefault="00AC69CA" w:rsidP="00AC69CA">
                  <w:pPr>
                    <w:jc w:val="center"/>
                    <w:rPr>
                      <w:rFonts w:ascii="Times New Roman" w:eastAsia="Calibri" w:hAnsi="Times New Roman" w:cs="Times New Roman"/>
                      <w:b/>
                      <w:bCs/>
                      <w:color w:val="000000" w:themeColor="text1"/>
                      <w:kern w:val="24"/>
                      <w:sz w:val="20"/>
                      <w:szCs w:val="20"/>
                    </w:rPr>
                  </w:pPr>
                  <w:r w:rsidRPr="00990D29">
                    <w:rPr>
                      <w:rFonts w:ascii="Times New Roman" w:eastAsia="Calibri" w:hAnsi="Times New Roman" w:cs="Times New Roman"/>
                      <w:b/>
                      <w:bCs/>
                      <w:color w:val="000000" w:themeColor="text1"/>
                      <w:kern w:val="24"/>
                      <w:sz w:val="20"/>
                      <w:szCs w:val="20"/>
                    </w:rPr>
                    <w:t>(e)</w:t>
                  </w:r>
                </w:p>
              </w:txbxContent>
            </v:textbox>
            <w10:wrap type="through" anchorx="margin"/>
          </v:shape>
        </w:pict>
      </w:r>
      <w:r>
        <w:rPr>
          <w:noProof/>
        </w:rPr>
        <w:pict w14:anchorId="48FE55C1">
          <v:shape id="_x0000_s1236" type="#_x0000_t202" style="position:absolute;margin-left:343.85pt;margin-top:9.35pt;width:36pt;height:24.6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" filled="f" stroked="f">
            <v:textbox>
              <w:txbxContent>
                <w:p w14:paraId="4751ED01" w14:textId="77777777" w:rsidR="00AC69CA" w:rsidRPr="00B46398" w:rsidRDefault="00AC69CA" w:rsidP="00AC69CA">
                  <w:pPr>
                    <w:jc w:val="center"/>
                    <w:rPr>
                      <w:rFonts w:ascii="Times New Roman" w:eastAsia="Calibri" w:hAnsi="Times New Roman" w:cs="Times New Roman"/>
                      <w:b/>
                      <w:bCs/>
                      <w:color w:val="000000" w:themeColor="text1"/>
                      <w:kern w:val="24"/>
                      <w:sz w:val="24"/>
                      <w:szCs w:val="24"/>
                    </w:rPr>
                  </w:pPr>
                  <w:r w:rsidRPr="00B46398">
                    <w:rPr>
                      <w:rFonts w:ascii="Times New Roman" w:eastAsia="Calibri" w:hAnsi="Times New Roman" w:cs="Times New Roman"/>
                      <w:b/>
                      <w:bCs/>
                      <w:color w:val="000000" w:themeColor="text1"/>
                      <w:kern w:val="24"/>
                      <w:sz w:val="24"/>
                      <w:szCs w:val="24"/>
                    </w:rPr>
                    <w:t>(</w:t>
                  </w:r>
                  <w:r>
                    <w:rPr>
                      <w:rFonts w:ascii="Times New Roman" w:eastAsia="Calibri" w:hAnsi="Times New Roman" w:cs="Times New Roman"/>
                      <w:b/>
                      <w:bCs/>
                      <w:color w:val="000000" w:themeColor="text1"/>
                      <w:kern w:val="24"/>
                      <w:sz w:val="24"/>
                      <w:szCs w:val="24"/>
                    </w:rPr>
                    <w:t>f</w:t>
                  </w:r>
                  <w:r w:rsidRPr="00B46398">
                    <w:rPr>
                      <w:rFonts w:ascii="Times New Roman" w:eastAsia="Calibri" w:hAnsi="Times New Roman" w:cs="Times New Roman"/>
                      <w:b/>
                      <w:bCs/>
                      <w:color w:val="000000" w:themeColor="text1"/>
                      <w:kern w:val="24"/>
                      <w:sz w:val="24"/>
                      <w:szCs w:val="24"/>
                    </w:rPr>
                    <w:t>)</w:t>
                  </w:r>
                </w:p>
              </w:txbxContent>
            </v:textbox>
            <w10:wrap type="through" anchorx="margin"/>
          </v:shape>
        </w:pict>
      </w:r>
      <w:r w:rsidR="00AC69CA" w:rsidRPr="00AC69CA">
        <w:rPr>
          <w:rFonts w:ascii="Times New Roman" w:hAnsi="Times New Roman" w:cs="Times New Roman"/>
          <w:noProof/>
          <w:sz w:val="24"/>
          <w:szCs w:val="24"/>
          <w:lang w:eastAsia="en-IN"/>
        </w:rPr>
        <w:t xml:space="preserve">                    </w:t>
      </w:r>
    </w:p>
    <w:p w14:paraId="0DF55A7A"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sidRPr="00AC69CA">
        <w:rPr>
          <w:rFonts w:ascii="Times New Roman" w:eastAsia="Times New Roman" w:hAnsi="Times New Roman" w:cs="Times New Roman"/>
          <w:noProof/>
          <w:kern w:val="0"/>
          <w:sz w:val="24"/>
          <w:szCs w:val="24"/>
          <w:lang w:eastAsia="en-IN"/>
        </w:rPr>
        <w:drawing>
          <wp:anchor distT="0" distB="0" distL="114300" distR="114300" simplePos="0" relativeHeight="251643904" behindDoc="0" locked="0" layoutInCell="1" allowOverlap="1" wp14:anchorId="3B94D82E" wp14:editId="58363D98">
            <wp:simplePos x="0" y="0"/>
            <wp:positionH relativeFrom="margin">
              <wp:posOffset>-425104</wp:posOffset>
            </wp:positionH>
            <wp:positionV relativeFrom="paragraph">
              <wp:posOffset>530398</wp:posOffset>
            </wp:positionV>
            <wp:extent cx="3223260" cy="2018665"/>
            <wp:effectExtent l="0" t="0" r="0" b="635"/>
            <wp:wrapThrough wrapText="bothSides">
              <wp:wrapPolygon edited="0">
                <wp:start x="0" y="0"/>
                <wp:lineTo x="0" y="21403"/>
                <wp:lineTo x="21447" y="21403"/>
                <wp:lineTo x="21447" y="0"/>
                <wp:lineTo x="0" y="0"/>
              </wp:wrapPolygon>
            </wp:wrapThrough>
            <wp:docPr id="170775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56944" name=""/>
                    <pic:cNvPicPr/>
                  </pic:nvPicPr>
                  <pic:blipFill rotWithShape="1">
                    <a:blip r:embed="rId15">
                      <a:extLst>
                        <a:ext uri="{28A0092B-C50C-407E-A947-70E740481C1C}">
                          <a14:useLocalDpi xmlns:a14="http://schemas.microsoft.com/office/drawing/2010/main" val="0"/>
                        </a:ext>
                      </a:extLst>
                    </a:blip>
                    <a:srcRect l="9664" t="2970" r="1681" b="4289"/>
                    <a:stretch/>
                  </pic:blipFill>
                  <pic:spPr bwMode="auto">
                    <a:xfrm>
                      <a:off x="0" y="0"/>
                      <a:ext cx="3223260" cy="201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69CA">
        <w:rPr>
          <w:rFonts w:ascii="Times New Roman" w:eastAsia="Times New Roman" w:hAnsi="Times New Roman" w:cs="Times New Roman"/>
          <w:kern w:val="0"/>
          <w:sz w:val="24"/>
          <w:szCs w:val="24"/>
          <w:lang w:eastAsia="en-IN"/>
        </w:rPr>
        <w:tab/>
      </w:r>
    </w:p>
    <w:p w14:paraId="4EDB103C" w14:textId="39145546" w:rsidR="00AC69CA" w:rsidRPr="00AC69CA" w:rsidRDefault="00DC30F1"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Pr>
          <w:noProof/>
        </w:rPr>
        <w:pict w14:anchorId="0780EC82">
          <v:shape id="_x0000_s1235" type="#_x0000_t202" style="position:absolute;margin-left:78.5pt;margin-top:173.55pt;width:30.45pt;height:21.25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" filled="f" stroked="f">
            <v:textbox>
              <w:txbxContent>
                <w:p w14:paraId="2CFE299E" w14:textId="77777777" w:rsidR="00AC69CA" w:rsidRPr="007E62B3" w:rsidRDefault="00AC69CA" w:rsidP="00AC69CA">
                  <w:pPr>
                    <w:jc w:val="center"/>
                    <w:rPr>
                      <w:rFonts w:ascii="Times New Roman" w:eastAsia="Calibri" w:hAnsi="Times New Roman" w:cs="Times New Roman"/>
                      <w:b/>
                      <w:bCs/>
                      <w:color w:val="000000" w:themeColor="text1"/>
                      <w:kern w:val="24"/>
                      <w:sz w:val="20"/>
                      <w:szCs w:val="20"/>
                    </w:rPr>
                  </w:pPr>
                  <w:r w:rsidRPr="007E62B3">
                    <w:rPr>
                      <w:rFonts w:ascii="Times New Roman" w:eastAsia="Calibri" w:hAnsi="Times New Roman" w:cs="Times New Roman"/>
                      <w:b/>
                      <w:bCs/>
                      <w:color w:val="000000" w:themeColor="text1"/>
                      <w:kern w:val="24"/>
                      <w:sz w:val="20"/>
                      <w:szCs w:val="20"/>
                    </w:rPr>
                    <w:t>(g)</w:t>
                  </w:r>
                </w:p>
              </w:txbxContent>
            </v:textbox>
            <w10:wrap type="through" anchorx="margin"/>
          </v:shape>
        </w:pict>
      </w:r>
      <w:r>
        <w:rPr>
          <w:noProof/>
        </w:rPr>
        <w:pict w14:anchorId="069399CA">
          <v:shape id="_x0000_s1234" type="#_x0000_t202" style="position:absolute;margin-left:338.15pt;margin-top:174.1pt;width:28.35pt;height:20.1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" filled="f" stroked="f">
            <v:textbox>
              <w:txbxContent>
                <w:p w14:paraId="2D8F4C3F" w14:textId="77777777" w:rsidR="00AC69CA" w:rsidRPr="007E62B3" w:rsidRDefault="00AC69CA" w:rsidP="00AC69CA">
                  <w:pPr>
                    <w:jc w:val="center"/>
                    <w:rPr>
                      <w:rFonts w:ascii="Times New Roman" w:eastAsia="Calibri" w:hAnsi="Times New Roman" w:cs="Times New Roman"/>
                      <w:b/>
                      <w:bCs/>
                      <w:color w:val="000000" w:themeColor="text1"/>
                      <w:kern w:val="24"/>
                      <w:sz w:val="20"/>
                      <w:szCs w:val="20"/>
                    </w:rPr>
                  </w:pPr>
                  <w:r w:rsidRPr="007E62B3">
                    <w:rPr>
                      <w:rFonts w:ascii="Times New Roman" w:eastAsia="Calibri" w:hAnsi="Times New Roman" w:cs="Times New Roman"/>
                      <w:b/>
                      <w:bCs/>
                      <w:color w:val="000000" w:themeColor="text1"/>
                      <w:kern w:val="24"/>
                      <w:sz w:val="20"/>
                      <w:szCs w:val="20"/>
                    </w:rPr>
                    <w:t>(h)</w:t>
                  </w:r>
                </w:p>
              </w:txbxContent>
            </v:textbox>
            <w10:wrap type="through" anchorx="margin"/>
          </v:shape>
        </w:pict>
      </w:r>
      <w:r w:rsidR="00AC69CA" w:rsidRPr="00AC69CA">
        <w:rPr>
          <w:rFonts w:ascii="Times New Roman" w:eastAsia="Times New Roman" w:hAnsi="Times New Roman" w:cs="Times New Roman"/>
          <w:noProof/>
          <w:kern w:val="0"/>
          <w:sz w:val="24"/>
          <w:szCs w:val="24"/>
          <w:lang w:eastAsia="en-IN"/>
        </w:rPr>
        <w:drawing>
          <wp:anchor distT="0" distB="0" distL="114300" distR="114300" simplePos="0" relativeHeight="251644928" behindDoc="0" locked="0" layoutInCell="1" allowOverlap="1" wp14:anchorId="4DFE92BF" wp14:editId="3A507A89">
            <wp:simplePos x="0" y="0"/>
            <wp:positionH relativeFrom="margin">
              <wp:posOffset>2795905</wp:posOffset>
            </wp:positionH>
            <wp:positionV relativeFrom="paragraph">
              <wp:posOffset>121285</wp:posOffset>
            </wp:positionV>
            <wp:extent cx="3077210" cy="2110740"/>
            <wp:effectExtent l="0" t="0" r="8890" b="3810"/>
            <wp:wrapThrough wrapText="bothSides">
              <wp:wrapPolygon edited="0">
                <wp:start x="0" y="0"/>
                <wp:lineTo x="0" y="21444"/>
                <wp:lineTo x="21529" y="21444"/>
                <wp:lineTo x="21529" y="0"/>
                <wp:lineTo x="0" y="0"/>
              </wp:wrapPolygon>
            </wp:wrapThrough>
            <wp:docPr id="14" name="Picture 13">
              <a:extLst xmlns:a="http://schemas.openxmlformats.org/drawingml/2006/main">
                <a:ext uri="{FF2B5EF4-FFF2-40B4-BE49-F238E27FC236}">
                  <a16:creationId xmlns:a16="http://schemas.microsoft.com/office/drawing/2014/main" id="{C83067AD-0481-139B-F9C2-6C391E7C2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83067AD-0481-139B-F9C2-6C391E7C2F83}"/>
                        </a:ext>
                      </a:extLst>
                    </pic:cNvPr>
                    <pic:cNvPicPr>
                      <a:picLocks noChangeAspect="1"/>
                    </pic:cNvPicPr>
                  </pic:nvPicPr>
                  <pic:blipFill rotWithShape="1">
                    <a:blip r:embed="rId16">
                      <a:extLst>
                        <a:ext uri="{28A0092B-C50C-407E-A947-70E740481C1C}">
                          <a14:useLocalDpi xmlns:a14="http://schemas.microsoft.com/office/drawing/2010/main" val="0"/>
                        </a:ext>
                      </a:extLst>
                    </a:blip>
                    <a:srcRect l="3511" t="11535" r="32159" b="15999"/>
                    <a:stretch/>
                  </pic:blipFill>
                  <pic:spPr bwMode="auto">
                    <a:xfrm>
                      <a:off x="0" y="0"/>
                      <a:ext cx="3077210" cy="211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58C758A1">
          <v:shape id="TextBox 4" o:spid="_x0000_s1233" type="#_x0000_t202" style="position:absolute;margin-left:0;margin-top:18.6pt;width:508.15pt;height:172.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" filled="f" stroked="f">
            <v:textbox>
              <w:txbxContent>
                <w:p w14:paraId="6D6CC90D" w14:textId="77777777" w:rsidR="00AC69CA" w:rsidRPr="00D147A8" w:rsidRDefault="00AC69CA" w:rsidP="00AC69CA">
                  <w:pPr>
                    <w:rPr>
                      <w:rFonts w:ascii="Times New Roman" w:hAnsi="Times New Roman" w:cs="Times New Roman"/>
                      <w:b/>
                      <w:bCs/>
                      <w:color w:val="000000"/>
                      <w:kern w:val="24"/>
                      <w:sz w:val="20"/>
                      <w:szCs w:val="20"/>
                    </w:rPr>
                  </w:pPr>
                  <w:r w:rsidRPr="00D147A8">
                    <w:rPr>
                      <w:rFonts w:ascii="Times New Roman" w:eastAsia="Times New Roman" w:hAnsi="Times New Roman" w:cs="Times New Roman"/>
                      <w:b/>
                      <w:color w:val="000000"/>
                      <w:sz w:val="20"/>
                      <w:szCs w:val="20"/>
                      <w:lang w:eastAsia="en-IN"/>
                    </w:rPr>
                    <w:t xml:space="preserve">Fig 2: (a) Isolation of total RNA from leaf tissue of </w:t>
                  </w:r>
                  <w:r w:rsidRPr="00D147A8">
                    <w:rPr>
                      <w:rFonts w:ascii="Times New Roman" w:eastAsia="Times New Roman" w:hAnsi="Times New Roman" w:cs="Times New Roman"/>
                      <w:b/>
                      <w:i/>
                      <w:iCs/>
                      <w:color w:val="000000"/>
                      <w:sz w:val="20"/>
                      <w:szCs w:val="20"/>
                      <w:lang w:eastAsia="en-IN"/>
                    </w:rPr>
                    <w:t>L. leucocephala</w:t>
                  </w:r>
                  <w:r w:rsidRPr="00D147A8">
                    <w:rPr>
                      <w:rFonts w:ascii="Times New Roman" w:eastAsia="Times New Roman" w:hAnsi="Times New Roman" w:cs="Times New Roman"/>
                      <w:b/>
                      <w:color w:val="000000"/>
                      <w:sz w:val="20"/>
                      <w:szCs w:val="20"/>
                      <w:lang w:eastAsia="en-IN"/>
                    </w:rPr>
                    <w:t xml:space="preserve">; (b) PCR amplification of </w:t>
                  </w:r>
                  <w:proofErr w:type="spellStart"/>
                  <w:r w:rsidRPr="00D147A8">
                    <w:rPr>
                      <w:rFonts w:ascii="Times New Roman" w:eastAsia="Times New Roman" w:hAnsi="Times New Roman" w:cs="Times New Roman"/>
                      <w:b/>
                      <w:color w:val="000000"/>
                      <w:sz w:val="20"/>
                      <w:szCs w:val="20"/>
                      <w:lang w:eastAsia="en-IN"/>
                    </w:rPr>
                    <w:t>Ll</w:t>
                  </w:r>
                  <w:proofErr w:type="spellEnd"/>
                  <w:r w:rsidRPr="00D147A8">
                    <w:rPr>
                      <w:rFonts w:ascii="Times New Roman" w:eastAsia="Times New Roman" w:hAnsi="Times New Roman" w:cs="Times New Roman"/>
                      <w:b/>
                      <w:color w:val="000000"/>
                      <w:sz w:val="20"/>
                      <w:szCs w:val="20"/>
                      <w:lang w:eastAsia="en-IN"/>
                    </w:rPr>
                    <w:t xml:space="preserve"> cDNA using MT gene Specific Primers designed from </w:t>
                  </w:r>
                  <w:r w:rsidRPr="00D147A8">
                    <w:rPr>
                      <w:rFonts w:ascii="Times New Roman" w:eastAsia="Times New Roman" w:hAnsi="Times New Roman" w:cs="Times New Roman"/>
                      <w:b/>
                      <w:i/>
                      <w:iCs/>
                      <w:color w:val="000000"/>
                      <w:sz w:val="20"/>
                      <w:szCs w:val="20"/>
                      <w:lang w:eastAsia="en-IN"/>
                    </w:rPr>
                    <w:t xml:space="preserve">Prosopis </w:t>
                  </w:r>
                  <w:proofErr w:type="spellStart"/>
                  <w:r w:rsidRPr="00D147A8">
                    <w:rPr>
                      <w:rFonts w:ascii="Times New Roman" w:eastAsia="Times New Roman" w:hAnsi="Times New Roman" w:cs="Times New Roman"/>
                      <w:b/>
                      <w:i/>
                      <w:iCs/>
                      <w:color w:val="000000"/>
                      <w:sz w:val="20"/>
                      <w:szCs w:val="20"/>
                      <w:lang w:eastAsia="en-IN"/>
                    </w:rPr>
                    <w:t>juliflora</w:t>
                  </w:r>
                  <w:proofErr w:type="spellEnd"/>
                  <w:r w:rsidRPr="00D147A8">
                    <w:rPr>
                      <w:rFonts w:ascii="Times New Roman" w:eastAsia="Times New Roman" w:hAnsi="Times New Roman" w:cs="Times New Roman"/>
                      <w:b/>
                      <w:color w:val="000000"/>
                      <w:sz w:val="20"/>
                      <w:szCs w:val="20"/>
                      <w:lang w:eastAsia="en-IN"/>
                    </w:rPr>
                    <w:t xml:space="preserve"> MTII cDNA sequence, Lane 1: 50 bp ladder, Lane 2 &amp; 3: PCR products which is putatively MTII gene; (c) </w:t>
                  </w:r>
                  <w:r w:rsidRPr="00D147A8">
                    <w:rPr>
                      <w:rFonts w:ascii="Times New Roman" w:eastAsia="Times New Roman" w:hAnsi="Times New Roman" w:cs="Times New Roman"/>
                      <w:b/>
                      <w:bCs/>
                      <w:color w:val="000000"/>
                      <w:kern w:val="24"/>
                      <w:sz w:val="20"/>
                      <w:szCs w:val="20"/>
                    </w:rPr>
                    <w:t xml:space="preserve">Isolated colonies of transformed </w:t>
                  </w:r>
                  <w:r w:rsidRPr="00D147A8">
                    <w:rPr>
                      <w:rFonts w:ascii="Times New Roman" w:eastAsia="Times New Roman" w:hAnsi="Times New Roman" w:cs="Times New Roman"/>
                      <w:b/>
                      <w:bCs/>
                      <w:i/>
                      <w:iCs/>
                      <w:color w:val="000000"/>
                      <w:kern w:val="24"/>
                      <w:sz w:val="20"/>
                      <w:szCs w:val="20"/>
                    </w:rPr>
                    <w:t>E. coli</w:t>
                  </w:r>
                  <w:r w:rsidRPr="00D147A8">
                    <w:rPr>
                      <w:rFonts w:ascii="Times New Roman" w:eastAsia="Times New Roman" w:hAnsi="Times New Roman" w:cs="Times New Roman"/>
                      <w:b/>
                      <w:bCs/>
                      <w:color w:val="000000"/>
                      <w:kern w:val="24"/>
                      <w:sz w:val="20"/>
                      <w:szCs w:val="20"/>
                    </w:rPr>
                    <w:t xml:space="preserve"> TOP 10 cells on LB Agar with 100mg/L Ampicillin; (d) </w:t>
                  </w:r>
                  <w:r w:rsidRPr="00D147A8">
                    <w:rPr>
                      <w:rFonts w:ascii="Times New Roman" w:eastAsia="Calibri" w:hAnsi="Times New Roman" w:cs="Times New Roman"/>
                      <w:b/>
                      <w:bCs/>
                      <w:color w:val="000000" w:themeColor="text1"/>
                      <w:kern w:val="24"/>
                      <w:sz w:val="20"/>
                      <w:szCs w:val="20"/>
                    </w:rPr>
                    <w:t>Colony PCR with MTII primers, Lane 1: 1 kb Ladder, Lane 2: Col 1, Lane 3: Col 2, Lane 4: Col 3, Lane 5: Col 4, Lane 6: Col5, Lane 7: Col 6, Lane 8: Col 7</w:t>
                  </w:r>
                  <w:r w:rsidRPr="00D147A8">
                    <w:rPr>
                      <w:rFonts w:ascii="Times New Roman" w:eastAsia="Times New Roman" w:hAnsi="Times New Roman" w:cs="Times New Roman"/>
                      <w:b/>
                      <w:bCs/>
                      <w:color w:val="000000"/>
                      <w:kern w:val="24"/>
                      <w:sz w:val="20"/>
                      <w:szCs w:val="20"/>
                    </w:rPr>
                    <w:t xml:space="preserve">; (e) </w:t>
                  </w:r>
                  <w:r w:rsidRPr="00D147A8">
                    <w:rPr>
                      <w:rFonts w:ascii="Times New Roman" w:eastAsia="Calibri" w:hAnsi="Times New Roman" w:cs="Times New Roman"/>
                      <w:b/>
                      <w:bCs/>
                      <w:color w:val="000000" w:themeColor="text1"/>
                      <w:kern w:val="24"/>
                      <w:sz w:val="20"/>
                      <w:szCs w:val="20"/>
                    </w:rPr>
                    <w:t>Total Plasmid isolated from colony 4 and 5. Lane 1 &amp; 2: Colony 4, Lane 3 &amp; 4: Colony 5</w:t>
                  </w:r>
                  <w:r w:rsidRPr="00D147A8">
                    <w:rPr>
                      <w:rFonts w:ascii="Times New Roman" w:eastAsia="Times New Roman" w:hAnsi="Times New Roman" w:cs="Times New Roman"/>
                      <w:b/>
                      <w:bCs/>
                      <w:color w:val="000000"/>
                      <w:kern w:val="24"/>
                      <w:sz w:val="20"/>
                      <w:szCs w:val="20"/>
                    </w:rPr>
                    <w:t xml:space="preserve">; (f) </w:t>
                  </w:r>
                  <w:r w:rsidRPr="00D147A8">
                    <w:rPr>
                      <w:rFonts w:ascii="Times New Roman" w:eastAsia="Calibri" w:hAnsi="Times New Roman" w:cs="Times New Roman"/>
                      <w:b/>
                      <w:bCs/>
                      <w:color w:val="000000"/>
                      <w:kern w:val="24"/>
                      <w:sz w:val="20"/>
                      <w:szCs w:val="20"/>
                    </w:rPr>
                    <w:t xml:space="preserve">PCR Confirmation of </w:t>
                  </w:r>
                  <w:proofErr w:type="spellStart"/>
                  <w:r w:rsidRPr="00D147A8">
                    <w:rPr>
                      <w:rFonts w:ascii="Times New Roman" w:eastAsia="Calibri" w:hAnsi="Times New Roman" w:cs="Times New Roman"/>
                      <w:b/>
                      <w:bCs/>
                      <w:color w:val="000000"/>
                      <w:kern w:val="24"/>
                      <w:sz w:val="20"/>
                      <w:szCs w:val="20"/>
                    </w:rPr>
                    <w:t>pCR</w:t>
                  </w:r>
                  <w:proofErr w:type="spellEnd"/>
                  <w:r w:rsidRPr="00D147A8">
                    <w:rPr>
                      <w:rFonts w:ascii="Times New Roman" w:eastAsia="Calibri" w:hAnsi="Times New Roman" w:cs="Times New Roman"/>
                      <w:b/>
                      <w:bCs/>
                      <w:color w:val="000000"/>
                      <w:kern w:val="24"/>
                      <w:sz w:val="20"/>
                      <w:szCs w:val="20"/>
                    </w:rPr>
                    <w:t xml:space="preserve"> 2.1 TOPO and MTII recombinant plasmid by PCR amplification</w:t>
                  </w:r>
                  <w:r w:rsidRPr="00D147A8">
                    <w:rPr>
                      <w:rFonts w:ascii="Times New Roman" w:eastAsia="Calibri" w:hAnsi="Times New Roman" w:cs="Times New Roman"/>
                      <w:b/>
                      <w:bCs/>
                      <w:color w:val="000000" w:themeColor="text1"/>
                      <w:kern w:val="24"/>
                      <w:sz w:val="20"/>
                      <w:szCs w:val="20"/>
                    </w:rPr>
                    <w:t xml:space="preserve"> </w:t>
                  </w:r>
                  <w:r w:rsidRPr="00D147A8">
                    <w:rPr>
                      <w:rFonts w:ascii="Times New Roman" w:eastAsia="Calibri" w:hAnsi="Times New Roman" w:cs="Times New Roman"/>
                      <w:b/>
                      <w:bCs/>
                      <w:color w:val="000000"/>
                      <w:kern w:val="24"/>
                      <w:sz w:val="20"/>
                      <w:szCs w:val="20"/>
                    </w:rPr>
                    <w:t xml:space="preserve">with M13 primers, Lane 1: 1 kb Ladder, Lane 2 &amp; 3: Colony 4, Lane 4 &amp; 5: Colony 5; (g) PCR Confirmation of </w:t>
                  </w:r>
                  <w:proofErr w:type="spellStart"/>
                  <w:r w:rsidRPr="00D147A8">
                    <w:rPr>
                      <w:rFonts w:ascii="Times New Roman" w:eastAsia="Calibri" w:hAnsi="Times New Roman" w:cs="Times New Roman"/>
                      <w:b/>
                      <w:bCs/>
                      <w:color w:val="000000"/>
                      <w:kern w:val="24"/>
                      <w:sz w:val="20"/>
                      <w:szCs w:val="20"/>
                    </w:rPr>
                    <w:t>pCR</w:t>
                  </w:r>
                  <w:proofErr w:type="spellEnd"/>
                  <w:r w:rsidRPr="00D147A8">
                    <w:rPr>
                      <w:rFonts w:ascii="Times New Roman" w:eastAsia="Calibri" w:hAnsi="Times New Roman" w:cs="Times New Roman"/>
                      <w:b/>
                      <w:bCs/>
                      <w:color w:val="000000"/>
                      <w:kern w:val="24"/>
                      <w:sz w:val="20"/>
                      <w:szCs w:val="20"/>
                    </w:rPr>
                    <w:t xml:space="preserve"> 2.1 TOPO and MT2 recombinant plasmid by PCR amplification</w:t>
                  </w:r>
                  <w:r w:rsidRPr="00D147A8">
                    <w:rPr>
                      <w:rFonts w:ascii="Times New Roman" w:eastAsia="Calibri" w:hAnsi="Times New Roman" w:cs="Times New Roman"/>
                      <w:b/>
                      <w:bCs/>
                      <w:color w:val="000000" w:themeColor="text1"/>
                      <w:kern w:val="24"/>
                      <w:sz w:val="20"/>
                      <w:szCs w:val="20"/>
                    </w:rPr>
                    <w:t xml:space="preserve"> </w:t>
                  </w:r>
                  <w:r w:rsidRPr="00D147A8">
                    <w:rPr>
                      <w:rFonts w:ascii="Times New Roman" w:eastAsia="Calibri" w:hAnsi="Times New Roman" w:cs="Times New Roman"/>
                      <w:b/>
                      <w:bCs/>
                      <w:color w:val="000000"/>
                      <w:kern w:val="24"/>
                      <w:sz w:val="20"/>
                      <w:szCs w:val="20"/>
                    </w:rPr>
                    <w:t xml:space="preserve">with MTII primers; (h) Restriction Digestion Confirmation of the </w:t>
                  </w:r>
                  <w:proofErr w:type="spellStart"/>
                  <w:r w:rsidRPr="00D147A8">
                    <w:rPr>
                      <w:rFonts w:ascii="Times New Roman" w:eastAsia="Calibri" w:hAnsi="Times New Roman" w:cs="Times New Roman"/>
                      <w:b/>
                      <w:bCs/>
                      <w:color w:val="000000"/>
                      <w:kern w:val="24"/>
                      <w:sz w:val="20"/>
                      <w:szCs w:val="20"/>
                    </w:rPr>
                    <w:t>pCR</w:t>
                  </w:r>
                  <w:proofErr w:type="spellEnd"/>
                  <w:r w:rsidRPr="00D147A8">
                    <w:rPr>
                      <w:rFonts w:ascii="Times New Roman" w:eastAsia="Calibri" w:hAnsi="Times New Roman" w:cs="Times New Roman"/>
                      <w:b/>
                      <w:bCs/>
                      <w:color w:val="000000"/>
                      <w:kern w:val="24"/>
                      <w:sz w:val="20"/>
                      <w:szCs w:val="20"/>
                    </w:rPr>
                    <w:t xml:space="preserve"> 2.1 TOPO and MTII recombinant plasmid, Lane 1: </w:t>
                  </w:r>
                  <w:r w:rsidRPr="00D147A8">
                    <w:rPr>
                      <w:rFonts w:ascii="Times New Roman" w:hAnsi="Times New Roman" w:cs="Times New Roman"/>
                      <w:b/>
                      <w:bCs/>
                      <w:color w:val="000000"/>
                      <w:kern w:val="24"/>
                      <w:sz w:val="20"/>
                      <w:szCs w:val="20"/>
                    </w:rPr>
                    <w:t xml:space="preserve">1 </w:t>
                  </w:r>
                  <w:proofErr w:type="spellStart"/>
                  <w:r w:rsidRPr="00D147A8">
                    <w:rPr>
                      <w:rFonts w:ascii="Times New Roman" w:hAnsi="Times New Roman" w:cs="Times New Roman"/>
                      <w:b/>
                      <w:bCs/>
                      <w:color w:val="000000"/>
                      <w:kern w:val="24"/>
                      <w:sz w:val="20"/>
                      <w:szCs w:val="20"/>
                    </w:rPr>
                    <w:t>Kb</w:t>
                  </w:r>
                  <w:proofErr w:type="spellEnd"/>
                  <w:r w:rsidRPr="00D147A8">
                    <w:rPr>
                      <w:rFonts w:ascii="Times New Roman" w:hAnsi="Times New Roman" w:cs="Times New Roman"/>
                      <w:b/>
                      <w:bCs/>
                      <w:color w:val="000000"/>
                      <w:kern w:val="24"/>
                      <w:sz w:val="20"/>
                      <w:szCs w:val="20"/>
                    </w:rPr>
                    <w:t xml:space="preserve"> Ladder, Lane2: Single Digestion with </w:t>
                  </w:r>
                  <w:proofErr w:type="spellStart"/>
                  <w:r w:rsidRPr="00D147A8">
                    <w:rPr>
                      <w:rFonts w:ascii="Times New Roman" w:hAnsi="Times New Roman" w:cs="Times New Roman"/>
                      <w:b/>
                      <w:bCs/>
                      <w:color w:val="000000"/>
                      <w:kern w:val="24"/>
                      <w:sz w:val="20"/>
                      <w:szCs w:val="20"/>
                    </w:rPr>
                    <w:t>EcoRI</w:t>
                  </w:r>
                  <w:proofErr w:type="spellEnd"/>
                  <w:r w:rsidRPr="00D147A8">
                    <w:rPr>
                      <w:rFonts w:ascii="Times New Roman" w:hAnsi="Times New Roman" w:cs="Times New Roman"/>
                      <w:b/>
                      <w:bCs/>
                      <w:color w:val="000000"/>
                      <w:kern w:val="24"/>
                      <w:sz w:val="20"/>
                      <w:szCs w:val="20"/>
                    </w:rPr>
                    <w:t xml:space="preserve"> (Colony 4) (approx. 250+17bp), Lane 3: Single Digestion with </w:t>
                  </w:r>
                  <w:proofErr w:type="spellStart"/>
                  <w:r w:rsidRPr="00D147A8">
                    <w:rPr>
                      <w:rFonts w:ascii="Times New Roman" w:hAnsi="Times New Roman" w:cs="Times New Roman"/>
                      <w:b/>
                      <w:bCs/>
                      <w:color w:val="000000"/>
                      <w:kern w:val="24"/>
                      <w:sz w:val="20"/>
                      <w:szCs w:val="20"/>
                    </w:rPr>
                    <w:t>EcoRI</w:t>
                  </w:r>
                  <w:proofErr w:type="spellEnd"/>
                  <w:r w:rsidRPr="00D147A8">
                    <w:rPr>
                      <w:rFonts w:ascii="Times New Roman" w:hAnsi="Times New Roman" w:cs="Times New Roman"/>
                      <w:b/>
                      <w:bCs/>
                      <w:color w:val="000000"/>
                      <w:kern w:val="24"/>
                      <w:sz w:val="20"/>
                      <w:szCs w:val="20"/>
                    </w:rPr>
                    <w:t xml:space="preserve"> (Colony 4) (approx. 250+17bp), Lane 4: Double Digestion with </w:t>
                  </w:r>
                  <w:proofErr w:type="spellStart"/>
                  <w:r w:rsidRPr="00D147A8">
                    <w:rPr>
                      <w:rFonts w:ascii="Times New Roman" w:hAnsi="Times New Roman" w:cs="Times New Roman"/>
                      <w:b/>
                      <w:bCs/>
                      <w:color w:val="000000"/>
                      <w:kern w:val="24"/>
                      <w:sz w:val="20"/>
                      <w:szCs w:val="20"/>
                    </w:rPr>
                    <w:t>HindIII</w:t>
                  </w:r>
                  <w:proofErr w:type="spellEnd"/>
                  <w:r w:rsidRPr="00D147A8">
                    <w:rPr>
                      <w:rFonts w:ascii="Times New Roman" w:hAnsi="Times New Roman" w:cs="Times New Roman"/>
                      <w:b/>
                      <w:bCs/>
                      <w:color w:val="000000"/>
                      <w:kern w:val="24"/>
                      <w:sz w:val="20"/>
                      <w:szCs w:val="20"/>
                    </w:rPr>
                    <w:t xml:space="preserve"> and </w:t>
                  </w:r>
                  <w:proofErr w:type="spellStart"/>
                  <w:r w:rsidRPr="00D147A8">
                    <w:rPr>
                      <w:rFonts w:ascii="Times New Roman" w:hAnsi="Times New Roman" w:cs="Times New Roman"/>
                      <w:b/>
                      <w:bCs/>
                      <w:color w:val="000000"/>
                      <w:kern w:val="24"/>
                      <w:sz w:val="20"/>
                      <w:szCs w:val="20"/>
                    </w:rPr>
                    <w:t>XhoI</w:t>
                  </w:r>
                  <w:proofErr w:type="spellEnd"/>
                  <w:r w:rsidRPr="00D147A8">
                    <w:rPr>
                      <w:rFonts w:ascii="Times New Roman" w:hAnsi="Times New Roman" w:cs="Times New Roman"/>
                      <w:b/>
                      <w:bCs/>
                      <w:color w:val="000000"/>
                      <w:kern w:val="24"/>
                      <w:sz w:val="20"/>
                      <w:szCs w:val="20"/>
                    </w:rPr>
                    <w:t xml:space="preserve"> (Colony 4) (approx. 250+100bp), Lane 5: Plasmid--Undigested (Colony 5), Lane 6: Single Digestion with </w:t>
                  </w:r>
                  <w:proofErr w:type="spellStart"/>
                  <w:r w:rsidRPr="00D147A8">
                    <w:rPr>
                      <w:rFonts w:ascii="Times New Roman" w:hAnsi="Times New Roman" w:cs="Times New Roman"/>
                      <w:b/>
                      <w:bCs/>
                      <w:color w:val="000000"/>
                      <w:kern w:val="24"/>
                      <w:sz w:val="20"/>
                      <w:szCs w:val="20"/>
                    </w:rPr>
                    <w:t>EcoRI</w:t>
                  </w:r>
                  <w:proofErr w:type="spellEnd"/>
                  <w:r w:rsidRPr="00D147A8">
                    <w:rPr>
                      <w:rFonts w:ascii="Times New Roman" w:hAnsi="Times New Roman" w:cs="Times New Roman"/>
                      <w:b/>
                      <w:bCs/>
                      <w:color w:val="000000"/>
                      <w:kern w:val="24"/>
                      <w:sz w:val="20"/>
                      <w:szCs w:val="20"/>
                    </w:rPr>
                    <w:t xml:space="preserve"> (Colony 5) (approx. 250+17bp), Lane 7: Double Digestion with </w:t>
                  </w:r>
                  <w:proofErr w:type="spellStart"/>
                  <w:r w:rsidRPr="00D147A8">
                    <w:rPr>
                      <w:rFonts w:ascii="Times New Roman" w:hAnsi="Times New Roman" w:cs="Times New Roman"/>
                      <w:b/>
                      <w:bCs/>
                      <w:color w:val="000000"/>
                      <w:kern w:val="24"/>
                      <w:sz w:val="20"/>
                      <w:szCs w:val="20"/>
                    </w:rPr>
                    <w:t>HindIII</w:t>
                  </w:r>
                  <w:proofErr w:type="spellEnd"/>
                  <w:r w:rsidRPr="00D147A8">
                    <w:rPr>
                      <w:rFonts w:ascii="Times New Roman" w:hAnsi="Times New Roman" w:cs="Times New Roman"/>
                      <w:b/>
                      <w:bCs/>
                      <w:color w:val="000000"/>
                      <w:kern w:val="24"/>
                      <w:sz w:val="20"/>
                      <w:szCs w:val="20"/>
                    </w:rPr>
                    <w:t xml:space="preserve"> and </w:t>
                  </w:r>
                  <w:proofErr w:type="spellStart"/>
                  <w:r w:rsidRPr="00D147A8">
                    <w:rPr>
                      <w:rFonts w:ascii="Times New Roman" w:hAnsi="Times New Roman" w:cs="Times New Roman"/>
                      <w:b/>
                      <w:bCs/>
                      <w:color w:val="000000"/>
                      <w:kern w:val="24"/>
                      <w:sz w:val="20"/>
                      <w:szCs w:val="20"/>
                    </w:rPr>
                    <w:t>XhoI</w:t>
                  </w:r>
                  <w:proofErr w:type="spellEnd"/>
                  <w:r w:rsidRPr="00D147A8">
                    <w:rPr>
                      <w:rFonts w:ascii="Times New Roman" w:hAnsi="Times New Roman" w:cs="Times New Roman"/>
                      <w:b/>
                      <w:bCs/>
                      <w:color w:val="000000"/>
                      <w:kern w:val="24"/>
                      <w:sz w:val="20"/>
                      <w:szCs w:val="20"/>
                    </w:rPr>
                    <w:t xml:space="preserve"> (Colony 5 ) (approx. 250+100bp)</w:t>
                  </w:r>
                </w:p>
                <w:p w14:paraId="0169F276" w14:textId="77777777" w:rsidR="00AC69CA" w:rsidRPr="000B74A0" w:rsidRDefault="00AC69CA" w:rsidP="00AC69CA">
                  <w:pPr>
                    <w:rPr>
                      <w:b/>
                      <w:bCs/>
                      <w:color w:val="000000"/>
                      <w:kern w:val="24"/>
                      <w:sz w:val="20"/>
                      <w:szCs w:val="20"/>
                    </w:rPr>
                  </w:pPr>
                </w:p>
                <w:p w14:paraId="58873A5C" w14:textId="77777777" w:rsidR="00AC69CA" w:rsidRPr="00A31390" w:rsidRDefault="00AC69CA" w:rsidP="00AC69CA">
                  <w:pPr>
                    <w:rPr>
                      <w:b/>
                      <w:bCs/>
                      <w:color w:val="000000"/>
                      <w:kern w:val="24"/>
                      <w:sz w:val="20"/>
                      <w:szCs w:val="20"/>
                    </w:rPr>
                  </w:pPr>
                </w:p>
                <w:p w14:paraId="56D6BCAE" w14:textId="77777777" w:rsidR="00AC69CA" w:rsidRPr="00A90D93" w:rsidRDefault="00AC69CA" w:rsidP="00AC69CA">
                  <w:pPr>
                    <w:rPr>
                      <w:b/>
                      <w:bCs/>
                      <w:color w:val="000000"/>
                      <w:kern w:val="24"/>
                      <w:sz w:val="20"/>
                      <w:szCs w:val="20"/>
                    </w:rPr>
                  </w:pPr>
                </w:p>
                <w:p w14:paraId="07113BAD" w14:textId="77777777" w:rsidR="00AC69CA" w:rsidRPr="00F45303" w:rsidRDefault="00AC69CA" w:rsidP="00AC69CA">
                  <w:pPr>
                    <w:rPr>
                      <w:b/>
                      <w:bCs/>
                      <w:color w:val="000000"/>
                      <w:kern w:val="24"/>
                      <w:sz w:val="20"/>
                      <w:szCs w:val="20"/>
                    </w:rPr>
                  </w:pPr>
                </w:p>
                <w:p w14:paraId="3B2B14DE" w14:textId="77777777" w:rsidR="00AC69CA" w:rsidRPr="00A86BAB" w:rsidRDefault="00AC69CA" w:rsidP="00AC69CA">
                  <w:pPr>
                    <w:rPr>
                      <w:rFonts w:eastAsia="Calibri"/>
                      <w:b/>
                      <w:bCs/>
                      <w:color w:val="000000"/>
                      <w:kern w:val="24"/>
                      <w:sz w:val="20"/>
                      <w:szCs w:val="20"/>
                    </w:rPr>
                  </w:pPr>
                </w:p>
                <w:p w14:paraId="7ECC6B40" w14:textId="77777777" w:rsidR="00AC69CA" w:rsidRPr="00B470F7" w:rsidRDefault="00AC69CA" w:rsidP="00AC69CA">
                  <w:pPr>
                    <w:jc w:val="center"/>
                    <w:rPr>
                      <w:rFonts w:ascii="Times New Roman" w:eastAsia="Calibri" w:hAnsi="Times New Roman" w:cs="Times New Roman"/>
                      <w:b/>
                      <w:bCs/>
                      <w:color w:val="000000" w:themeColor="text1"/>
                      <w:kern w:val="24"/>
                      <w:sz w:val="20"/>
                      <w:szCs w:val="20"/>
                    </w:rPr>
                  </w:pPr>
                </w:p>
                <w:p w14:paraId="033B77F4" w14:textId="77777777" w:rsidR="00AC69CA" w:rsidRPr="00BA33D8" w:rsidRDefault="00AC69CA" w:rsidP="00AC69CA">
                  <w:pPr>
                    <w:jc w:val="center"/>
                    <w:rPr>
                      <w:rFonts w:ascii="Times New Roman" w:eastAsia="Times New Roman" w:hAnsi="Times New Roman" w:cs="Times New Roman"/>
                      <w:b/>
                      <w:bCs/>
                      <w:color w:val="000000"/>
                      <w:kern w:val="24"/>
                    </w:rPr>
                  </w:pPr>
                </w:p>
                <w:p w14:paraId="1B758F4E" w14:textId="77777777" w:rsidR="00AC69CA" w:rsidRPr="00CB2EE4" w:rsidRDefault="00AC69CA" w:rsidP="00AC69CA">
                  <w:pPr>
                    <w:tabs>
                      <w:tab w:val="left" w:pos="180"/>
                      <w:tab w:val="left" w:pos="1800"/>
                      <w:tab w:val="left" w:pos="1890"/>
                    </w:tabs>
                    <w:jc w:val="center"/>
                    <w:rPr>
                      <w:rFonts w:ascii="Times New Roman" w:eastAsia="Times New Roman" w:hAnsi="Times New Roman" w:cs="Times New Roman"/>
                      <w:b/>
                      <w:color w:val="000000"/>
                      <w:sz w:val="20"/>
                      <w:szCs w:val="20"/>
                      <w:lang w:eastAsia="en-IN"/>
                    </w:rPr>
                  </w:pPr>
                </w:p>
              </w:txbxContent>
            </v:textbox>
            <w10:wrap anchorx="margin"/>
          </v:shape>
        </w:pict>
      </w:r>
    </w:p>
    <w:p w14:paraId="450ABD71"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p>
    <w:p w14:paraId="48126441"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sidRPr="00AC69CA">
        <w:rPr>
          <w:rFonts w:ascii="Arial" w:eastAsia="Times New Roman" w:hAnsi="Arial" w:cs="Arial"/>
          <w:color w:val="222222"/>
          <w:kern w:val="0"/>
          <w:sz w:val="24"/>
          <w:szCs w:val="24"/>
          <w:shd w:val="clear" w:color="auto" w:fill="FFFFFF"/>
          <w:lang w:eastAsia="en-IN"/>
        </w:rPr>
        <w:t> </w:t>
      </w:r>
    </w:p>
    <w:p w14:paraId="049CE10B" w14:textId="77777777" w:rsidR="00AC69CA" w:rsidRPr="00AC69CA" w:rsidRDefault="00AC69CA" w:rsidP="00AC69CA">
      <w:pPr>
        <w:tabs>
          <w:tab w:val="left" w:pos="1451"/>
        </w:tabs>
      </w:pPr>
    </w:p>
    <w:p w14:paraId="117204CB" w14:textId="77777777" w:rsidR="00AC69CA" w:rsidRPr="00AC69CA" w:rsidRDefault="00AC69CA" w:rsidP="00AC69CA">
      <w:pPr>
        <w:tabs>
          <w:tab w:val="left" w:pos="1451"/>
        </w:tabs>
      </w:pPr>
    </w:p>
    <w:p w14:paraId="5E2E9026" w14:textId="77777777" w:rsidR="00AC69CA" w:rsidRPr="00AC69CA" w:rsidRDefault="00AC69CA" w:rsidP="00AC69CA">
      <w:pPr>
        <w:tabs>
          <w:tab w:val="left" w:pos="1451"/>
        </w:tabs>
      </w:pPr>
    </w:p>
    <w:p w14:paraId="3B5CE8AF" w14:textId="77777777" w:rsidR="00AC69CA" w:rsidRPr="00AC69CA" w:rsidRDefault="00AC69CA" w:rsidP="00AC69CA">
      <w:pPr>
        <w:tabs>
          <w:tab w:val="left" w:pos="1451"/>
        </w:tabs>
      </w:pPr>
    </w:p>
    <w:p w14:paraId="7657441C"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noProof/>
          <w:kern w:val="0"/>
          <w:sz w:val="24"/>
          <w:szCs w:val="24"/>
          <w:lang w:eastAsia="en-IN"/>
        </w:rPr>
      </w:pPr>
    </w:p>
    <w:p w14:paraId="0CDCCB67"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noProof/>
          <w:kern w:val="0"/>
          <w:sz w:val="24"/>
          <w:szCs w:val="24"/>
          <w:lang w:eastAsia="en-IN"/>
        </w:rPr>
      </w:pPr>
      <w:r w:rsidRPr="00AC69CA">
        <w:rPr>
          <w:rFonts w:ascii="Times New Roman" w:eastAsia="Times New Roman" w:hAnsi="Times New Roman" w:cs="Times New Roman"/>
          <w:noProof/>
          <w:kern w:val="0"/>
          <w:sz w:val="24"/>
          <w:szCs w:val="24"/>
          <w:lang w:eastAsia="en-IN"/>
        </w:rPr>
        <w:t xml:space="preserve">  </w:t>
      </w:r>
    </w:p>
    <w:p w14:paraId="0D73F12F"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noProof/>
          <w:kern w:val="0"/>
          <w:sz w:val="24"/>
          <w:szCs w:val="24"/>
          <w:lang w:eastAsia="en-IN"/>
        </w:rPr>
      </w:pPr>
    </w:p>
    <w:p w14:paraId="33F8457B" w14:textId="77777777" w:rsidR="00AC69CA" w:rsidRPr="00AC69CA" w:rsidRDefault="00AC69CA" w:rsidP="00AC69CA">
      <w:pPr>
        <w:tabs>
          <w:tab w:val="left" w:pos="1451"/>
        </w:tabs>
      </w:pPr>
    </w:p>
    <w:p w14:paraId="568E5C5E" w14:textId="3F7352CF" w:rsidR="00AC69CA" w:rsidRPr="00AC69CA" w:rsidRDefault="00DC30F1" w:rsidP="00AC69CA">
      <w:pPr>
        <w:tabs>
          <w:tab w:val="left" w:pos="1451"/>
        </w:tabs>
      </w:pPr>
      <w:r>
        <w:rPr>
          <w:noProof/>
        </w:rPr>
        <w:lastRenderedPageBreak/>
        <w:pict w14:anchorId="024F8378">
          <v:shape id="_x0000_s1232" type="#_x0000_t202" style="position:absolute;margin-left:221.95pt;margin-top:232.55pt;width:29.4pt;height:20.4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" filled="f" stroked="f">
            <v:textbox>
              <w:txbxContent>
                <w:p w14:paraId="080757A4" w14:textId="77777777" w:rsidR="00AC69CA" w:rsidRPr="003A0048" w:rsidRDefault="00AC69CA" w:rsidP="00AC69CA">
                  <w:pPr>
                    <w:jc w:val="center"/>
                    <w:rPr>
                      <w:rFonts w:ascii="Times New Roman" w:eastAsia="Calibri" w:hAnsi="Times New Roman" w:cs="Times New Roman"/>
                      <w:b/>
                      <w:bCs/>
                      <w:color w:val="000000" w:themeColor="text1"/>
                      <w:kern w:val="24"/>
                      <w:sz w:val="20"/>
                      <w:szCs w:val="20"/>
                    </w:rPr>
                  </w:pPr>
                  <w:r w:rsidRPr="003A0048">
                    <w:rPr>
                      <w:rFonts w:ascii="Times New Roman" w:eastAsia="Calibri" w:hAnsi="Times New Roman" w:cs="Times New Roman"/>
                      <w:b/>
                      <w:bCs/>
                      <w:color w:val="000000" w:themeColor="text1"/>
                      <w:kern w:val="24"/>
                      <w:sz w:val="20"/>
                      <w:szCs w:val="20"/>
                    </w:rPr>
                    <w:t>(a)</w:t>
                  </w:r>
                </w:p>
              </w:txbxContent>
            </v:textbox>
            <w10:wrap anchorx="margin"/>
          </v:shape>
        </w:pict>
      </w:r>
      <w:r w:rsidR="00AC69CA" w:rsidRPr="00AC69CA">
        <w:rPr>
          <w:noProof/>
        </w:rPr>
        <w:drawing>
          <wp:anchor distT="0" distB="0" distL="114300" distR="114300" simplePos="0" relativeHeight="251646976" behindDoc="0" locked="0" layoutInCell="1" allowOverlap="1" wp14:anchorId="1759B88E" wp14:editId="6809E6FE">
            <wp:simplePos x="0" y="0"/>
            <wp:positionH relativeFrom="margin">
              <wp:align>center</wp:align>
            </wp:positionH>
            <wp:positionV relativeFrom="paragraph">
              <wp:posOffset>0</wp:posOffset>
            </wp:positionV>
            <wp:extent cx="6254750" cy="2936875"/>
            <wp:effectExtent l="0" t="0" r="0" b="0"/>
            <wp:wrapThrough wrapText="bothSides">
              <wp:wrapPolygon edited="0">
                <wp:start x="0" y="0"/>
                <wp:lineTo x="0" y="21437"/>
                <wp:lineTo x="21512" y="21437"/>
                <wp:lineTo x="21512" y="0"/>
                <wp:lineTo x="0" y="0"/>
              </wp:wrapPolygon>
            </wp:wrapThrough>
            <wp:docPr id="1063619228" name="Chart 1">
              <a:extLst xmlns:a="http://schemas.openxmlformats.org/drawingml/2006/main">
                <a:ext uri="{FF2B5EF4-FFF2-40B4-BE49-F238E27FC236}">
                  <a16:creationId xmlns:a16="http://schemas.microsoft.com/office/drawing/2014/main" id="{152FD3F0-BD62-A569-7B9C-9FA35E53B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E7A7670" w14:textId="48A1B5F2" w:rsidR="00AC69CA" w:rsidRPr="00AC69CA" w:rsidRDefault="00DC30F1" w:rsidP="00AC69CA">
      <w:pPr>
        <w:tabs>
          <w:tab w:val="left" w:pos="1451"/>
        </w:tabs>
      </w:pPr>
      <w:r>
        <w:rPr>
          <w:noProof/>
        </w:rPr>
        <w:pict w14:anchorId="65AA12D7">
          <v:shape id="_x0000_s1231" type="#_x0000_t202" style="position:absolute;margin-left:277.5pt;margin-top:18.3pt;width:74pt;height:3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" filled="f" stroked="f">
            <v:textbox>
              <w:txbxContent>
                <w:p w14:paraId="1CB9F0D1" w14:textId="77777777" w:rsidR="00AC69CA" w:rsidRPr="00F82EDA" w:rsidRDefault="00AC69CA" w:rsidP="00AC69CA">
                  <w:pPr>
                    <w:jc w:val="center"/>
                    <w:rPr>
                      <w:rFonts w:ascii="Times New Roman" w:eastAsia="Calibri" w:hAnsi="Times New Roman" w:cs="Times New Roman"/>
                      <w:b/>
                      <w:bCs/>
                      <w:color w:val="000000" w:themeColor="text1"/>
                      <w:kern w:val="24"/>
                    </w:rPr>
                  </w:pPr>
                  <w:r w:rsidRPr="00F82EDA">
                    <w:rPr>
                      <w:rFonts w:ascii="Times New Roman" w:eastAsia="Calibri" w:hAnsi="Times New Roman" w:cs="Times New Roman"/>
                      <w:b/>
                      <w:bCs/>
                      <w:color w:val="000000" w:themeColor="text1"/>
                      <w:kern w:val="24"/>
                    </w:rPr>
                    <w:t>β- domain at N-Terminal</w:t>
                  </w:r>
                </w:p>
              </w:txbxContent>
            </v:textbox>
            <w10:wrap anchorx="margin"/>
          </v:shape>
        </w:pict>
      </w:r>
      <w:r>
        <w:rPr>
          <w:noProof/>
        </w:rPr>
        <w:pict w14:anchorId="68004289">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230" type="#_x0000_t88" style="position:absolute;margin-left:246.25pt;margin-top:16.85pt;width:44.55pt;height:91.9pt;rotation:-346914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32 -351 -732 176 7688 2459 9519 2459 9519 19317 -732 21249 -732 21776 5492 21776 9519 21776 12081 20722 12081 13698 22332 10888 22332 10185 11715 8078 12081 702 9519 -176 3661 -351 -732 -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" adj="873,10624" strokecolor="windowText" strokeweight="2.25pt">
            <v:stroke joinstyle="miter"/>
            <w10:wrap type="through"/>
          </v:shape>
        </w:pict>
      </w:r>
    </w:p>
    <w:p w14:paraId="2B1E7CEE" w14:textId="0F11B40E" w:rsidR="00AC69CA" w:rsidRPr="00AC69CA" w:rsidRDefault="00DC30F1" w:rsidP="00AC69CA">
      <w:pPr>
        <w:tabs>
          <w:tab w:val="left" w:pos="1451"/>
        </w:tabs>
      </w:pPr>
      <w:r>
        <w:rPr>
          <w:noProof/>
        </w:rPr>
        <w:pict w14:anchorId="1973EB2C">
          <v:shape id="TextBox 20" o:spid="_x0000_s1229" type="#_x0000_t202" style="position:absolute;margin-left:382pt;margin-top:166.8pt;width:80.5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" filled="f" stroked="f">
            <v:textbox>
              <w:txbxContent>
                <w:p w14:paraId="24584B48" w14:textId="77777777" w:rsidR="00AC69CA" w:rsidRPr="00A008E9" w:rsidRDefault="00AC69CA" w:rsidP="00AC69CA">
                  <w:pPr>
                    <w:jc w:val="center"/>
                    <w:rPr>
                      <w:rFonts w:ascii="Times New Roman" w:eastAsia="Calibri" w:hAnsi="Times New Roman" w:cs="Times New Roman"/>
                      <w:b/>
                      <w:bCs/>
                      <w:color w:val="000000" w:themeColor="text1"/>
                      <w:kern w:val="0"/>
                    </w:rPr>
                  </w:pPr>
                  <w:r w:rsidRPr="00A008E9">
                    <w:rPr>
                      <w:rFonts w:ascii="Times New Roman" w:eastAsia="Calibri" w:hAnsi="Times New Roman" w:cs="Times New Roman"/>
                      <w:b/>
                      <w:bCs/>
                      <w:color w:val="000000" w:themeColor="text1"/>
                    </w:rPr>
                    <w:t>α</w:t>
                  </w:r>
                  <w:r w:rsidRPr="00A008E9">
                    <w:rPr>
                      <w:rFonts w:ascii="Times New Roman" w:eastAsia="Calibri" w:hAnsi="Times New Roman" w:cs="Times New Roman"/>
                      <w:b/>
                      <w:bCs/>
                      <w:color w:val="000000" w:themeColor="text1"/>
                      <w:kern w:val="24"/>
                    </w:rPr>
                    <w:t xml:space="preserve"> </w:t>
                  </w:r>
                  <w:r w:rsidRPr="00A008E9">
                    <w:rPr>
                      <w:rFonts w:ascii="Times New Roman" w:eastAsia="Calibri" w:hAnsi="Times New Roman" w:cs="Times New Roman"/>
                      <w:b/>
                      <w:bCs/>
                      <w:color w:val="000000" w:themeColor="text1"/>
                    </w:rPr>
                    <w:t>- domain at C-Terminal</w:t>
                  </w:r>
                </w:p>
              </w:txbxContent>
            </v:textbox>
          </v:shape>
        </w:pict>
      </w:r>
      <w:r>
        <w:rPr>
          <w:noProof/>
        </w:rPr>
        <w:pict w14:anchorId="4230D2F1">
          <v:shape id="_x0000_s1228" type="#_x0000_t88" style="position:absolute;margin-left:376.2pt;margin-top:107.55pt;width:44.55pt;height:91.9pt;rotation:3009146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rapcoords="-732 -351 -732 176 7688 2459 9519 2459 9519 19317 -732 21249 -732 21776 5492 21776 9519 21776 12081 20722 12081 13698 22332 10888 22332 10185 11715 8078 12081 702 9519 -176 3661 -351 -732 -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" adj="873,10624" strokecolor="windowText" strokeweight="2.25pt">
            <v:stroke joinstyle="miter"/>
            <w10:wrap type="through" anchorx="margin"/>
          </v:shape>
        </w:pict>
      </w:r>
      <w:r w:rsidR="00AC69CA" w:rsidRPr="00AC69CA">
        <w:rPr>
          <w:noProof/>
        </w:rPr>
        <w:drawing>
          <wp:anchor distT="0" distB="0" distL="114300" distR="114300" simplePos="0" relativeHeight="251638784" behindDoc="0" locked="0" layoutInCell="1" allowOverlap="1" wp14:anchorId="004E59F4" wp14:editId="58DD937F">
            <wp:simplePos x="0" y="0"/>
            <wp:positionH relativeFrom="margin">
              <wp:posOffset>228600</wp:posOffset>
            </wp:positionH>
            <wp:positionV relativeFrom="paragraph">
              <wp:posOffset>378460</wp:posOffset>
            </wp:positionV>
            <wp:extent cx="5207000" cy="2692400"/>
            <wp:effectExtent l="76200" t="133350" r="69850" b="127000"/>
            <wp:wrapThrough wrapText="bothSides">
              <wp:wrapPolygon edited="0">
                <wp:start x="-206" y="-51"/>
                <wp:lineTo x="-110" y="19526"/>
                <wp:lineTo x="-83" y="20594"/>
                <wp:lineTo x="3661" y="21620"/>
                <wp:lineTo x="19880" y="21627"/>
                <wp:lineTo x="19959" y="21620"/>
                <wp:lineTo x="21696" y="21457"/>
                <wp:lineTo x="21684" y="5239"/>
                <wp:lineTo x="21519" y="-1325"/>
                <wp:lineTo x="14317" y="-1414"/>
                <wp:lineTo x="504" y="-117"/>
                <wp:lineTo x="-206" y="-51"/>
              </wp:wrapPolygon>
            </wp:wrapThrough>
            <wp:docPr id="4" name="Content Placeholder 3">
              <a:extLst xmlns:a="http://schemas.openxmlformats.org/drawingml/2006/main">
                <a:ext uri="{FF2B5EF4-FFF2-40B4-BE49-F238E27FC236}">
                  <a16:creationId xmlns:a16="http://schemas.microsoft.com/office/drawing/2014/main" id="{1B379CFB-D60B-60D7-21DA-CD45237881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B379CFB-D60B-60D7-21DA-CD4523788118}"/>
                        </a:ext>
                      </a:extLst>
                    </pic:cNvPr>
                    <pic:cNvPicPr>
                      <a:picLocks noGrp="1" noChangeAspect="1"/>
                    </pic:cNvPicPr>
                  </pic:nvPicPr>
                  <pic:blipFill rotWithShape="1">
                    <a:blip r:embed="rId18" cstate="print">
                      <a:extLst>
                        <a:ext uri="{BEBA8EAE-BF5A-486C-A8C5-ECC9F3942E4B}">
                          <a14:imgProps xmlns:a14="http://schemas.microsoft.com/office/drawing/2010/main">
                            <a14:imgLayer r:embed="rId19">
                              <a14:imgEffect>
                                <a14:sharpenSoften amount="62000"/>
                              </a14:imgEffect>
                              <a14:imgEffect>
                                <a14:colorTemperature colorTemp="5666"/>
                              </a14:imgEffect>
                              <a14:imgEffect>
                                <a14:saturation sat="382000"/>
                              </a14:imgEffect>
                            </a14:imgLayer>
                          </a14:imgProps>
                        </a:ext>
                        <a:ext uri="{28A0092B-C50C-407E-A947-70E740481C1C}">
                          <a14:useLocalDpi xmlns:a14="http://schemas.microsoft.com/office/drawing/2010/main" val="0"/>
                        </a:ext>
                      </a:extLst>
                    </a:blip>
                    <a:srcRect l="4519" t="7955" r="2016"/>
                    <a:stretch/>
                  </pic:blipFill>
                  <pic:spPr bwMode="auto">
                    <a:xfrm>
                      <a:off x="0" y="0"/>
                      <a:ext cx="5207000" cy="2692400"/>
                    </a:xfrm>
                    <a:prstGeom prst="rect">
                      <a:avLst/>
                    </a:prstGeom>
                    <a:solidFill>
                      <a:srgbClr val="ED7D31">
                        <a:lumMod val="60000"/>
                        <a:lumOff val="40000"/>
                        <a:alpha val="25000"/>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B92EC" w14:textId="77777777" w:rsidR="00AC69CA" w:rsidRPr="00AC69CA" w:rsidRDefault="00AC69CA" w:rsidP="00AC69CA">
      <w:pPr>
        <w:tabs>
          <w:tab w:val="left" w:pos="1451"/>
        </w:tabs>
      </w:pPr>
    </w:p>
    <w:p w14:paraId="1030471F" w14:textId="0ECBBB4D" w:rsidR="00AC69CA" w:rsidRPr="00AC69CA" w:rsidRDefault="00DC30F1"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Pr>
          <w:noProof/>
        </w:rPr>
        <w:pict w14:anchorId="75ADD18C">
          <v:shape id="_x0000_s1226" type="#_x0000_t202" style="position:absolute;margin-left:0;margin-top:6.8pt;width:29.4pt;height:20.45pt;flip:x;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" filled="f" stroked="f">
            <v:textbox>
              <w:txbxContent>
                <w:p w14:paraId="108F39D3" w14:textId="77777777" w:rsidR="00AC69CA" w:rsidRPr="003A0048" w:rsidRDefault="00AC69CA" w:rsidP="00AC69CA">
                  <w:pPr>
                    <w:jc w:val="center"/>
                    <w:rPr>
                      <w:rFonts w:ascii="Times New Roman" w:eastAsia="Calibri" w:hAnsi="Times New Roman" w:cs="Times New Roman"/>
                      <w:b/>
                      <w:bCs/>
                      <w:color w:val="000000" w:themeColor="text1"/>
                      <w:kern w:val="24"/>
                      <w:sz w:val="20"/>
                      <w:szCs w:val="20"/>
                    </w:rPr>
                  </w:pPr>
                  <w:r w:rsidRPr="003A0048">
                    <w:rPr>
                      <w:rFonts w:ascii="Times New Roman" w:eastAsia="Calibri" w:hAnsi="Times New Roman" w:cs="Times New Roman"/>
                      <w:b/>
                      <w:bCs/>
                      <w:color w:val="000000" w:themeColor="text1"/>
                      <w:kern w:val="24"/>
                      <w:sz w:val="20"/>
                      <w:szCs w:val="20"/>
                    </w:rPr>
                    <w:t>(b)</w:t>
                  </w:r>
                </w:p>
              </w:txbxContent>
            </v:textbox>
            <w10:wrap anchorx="margin"/>
          </v:shape>
        </w:pict>
      </w:r>
    </w:p>
    <w:p w14:paraId="27252C82" w14:textId="77777777" w:rsidR="00AC69CA" w:rsidRPr="00AC69CA" w:rsidRDefault="00AC69CA" w:rsidP="00AC69CA">
      <w:pPr>
        <w:rPr>
          <w:lang w:eastAsia="en-IN"/>
        </w:rPr>
      </w:pPr>
    </w:p>
    <w:p w14:paraId="58292C33" w14:textId="77777777" w:rsidR="00AC69CA" w:rsidRPr="00AC69CA" w:rsidRDefault="00AC69CA" w:rsidP="00AC69CA">
      <w:pPr>
        <w:rPr>
          <w:lang w:eastAsia="en-IN"/>
        </w:rPr>
      </w:pPr>
    </w:p>
    <w:p w14:paraId="3E918A7A" w14:textId="77777777" w:rsidR="00AC69CA" w:rsidRPr="00AC69CA" w:rsidRDefault="00AC69CA" w:rsidP="00AC69CA">
      <w:pPr>
        <w:rPr>
          <w:lang w:eastAsia="en-IN"/>
        </w:rPr>
      </w:pPr>
    </w:p>
    <w:p w14:paraId="707A3E03" w14:textId="38DD2302" w:rsidR="00AC69CA" w:rsidRPr="00AC69CA" w:rsidRDefault="00DC30F1" w:rsidP="00AC69CA">
      <w:pPr>
        <w:rPr>
          <w:lang w:eastAsia="en-IN"/>
        </w:rPr>
      </w:pPr>
      <w:r>
        <w:rPr>
          <w:noProof/>
        </w:rPr>
        <w:pict w14:anchorId="0AB62886">
          <v:shape id="_x0000_s1227" type="#_x0000_t202" style="position:absolute;margin-left:14.5pt;margin-top:161.65pt;width:462pt;height:43.35pt;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" filled="f" stroked="f">
            <v:textbox>
              <w:txbxContent>
                <w:p w14:paraId="6A4CDC53" w14:textId="77777777" w:rsidR="00AC69CA" w:rsidRDefault="00AC69CA" w:rsidP="00AC69CA">
                  <w:pPr>
                    <w:jc w:val="center"/>
                    <w:rPr>
                      <w:rFonts w:ascii="Times New Roman" w:eastAsia="Calibri" w:hAnsi="Times New Roman" w:cs="Times New Roman"/>
                      <w:b/>
                      <w:bCs/>
                      <w:color w:val="000000" w:themeColor="text1"/>
                      <w:kern w:val="24"/>
                      <w:sz w:val="20"/>
                      <w:szCs w:val="20"/>
                    </w:rPr>
                  </w:pPr>
                  <w:r w:rsidRPr="00AC55C9">
                    <w:rPr>
                      <w:rFonts w:ascii="Times New Roman" w:eastAsia="Calibri" w:hAnsi="Times New Roman" w:cs="Times New Roman"/>
                      <w:b/>
                      <w:bCs/>
                      <w:color w:val="000000" w:themeColor="text1"/>
                      <w:kern w:val="24"/>
                      <w:sz w:val="20"/>
                      <w:szCs w:val="20"/>
                    </w:rPr>
                    <w:t>Fig</w:t>
                  </w:r>
                  <w:r>
                    <w:rPr>
                      <w:rFonts w:ascii="Times New Roman" w:eastAsia="Calibri" w:hAnsi="Times New Roman" w:cs="Times New Roman"/>
                      <w:b/>
                      <w:bCs/>
                      <w:color w:val="000000" w:themeColor="text1"/>
                      <w:kern w:val="24"/>
                      <w:sz w:val="20"/>
                      <w:szCs w:val="20"/>
                    </w:rPr>
                    <w:t xml:space="preserve"> 3</w:t>
                  </w:r>
                  <w:r w:rsidRPr="00AC55C9">
                    <w:rPr>
                      <w:rFonts w:ascii="Times New Roman" w:eastAsia="Calibri" w:hAnsi="Times New Roman" w:cs="Times New Roman"/>
                      <w:b/>
                      <w:bCs/>
                      <w:color w:val="000000" w:themeColor="text1"/>
                      <w:kern w:val="24"/>
                      <w:sz w:val="20"/>
                      <w:szCs w:val="20"/>
                    </w:rPr>
                    <w:t xml:space="preserve">: </w:t>
                  </w:r>
                  <w:r>
                    <w:rPr>
                      <w:rFonts w:ascii="Times New Roman" w:eastAsia="Calibri" w:hAnsi="Times New Roman" w:cs="Times New Roman"/>
                      <w:b/>
                      <w:bCs/>
                      <w:color w:val="000000" w:themeColor="text1"/>
                      <w:kern w:val="24"/>
                      <w:sz w:val="20"/>
                      <w:szCs w:val="20"/>
                    </w:rPr>
                    <w:t xml:space="preserve">(a) Amino acid composition of Metallothionein II protein. Cysteine content is the highest </w:t>
                  </w:r>
                  <w:r w:rsidRPr="00363D37">
                    <w:rPr>
                      <w:rFonts w:ascii="Times New Roman" w:eastAsia="Calibri" w:hAnsi="Times New Roman" w:cs="Times New Roman"/>
                      <w:b/>
                      <w:bCs/>
                      <w:color w:val="000000" w:themeColor="text1"/>
                      <w:kern w:val="24"/>
                      <w:sz w:val="20"/>
                      <w:szCs w:val="20"/>
                    </w:rPr>
                    <w:t xml:space="preserve">congruent with reports that metallothionein is a </w:t>
                  </w:r>
                  <w:proofErr w:type="spellStart"/>
                  <w:r>
                    <w:rPr>
                      <w:rFonts w:ascii="Times New Roman" w:eastAsia="Calibri" w:hAnsi="Times New Roman" w:cs="Times New Roman"/>
                      <w:b/>
                      <w:bCs/>
                      <w:color w:val="000000" w:themeColor="text1"/>
                      <w:kern w:val="24"/>
                      <w:sz w:val="20"/>
                      <w:szCs w:val="20"/>
                    </w:rPr>
                    <w:t>C</w:t>
                  </w:r>
                  <w:r w:rsidRPr="00363D37">
                    <w:rPr>
                      <w:rFonts w:ascii="Times New Roman" w:eastAsia="Calibri" w:hAnsi="Times New Roman" w:cs="Times New Roman"/>
                      <w:b/>
                      <w:bCs/>
                      <w:color w:val="000000" w:themeColor="text1"/>
                      <w:kern w:val="24"/>
                      <w:sz w:val="20"/>
                      <w:szCs w:val="20"/>
                    </w:rPr>
                    <w:t>ys</w:t>
                  </w:r>
                  <w:proofErr w:type="spellEnd"/>
                  <w:r>
                    <w:rPr>
                      <w:rFonts w:ascii="Times New Roman" w:eastAsia="Calibri" w:hAnsi="Times New Roman" w:cs="Times New Roman"/>
                      <w:b/>
                      <w:bCs/>
                      <w:color w:val="000000" w:themeColor="text1"/>
                      <w:kern w:val="24"/>
                      <w:sz w:val="20"/>
                      <w:szCs w:val="20"/>
                    </w:rPr>
                    <w:t>-</w:t>
                  </w:r>
                  <w:r w:rsidRPr="00363D37">
                    <w:rPr>
                      <w:rFonts w:ascii="Times New Roman" w:eastAsia="Calibri" w:hAnsi="Times New Roman" w:cs="Times New Roman"/>
                      <w:b/>
                      <w:bCs/>
                      <w:color w:val="000000" w:themeColor="text1"/>
                      <w:kern w:val="24"/>
                      <w:sz w:val="20"/>
                      <w:szCs w:val="20"/>
                    </w:rPr>
                    <w:t>rich protein</w:t>
                  </w:r>
                  <w:r>
                    <w:rPr>
                      <w:rFonts w:ascii="Times New Roman" w:eastAsia="Calibri" w:hAnsi="Times New Roman" w:cs="Times New Roman"/>
                      <w:b/>
                      <w:bCs/>
                      <w:color w:val="000000" w:themeColor="text1"/>
                      <w:kern w:val="24"/>
                      <w:sz w:val="20"/>
                      <w:szCs w:val="20"/>
                    </w:rPr>
                    <w:t>) followed by glycine. (b)</w:t>
                  </w:r>
                  <w:r w:rsidRPr="00AC55C9">
                    <w:rPr>
                      <w:rFonts w:ascii="Times New Roman" w:eastAsia="Calibri" w:hAnsi="Times New Roman" w:cs="Times New Roman"/>
                      <w:b/>
                      <w:bCs/>
                      <w:color w:val="000000" w:themeColor="text1"/>
                      <w:kern w:val="24"/>
                      <w:sz w:val="20"/>
                      <w:szCs w:val="20"/>
                    </w:rPr>
                    <w:t xml:space="preserve"> 3-D model of </w:t>
                  </w:r>
                  <w:r w:rsidRPr="00AC55C9">
                    <w:rPr>
                      <w:rFonts w:ascii="Times New Roman" w:eastAsia="Calibri" w:hAnsi="Times New Roman" w:cs="Times New Roman"/>
                      <w:b/>
                      <w:bCs/>
                      <w:i/>
                      <w:iCs/>
                      <w:color w:val="000000" w:themeColor="text1"/>
                      <w:kern w:val="24"/>
                      <w:sz w:val="20"/>
                      <w:szCs w:val="20"/>
                    </w:rPr>
                    <w:t xml:space="preserve">Leucaena leucocephala </w:t>
                  </w:r>
                  <w:r w:rsidRPr="00AC55C9">
                    <w:rPr>
                      <w:rFonts w:ascii="Times New Roman" w:eastAsia="Calibri" w:hAnsi="Times New Roman" w:cs="Times New Roman"/>
                      <w:b/>
                      <w:bCs/>
                      <w:color w:val="000000" w:themeColor="text1"/>
                      <w:kern w:val="24"/>
                      <w:sz w:val="20"/>
                      <w:szCs w:val="20"/>
                    </w:rPr>
                    <w:t>Metallothionein II Protein (with Cysteine residues highlighted in brown)</w:t>
                  </w:r>
                  <w:r>
                    <w:rPr>
                      <w:rFonts w:ascii="Times New Roman" w:eastAsia="Calibri" w:hAnsi="Times New Roman" w:cs="Times New Roman"/>
                      <w:b/>
                      <w:bCs/>
                      <w:color w:val="000000" w:themeColor="text1"/>
                      <w:kern w:val="24"/>
                      <w:sz w:val="20"/>
                      <w:szCs w:val="20"/>
                    </w:rPr>
                    <w:t xml:space="preserve">           </w:t>
                  </w:r>
                </w:p>
                <w:p w14:paraId="21AD4DD2" w14:textId="77777777" w:rsidR="00AC69CA" w:rsidRPr="00AC55C9" w:rsidRDefault="00AC69CA" w:rsidP="00AC69CA">
                  <w:pPr>
                    <w:jc w:val="center"/>
                    <w:rPr>
                      <w:rFonts w:ascii="Times New Roman" w:eastAsia="Calibri" w:hAnsi="Times New Roman" w:cs="Times New Roman"/>
                      <w:b/>
                      <w:bCs/>
                      <w:color w:val="000000" w:themeColor="text1"/>
                      <w:kern w:val="24"/>
                      <w:sz w:val="20"/>
                      <w:szCs w:val="20"/>
                    </w:rPr>
                  </w:pPr>
                </w:p>
              </w:txbxContent>
            </v:textbox>
            <w10:wrap type="through" anchorx="margin"/>
          </v:shape>
        </w:pict>
      </w:r>
    </w:p>
    <w:p w14:paraId="1CA9F52C" w14:textId="77777777" w:rsidR="00AC69CA" w:rsidRPr="00AC69CA" w:rsidRDefault="00AC69CA" w:rsidP="00AC69CA">
      <w:pPr>
        <w:rPr>
          <w:lang w:eastAsia="en-IN"/>
        </w:rPr>
      </w:pPr>
      <w:r w:rsidRPr="00AC69CA">
        <w:rPr>
          <w:noProof/>
        </w:rPr>
        <w:lastRenderedPageBreak/>
        <w:drawing>
          <wp:inline distT="0" distB="0" distL="0" distR="0" wp14:anchorId="529F4ABA" wp14:editId="363D86AE">
            <wp:extent cx="4225925" cy="5631815"/>
            <wp:effectExtent l="0" t="0" r="0" b="0"/>
            <wp:docPr id="19883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2023" name=""/>
                    <pic:cNvPicPr/>
                  </pic:nvPicPr>
                  <pic:blipFill rotWithShape="1">
                    <a:blip r:embed="rId20">
                      <a:extLst>
                        <a:ext uri="{28A0092B-C50C-407E-A947-70E740481C1C}">
                          <a14:useLocalDpi xmlns:a14="http://schemas.microsoft.com/office/drawing/2010/main" val="0"/>
                        </a:ext>
                      </a:extLst>
                    </a:blip>
                    <a:srcRect l="2031" t="796" r="2501" b="2191"/>
                    <a:stretch/>
                  </pic:blipFill>
                  <pic:spPr bwMode="auto">
                    <a:xfrm>
                      <a:off x="0" y="0"/>
                      <a:ext cx="4225925" cy="5631815"/>
                    </a:xfrm>
                    <a:prstGeom prst="rect">
                      <a:avLst/>
                    </a:prstGeom>
                    <a:ln>
                      <a:noFill/>
                    </a:ln>
                    <a:extLst>
                      <a:ext uri="{53640926-AAD7-44D8-BBD7-CCE9431645EC}">
                        <a14:shadowObscured xmlns:a14="http://schemas.microsoft.com/office/drawing/2010/main"/>
                      </a:ext>
                    </a:extLst>
                  </pic:spPr>
                </pic:pic>
              </a:graphicData>
            </a:graphic>
          </wp:inline>
        </w:drawing>
      </w:r>
    </w:p>
    <w:p w14:paraId="5EBE3DDB" w14:textId="77777777" w:rsidR="00AC69CA" w:rsidRPr="00AC69CA" w:rsidRDefault="00AC69CA" w:rsidP="00AC69CA">
      <w:pPr>
        <w:rPr>
          <w:lang w:eastAsia="en-IN"/>
        </w:rPr>
      </w:pPr>
    </w:p>
    <w:p w14:paraId="4357D167" w14:textId="4D4F47F4" w:rsidR="00AC69CA" w:rsidRPr="00AC69CA" w:rsidRDefault="00DC30F1" w:rsidP="00AC69CA">
      <w:pPr>
        <w:rPr>
          <w:lang w:eastAsia="en-IN"/>
        </w:rPr>
      </w:pPr>
      <w:r>
        <w:rPr>
          <w:noProof/>
        </w:rPr>
        <w:pict w14:anchorId="0EAE3C63">
          <v:rect id="_x0000_s1225" style="position:absolute;margin-left:54pt;margin-top:6.05pt;width:318.55pt;height:30.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" filled="f" stroked="f">
            <o:lock v:ext="edit" grouping="t"/>
            <v:textbox>
              <w:txbxContent>
                <w:p w14:paraId="61AA0088" w14:textId="77777777" w:rsidR="00AC69CA" w:rsidRPr="007366C9" w:rsidRDefault="00AC69CA" w:rsidP="00AC69CA">
                  <w:pPr>
                    <w:spacing w:after="0" w:line="240" w:lineRule="auto"/>
                    <w:jc w:val="center"/>
                    <w:rPr>
                      <w:rFonts w:ascii="Times New Roman" w:eastAsia="Calibri" w:hAnsi="Times New Roman" w:cs="Times New Roman"/>
                      <w:b/>
                      <w:bCs/>
                      <w:color w:val="000000" w:themeColor="text1"/>
                      <w:kern w:val="24"/>
                      <w:sz w:val="20"/>
                      <w:szCs w:val="20"/>
                    </w:rPr>
                  </w:pPr>
                  <w:r w:rsidRPr="007366C9">
                    <w:rPr>
                      <w:rFonts w:ascii="Times New Roman" w:eastAsia="Calibri" w:hAnsi="Times New Roman" w:cs="Times New Roman"/>
                      <w:b/>
                      <w:bCs/>
                      <w:color w:val="000000" w:themeColor="text1"/>
                      <w:kern w:val="24"/>
                      <w:sz w:val="20"/>
                      <w:szCs w:val="20"/>
                    </w:rPr>
                    <w:t xml:space="preserve">Fig </w:t>
                  </w:r>
                  <w:r>
                    <w:rPr>
                      <w:rFonts w:ascii="Times New Roman" w:eastAsia="Calibri" w:hAnsi="Times New Roman" w:cs="Times New Roman"/>
                      <w:b/>
                      <w:bCs/>
                      <w:color w:val="000000" w:themeColor="text1"/>
                      <w:kern w:val="24"/>
                      <w:sz w:val="20"/>
                      <w:szCs w:val="20"/>
                    </w:rPr>
                    <w:t>4</w:t>
                  </w:r>
                  <w:r w:rsidRPr="007366C9">
                    <w:rPr>
                      <w:rFonts w:ascii="Times New Roman" w:eastAsia="Calibri" w:hAnsi="Times New Roman" w:cs="Times New Roman"/>
                      <w:b/>
                      <w:bCs/>
                      <w:color w:val="000000" w:themeColor="text1"/>
                      <w:kern w:val="24"/>
                      <w:sz w:val="20"/>
                      <w:szCs w:val="20"/>
                    </w:rPr>
                    <w:t xml:space="preserve">: Ramachandran Plot of </w:t>
                  </w:r>
                </w:p>
                <w:p w14:paraId="51E35A0A" w14:textId="77777777" w:rsidR="00AC69CA" w:rsidRDefault="00AC69CA" w:rsidP="00AC69CA">
                  <w:pPr>
                    <w:spacing w:after="0" w:line="240" w:lineRule="auto"/>
                    <w:jc w:val="center"/>
                    <w:rPr>
                      <w:rFonts w:ascii="Times New Roman" w:eastAsia="Calibri" w:hAnsi="Times New Roman" w:cs="Times New Roman"/>
                      <w:b/>
                      <w:bCs/>
                      <w:color w:val="000000" w:themeColor="text1"/>
                      <w:kern w:val="24"/>
                      <w:sz w:val="20"/>
                      <w:szCs w:val="20"/>
                    </w:rPr>
                  </w:pPr>
                  <w:r w:rsidRPr="007366C9">
                    <w:rPr>
                      <w:rFonts w:ascii="Times New Roman" w:eastAsia="Calibri" w:hAnsi="Times New Roman" w:cs="Times New Roman"/>
                      <w:b/>
                      <w:bCs/>
                      <w:i/>
                      <w:iCs/>
                      <w:color w:val="000000" w:themeColor="text1"/>
                      <w:kern w:val="24"/>
                      <w:sz w:val="20"/>
                      <w:szCs w:val="20"/>
                    </w:rPr>
                    <w:t>Leucaena leucocephala</w:t>
                  </w:r>
                  <w:r>
                    <w:rPr>
                      <w:rFonts w:ascii="Times New Roman" w:eastAsia="Calibri" w:hAnsi="Times New Roman" w:cs="Times New Roman"/>
                      <w:b/>
                      <w:bCs/>
                      <w:i/>
                      <w:iCs/>
                      <w:color w:val="000000" w:themeColor="text1"/>
                      <w:kern w:val="24"/>
                      <w:sz w:val="20"/>
                      <w:szCs w:val="20"/>
                    </w:rPr>
                    <w:t xml:space="preserve"> </w:t>
                  </w:r>
                  <w:r>
                    <w:rPr>
                      <w:rFonts w:ascii="Times New Roman" w:eastAsia="Calibri" w:hAnsi="Times New Roman" w:cs="Times New Roman"/>
                      <w:b/>
                      <w:bCs/>
                      <w:color w:val="000000" w:themeColor="text1"/>
                      <w:kern w:val="24"/>
                      <w:sz w:val="20"/>
                      <w:szCs w:val="20"/>
                    </w:rPr>
                    <w:t>metallothionein II amino acid sequence</w:t>
                  </w:r>
                </w:p>
                <w:p w14:paraId="1A021C6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5E089566"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0A585F2C"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7B47CAC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0C3B7CE1"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613280F4"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6989F9D6"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6D4287D7"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C62420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508C21B8"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AF67081"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4B46C47A"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74EC5E53"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AEB867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8928E3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1966F860"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1E53424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7B22A1F7"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7AAC6A73"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437CC95E"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5460446"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0A1EC534" w14:textId="77777777" w:rsidR="00AC69CA" w:rsidRPr="007366C9" w:rsidRDefault="00AC69CA" w:rsidP="00AC69CA">
                  <w:pPr>
                    <w:jc w:val="center"/>
                    <w:rPr>
                      <w:rFonts w:ascii="Times New Roman" w:eastAsia="Calibri" w:hAnsi="Times New Roman" w:cs="Times New Roman"/>
                      <w:b/>
                      <w:bCs/>
                      <w:kern w:val="24"/>
                      <w:sz w:val="20"/>
                      <w:szCs w:val="20"/>
                    </w:rPr>
                  </w:pPr>
                  <w:r>
                    <w:rPr>
                      <w:rFonts w:ascii="Times New Roman" w:eastAsia="Calibri" w:hAnsi="Times New Roman" w:cs="Times New Roman"/>
                      <w:b/>
                      <w:bCs/>
                      <w:color w:val="000000" w:themeColor="text1"/>
                      <w:kern w:val="24"/>
                      <w:sz w:val="20"/>
                      <w:szCs w:val="20"/>
                    </w:rPr>
                    <w:t>ii</w:t>
                  </w:r>
                </w:p>
                <w:p w14:paraId="59801236" w14:textId="77777777" w:rsidR="00AC69CA" w:rsidRDefault="00AC69CA" w:rsidP="00AC69CA">
                  <w:pPr>
                    <w:jc w:val="center"/>
                    <w:rPr>
                      <w:rFonts w:ascii="Times New Roman" w:eastAsia="Calibri" w:hAnsi="Times New Roman" w:cs="Times New Roman"/>
                      <w:b/>
                      <w:bCs/>
                      <w:kern w:val="24"/>
                      <w:sz w:val="20"/>
                      <w:szCs w:val="20"/>
                    </w:rPr>
                  </w:pPr>
                </w:p>
                <w:p w14:paraId="214795E8" w14:textId="77777777" w:rsidR="00AC69CA" w:rsidRDefault="00AC69CA" w:rsidP="00AC69CA">
                  <w:pPr>
                    <w:jc w:val="center"/>
                    <w:rPr>
                      <w:rFonts w:ascii="Times New Roman" w:eastAsia="Calibri" w:hAnsi="Times New Roman" w:cs="Times New Roman"/>
                      <w:b/>
                      <w:bCs/>
                      <w:kern w:val="24"/>
                      <w:sz w:val="20"/>
                      <w:szCs w:val="20"/>
                    </w:rPr>
                  </w:pPr>
                </w:p>
                <w:p w14:paraId="524EBB86" w14:textId="77777777" w:rsidR="00AC69CA" w:rsidRPr="00F326A1" w:rsidRDefault="00AC69CA" w:rsidP="00AC69CA">
                  <w:pPr>
                    <w:jc w:val="center"/>
                    <w:rPr>
                      <w:rFonts w:ascii="Times New Roman" w:eastAsia="Calibri" w:hAnsi="Times New Roman" w:cs="Times New Roman"/>
                      <w:b/>
                      <w:bCs/>
                      <w:kern w:val="24"/>
                      <w:sz w:val="20"/>
                      <w:szCs w:val="20"/>
                    </w:rPr>
                  </w:pPr>
                </w:p>
              </w:txbxContent>
            </v:textbox>
            <w10:wrap anchorx="margin"/>
          </v:rect>
        </w:pict>
      </w:r>
    </w:p>
    <w:p w14:paraId="1B0923E7" w14:textId="77777777" w:rsidR="00AC69CA" w:rsidRPr="00AC69CA" w:rsidRDefault="00AC69CA" w:rsidP="00AC69CA">
      <w:pPr>
        <w:rPr>
          <w:lang w:eastAsia="en-IN"/>
        </w:rPr>
      </w:pPr>
    </w:p>
    <w:p w14:paraId="48B31355" w14:textId="77777777" w:rsidR="00AC69CA" w:rsidRPr="00AC69CA" w:rsidRDefault="00AC69CA" w:rsidP="00AC69CA">
      <w:pPr>
        <w:rPr>
          <w:lang w:eastAsia="en-IN"/>
        </w:rPr>
      </w:pPr>
    </w:p>
    <w:p w14:paraId="18F9897C" w14:textId="77777777" w:rsidR="00AC69CA" w:rsidRPr="00AC69CA" w:rsidRDefault="00AC69CA" w:rsidP="00AC69CA">
      <w:pPr>
        <w:rPr>
          <w:lang w:eastAsia="en-IN"/>
        </w:rPr>
      </w:pPr>
    </w:p>
    <w:p w14:paraId="381C1936" w14:textId="77777777" w:rsidR="00AC69CA" w:rsidRPr="00AC69CA" w:rsidRDefault="00AC69CA" w:rsidP="00AC69CA">
      <w:pPr>
        <w:tabs>
          <w:tab w:val="left" w:pos="1512"/>
        </w:tabs>
        <w:rPr>
          <w:lang w:eastAsia="en-IN"/>
        </w:rPr>
      </w:pPr>
      <w:r w:rsidRPr="00AC69CA">
        <w:rPr>
          <w:lang w:eastAsia="en-IN"/>
        </w:rPr>
        <w:tab/>
      </w:r>
    </w:p>
    <w:p w14:paraId="29000B2E" w14:textId="77777777" w:rsidR="00AC69CA" w:rsidRPr="00AC69CA" w:rsidRDefault="00AC69CA" w:rsidP="00AC69CA">
      <w:pPr>
        <w:rPr>
          <w:lang w:eastAsia="en-IN"/>
        </w:rPr>
      </w:pPr>
    </w:p>
    <w:p w14:paraId="01B9A008" w14:textId="77777777" w:rsidR="00AC69CA" w:rsidRPr="00AC69CA" w:rsidRDefault="00AC69CA" w:rsidP="00AC69CA">
      <w:pPr>
        <w:rPr>
          <w:lang w:eastAsia="en-IN"/>
        </w:rPr>
      </w:pPr>
    </w:p>
    <w:p w14:paraId="493D0ED9" w14:textId="77777777" w:rsidR="00AC69CA" w:rsidRPr="00AC69CA" w:rsidRDefault="00AC69CA" w:rsidP="00AC69CA">
      <w:pPr>
        <w:rPr>
          <w:lang w:eastAsia="en-IN"/>
        </w:rPr>
      </w:pPr>
    </w:p>
    <w:p w14:paraId="466F80A9" w14:textId="77777777" w:rsidR="00AC69CA" w:rsidRPr="00AC69CA" w:rsidRDefault="00AC69CA" w:rsidP="00AC69CA">
      <w:pPr>
        <w:rPr>
          <w:lang w:eastAsia="en-IN"/>
        </w:rPr>
      </w:pPr>
    </w:p>
    <w:p w14:paraId="3EA7BE78" w14:textId="77777777" w:rsidR="00AC69CA" w:rsidRPr="00AC69CA" w:rsidRDefault="00AC69CA" w:rsidP="00AC69CA">
      <w:pPr>
        <w:rPr>
          <w:lang w:eastAsia="en-IN"/>
        </w:rPr>
      </w:pPr>
    </w:p>
    <w:p w14:paraId="4442CAB9" w14:textId="77777777" w:rsidR="00AC69CA" w:rsidRPr="00AC69CA" w:rsidRDefault="00AC69CA" w:rsidP="00AC69CA">
      <w:pPr>
        <w:rPr>
          <w:lang w:eastAsia="en-IN"/>
        </w:rPr>
      </w:pPr>
      <w:r w:rsidRPr="00AC69CA">
        <w:rPr>
          <w:noProof/>
          <w:lang w:eastAsia="en-IN"/>
        </w:rPr>
        <w:lastRenderedPageBreak/>
        <w:drawing>
          <wp:anchor distT="0" distB="0" distL="114300" distR="114300" simplePos="0" relativeHeight="251649024" behindDoc="0" locked="0" layoutInCell="1" allowOverlap="1" wp14:anchorId="0862B1E8" wp14:editId="4D4FD7DD">
            <wp:simplePos x="0" y="0"/>
            <wp:positionH relativeFrom="column">
              <wp:posOffset>820420</wp:posOffset>
            </wp:positionH>
            <wp:positionV relativeFrom="paragraph">
              <wp:posOffset>72390</wp:posOffset>
            </wp:positionV>
            <wp:extent cx="4084320" cy="3593465"/>
            <wp:effectExtent l="0" t="0" r="0" b="6985"/>
            <wp:wrapThrough wrapText="bothSides">
              <wp:wrapPolygon edited="0">
                <wp:start x="0" y="0"/>
                <wp:lineTo x="0" y="21527"/>
                <wp:lineTo x="21459" y="21527"/>
                <wp:lineTo x="21459" y="0"/>
                <wp:lineTo x="0" y="0"/>
              </wp:wrapPolygon>
            </wp:wrapThrough>
            <wp:docPr id="459687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4320" cy="359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7FFD6" w14:textId="77777777" w:rsidR="00AC69CA" w:rsidRPr="00AC69CA" w:rsidRDefault="00AC69CA" w:rsidP="00AC69CA">
      <w:pPr>
        <w:rPr>
          <w:lang w:eastAsia="en-IN"/>
        </w:rPr>
      </w:pPr>
    </w:p>
    <w:p w14:paraId="1DCE8C69" w14:textId="77777777" w:rsidR="00AC69CA" w:rsidRPr="00AC69CA" w:rsidRDefault="00AC69CA" w:rsidP="00AC69CA">
      <w:pPr>
        <w:rPr>
          <w:lang w:eastAsia="en-IN"/>
        </w:rPr>
      </w:pPr>
    </w:p>
    <w:p w14:paraId="17ED5F8E" w14:textId="77777777" w:rsidR="00AC69CA" w:rsidRPr="00AC69CA" w:rsidRDefault="00AC69CA" w:rsidP="00AC69CA">
      <w:pPr>
        <w:rPr>
          <w:lang w:eastAsia="en-IN"/>
        </w:rPr>
      </w:pPr>
    </w:p>
    <w:p w14:paraId="08778209" w14:textId="77777777" w:rsidR="00AC69CA" w:rsidRPr="00AC69CA" w:rsidRDefault="00AC69CA" w:rsidP="00AC69CA">
      <w:pPr>
        <w:rPr>
          <w:lang w:eastAsia="en-IN"/>
        </w:rPr>
      </w:pPr>
    </w:p>
    <w:p w14:paraId="6BC456A1" w14:textId="77777777" w:rsidR="00AC69CA" w:rsidRPr="00AC69CA" w:rsidRDefault="00AC69CA" w:rsidP="00AC69CA">
      <w:pPr>
        <w:rPr>
          <w:lang w:eastAsia="en-IN"/>
        </w:rPr>
      </w:pPr>
    </w:p>
    <w:p w14:paraId="663C43A4" w14:textId="77777777" w:rsidR="00AC69CA" w:rsidRPr="00AC69CA" w:rsidRDefault="00AC69CA" w:rsidP="00AC69CA">
      <w:pPr>
        <w:rPr>
          <w:lang w:eastAsia="en-IN"/>
        </w:rPr>
      </w:pPr>
    </w:p>
    <w:p w14:paraId="30FBCCCF" w14:textId="77777777" w:rsidR="00AC69CA" w:rsidRPr="00AC69CA" w:rsidRDefault="00AC69CA" w:rsidP="00AC69CA">
      <w:pPr>
        <w:rPr>
          <w:lang w:eastAsia="en-IN"/>
        </w:rPr>
      </w:pPr>
    </w:p>
    <w:p w14:paraId="46ED000F" w14:textId="77777777" w:rsidR="00AC69CA" w:rsidRPr="00AC69CA" w:rsidRDefault="00AC69CA" w:rsidP="00AC69CA">
      <w:pPr>
        <w:rPr>
          <w:lang w:eastAsia="en-IN"/>
        </w:rPr>
      </w:pPr>
    </w:p>
    <w:p w14:paraId="0D2817A5" w14:textId="77777777" w:rsidR="00AC69CA" w:rsidRPr="00AC69CA" w:rsidRDefault="00AC69CA" w:rsidP="00AC69CA">
      <w:pPr>
        <w:rPr>
          <w:lang w:eastAsia="en-IN"/>
        </w:rPr>
      </w:pPr>
    </w:p>
    <w:p w14:paraId="561FC066" w14:textId="77777777" w:rsidR="00AC69CA" w:rsidRPr="00AC69CA" w:rsidRDefault="00AC69CA" w:rsidP="00AC69CA">
      <w:pPr>
        <w:rPr>
          <w:lang w:eastAsia="en-IN"/>
        </w:rPr>
      </w:pPr>
    </w:p>
    <w:p w14:paraId="1B24F062" w14:textId="77777777" w:rsidR="00AC69CA" w:rsidRPr="00AC69CA" w:rsidRDefault="00AC69CA" w:rsidP="00AC69CA">
      <w:pPr>
        <w:rPr>
          <w:lang w:eastAsia="en-IN"/>
        </w:rPr>
      </w:pPr>
    </w:p>
    <w:p w14:paraId="7326A595" w14:textId="77777777" w:rsidR="00AC69CA" w:rsidRPr="00AC69CA" w:rsidRDefault="00AC69CA" w:rsidP="00AC69CA">
      <w:pPr>
        <w:rPr>
          <w:lang w:eastAsia="en-IN"/>
        </w:rPr>
      </w:pPr>
    </w:p>
    <w:p w14:paraId="47F5A40F" w14:textId="77777777" w:rsidR="00AC69CA" w:rsidRPr="00AC69CA" w:rsidRDefault="00AC69CA" w:rsidP="00AC69CA">
      <w:pPr>
        <w:rPr>
          <w:lang w:eastAsia="en-IN"/>
        </w:rPr>
      </w:pPr>
      <w:r w:rsidRPr="00AC69CA">
        <w:rPr>
          <w:noProof/>
        </w:rPr>
        <w:drawing>
          <wp:anchor distT="0" distB="0" distL="114300" distR="114300" simplePos="0" relativeHeight="251650048" behindDoc="0" locked="0" layoutInCell="1" allowOverlap="1" wp14:anchorId="0B19172D" wp14:editId="5C9ABD50">
            <wp:simplePos x="0" y="0"/>
            <wp:positionH relativeFrom="column">
              <wp:posOffset>561340</wp:posOffset>
            </wp:positionH>
            <wp:positionV relativeFrom="paragraph">
              <wp:posOffset>287655</wp:posOffset>
            </wp:positionV>
            <wp:extent cx="4902200" cy="2763520"/>
            <wp:effectExtent l="0" t="0" r="0" b="0"/>
            <wp:wrapThrough wrapText="bothSides">
              <wp:wrapPolygon edited="0">
                <wp:start x="0" y="0"/>
                <wp:lineTo x="0" y="21441"/>
                <wp:lineTo x="21488" y="21441"/>
                <wp:lineTo x="21488" y="0"/>
                <wp:lineTo x="0" y="0"/>
              </wp:wrapPolygon>
            </wp:wrapThrough>
            <wp:docPr id="1835645896" name="Chart 1">
              <a:extLst xmlns:a="http://schemas.openxmlformats.org/drawingml/2006/main">
                <a:ext uri="{FF2B5EF4-FFF2-40B4-BE49-F238E27FC236}">
                  <a16:creationId xmlns:a16="http://schemas.microsoft.com/office/drawing/2014/main" id="{AB815865-B83E-777A-6E8F-B150B0C7A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5A3AC9D" w14:textId="77777777" w:rsidR="00AC69CA" w:rsidRPr="00AC69CA" w:rsidRDefault="00AC69CA" w:rsidP="00AC69CA">
      <w:pPr>
        <w:rPr>
          <w:lang w:eastAsia="en-IN"/>
        </w:rPr>
      </w:pPr>
    </w:p>
    <w:p w14:paraId="6321E2B7" w14:textId="77777777" w:rsidR="00AC69CA" w:rsidRPr="00AC69CA" w:rsidRDefault="00AC69CA" w:rsidP="00AC69CA">
      <w:pPr>
        <w:rPr>
          <w:lang w:eastAsia="en-IN"/>
        </w:rPr>
      </w:pPr>
    </w:p>
    <w:p w14:paraId="260384F6" w14:textId="5E6D1DB9" w:rsidR="00AC69CA" w:rsidRPr="00AC69CA" w:rsidRDefault="00DC30F1" w:rsidP="00AC69CA">
      <w:pPr>
        <w:rPr>
          <w:lang w:eastAsia="en-IN"/>
        </w:rPr>
      </w:pPr>
      <w:r>
        <w:rPr>
          <w:noProof/>
        </w:rPr>
        <w:pict w14:anchorId="00EEA644">
          <v:rect id="_x0000_s1224" style="position:absolute;margin-left:10.4pt;margin-top:180.2pt;width:458.75pt;height:35.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" filled="f" stroked="f">
            <o:lock v:ext="edit" grouping="t"/>
            <v:textbox>
              <w:txbxContent>
                <w:p w14:paraId="317CE024" w14:textId="71B0BD64" w:rsidR="00AC69CA" w:rsidRPr="00F326A1" w:rsidRDefault="00AC69CA" w:rsidP="00AC69CA">
                  <w:pPr>
                    <w:jc w:val="center"/>
                    <w:rPr>
                      <w:rFonts w:ascii="Times New Roman" w:eastAsia="Calibri" w:hAnsi="Times New Roman" w:cs="Times New Roman"/>
                      <w:b/>
                      <w:bCs/>
                      <w:kern w:val="24"/>
                      <w:sz w:val="20"/>
                      <w:szCs w:val="20"/>
                    </w:rPr>
                  </w:pPr>
                  <w:r w:rsidRPr="003075AA">
                    <w:rPr>
                      <w:rFonts w:ascii="Times New Roman" w:eastAsia="Calibri" w:hAnsi="Times New Roman" w:cs="Times New Roman"/>
                      <w:b/>
                      <w:bCs/>
                      <w:color w:val="000000" w:themeColor="text1"/>
                      <w:kern w:val="24"/>
                      <w:sz w:val="20"/>
                      <w:szCs w:val="20"/>
                    </w:rPr>
                    <w:t>Fig</w:t>
                  </w:r>
                  <w:r>
                    <w:rPr>
                      <w:rFonts w:ascii="Times New Roman" w:eastAsia="Calibri" w:hAnsi="Times New Roman" w:cs="Times New Roman"/>
                      <w:b/>
                      <w:bCs/>
                      <w:color w:val="000000" w:themeColor="text1"/>
                      <w:kern w:val="24"/>
                      <w:sz w:val="20"/>
                      <w:szCs w:val="20"/>
                    </w:rPr>
                    <w:t xml:space="preserve"> </w:t>
                  </w:r>
                  <w:r w:rsidR="0087272B">
                    <w:rPr>
                      <w:rFonts w:ascii="Times New Roman" w:eastAsia="Calibri" w:hAnsi="Times New Roman" w:cs="Times New Roman"/>
                      <w:b/>
                      <w:bCs/>
                      <w:color w:val="000000" w:themeColor="text1"/>
                      <w:kern w:val="24"/>
                      <w:sz w:val="20"/>
                      <w:szCs w:val="20"/>
                    </w:rPr>
                    <w:t>5</w:t>
                  </w:r>
                  <w:r>
                    <w:rPr>
                      <w:rFonts w:ascii="Times New Roman" w:eastAsia="Calibri" w:hAnsi="Times New Roman" w:cs="Times New Roman"/>
                      <w:b/>
                      <w:bCs/>
                      <w:color w:val="000000" w:themeColor="text1"/>
                      <w:kern w:val="24"/>
                      <w:sz w:val="20"/>
                      <w:szCs w:val="20"/>
                    </w:rPr>
                    <w:t xml:space="preserve">: </w:t>
                  </w:r>
                  <w:r w:rsidRPr="00F326A1">
                    <w:rPr>
                      <w:rFonts w:ascii="Times New Roman" w:eastAsia="Calibri" w:hAnsi="Times New Roman" w:cs="Times New Roman"/>
                      <w:b/>
                      <w:bCs/>
                      <w:kern w:val="24"/>
                      <w:sz w:val="20"/>
                      <w:szCs w:val="20"/>
                    </w:rPr>
                    <w:t>Transcription factor prediction was done using plant transcription factor database (TFDB) (</w:t>
                  </w:r>
                  <w:r w:rsidRPr="00D86324">
                    <w:rPr>
                      <w:rFonts w:ascii="Times New Roman" w:eastAsia="Calibri" w:hAnsi="Times New Roman" w:cs="Times New Roman"/>
                      <w:b/>
                      <w:bCs/>
                      <w:kern w:val="24"/>
                      <w:sz w:val="20"/>
                      <w:szCs w:val="20"/>
                    </w:rPr>
                    <w:t>https://planttfdb.gao-lab.org/</w:t>
                  </w:r>
                  <w:r w:rsidRPr="00F326A1">
                    <w:rPr>
                      <w:rFonts w:ascii="Times New Roman" w:eastAsia="Calibri" w:hAnsi="Times New Roman" w:cs="Times New Roman"/>
                      <w:b/>
                      <w:bCs/>
                      <w:kern w:val="24"/>
                      <w:sz w:val="20"/>
                      <w:szCs w:val="20"/>
                    </w:rPr>
                    <w:t>)</w:t>
                  </w:r>
                  <w:r>
                    <w:rPr>
                      <w:rFonts w:ascii="Times New Roman" w:eastAsia="Calibri" w:hAnsi="Times New Roman" w:cs="Times New Roman"/>
                      <w:b/>
                      <w:bCs/>
                      <w:kern w:val="24"/>
                      <w:sz w:val="20"/>
                      <w:szCs w:val="20"/>
                    </w:rPr>
                    <w:t xml:space="preserve"> (a) TFs which interacts with MTII (b) No. of interactions of each TF </w:t>
                  </w:r>
                </w:p>
              </w:txbxContent>
            </v:textbox>
            <w10:wrap anchorx="margin"/>
          </v:rect>
        </w:pict>
      </w:r>
    </w:p>
    <w:p w14:paraId="77953386" w14:textId="77777777" w:rsidR="00AC69CA" w:rsidRDefault="00AC69CA" w:rsidP="00AC69CA">
      <w:pPr>
        <w:rPr>
          <w:lang w:eastAsia="en-IN"/>
        </w:rPr>
      </w:pPr>
    </w:p>
    <w:p w14:paraId="7883AD00" w14:textId="77777777" w:rsidR="00AC69CA" w:rsidRDefault="00AC69CA" w:rsidP="00AC69CA">
      <w:pPr>
        <w:rPr>
          <w:lang w:eastAsia="en-IN"/>
        </w:rPr>
      </w:pPr>
    </w:p>
    <w:p w14:paraId="42267CE3" w14:textId="77777777" w:rsidR="00AC69CA" w:rsidRDefault="00AC69CA" w:rsidP="00AC69CA">
      <w:pPr>
        <w:rPr>
          <w:lang w:eastAsia="en-IN"/>
        </w:rPr>
      </w:pPr>
    </w:p>
    <w:p w14:paraId="70109C38" w14:textId="4C518625" w:rsidR="00AC69CA" w:rsidRPr="00AC69CA" w:rsidRDefault="00DC30F1" w:rsidP="00AC69CA">
      <w:pPr>
        <w:jc w:val="center"/>
        <w:rPr>
          <w:lang w:eastAsia="en-IN"/>
        </w:rPr>
      </w:pPr>
      <w:r>
        <w:rPr>
          <w:noProof/>
        </w:rPr>
        <w:lastRenderedPageBreak/>
        <w:pict w14:anchorId="21A6B255">
          <v:shape id="_x0000_s1222" type="#_x0000_t202" style="position:absolute;left:0;text-align:left;margin-left:153.3pt;margin-top:229pt;width:32.2pt;height:19.65pt;flip:x;z-index:2516695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" filled="f" stroked="f">
            <v:textbox>
              <w:txbxContent>
                <w:p w14:paraId="53452579" w14:textId="77777777" w:rsidR="00AC69CA" w:rsidRPr="007B2FAF" w:rsidRDefault="00AC69CA" w:rsidP="00AC69CA">
                  <w:pPr>
                    <w:jc w:val="center"/>
                    <w:rPr>
                      <w:rFonts w:ascii="Times New Roman" w:eastAsia="Calibri" w:hAnsi="Times New Roman" w:cs="Times New Roman"/>
                      <w:b/>
                      <w:bCs/>
                      <w:color w:val="000000" w:themeColor="text1"/>
                      <w:kern w:val="24"/>
                      <w:sz w:val="20"/>
                      <w:szCs w:val="20"/>
                    </w:rPr>
                  </w:pPr>
                  <w:r w:rsidRPr="007B2FAF">
                    <w:rPr>
                      <w:rFonts w:ascii="Times New Roman" w:eastAsia="Calibri" w:hAnsi="Times New Roman" w:cs="Times New Roman"/>
                      <w:b/>
                      <w:bCs/>
                      <w:color w:val="000000" w:themeColor="text1"/>
                      <w:kern w:val="24"/>
                      <w:sz w:val="20"/>
                      <w:szCs w:val="20"/>
                    </w:rPr>
                    <w:t>(a)</w:t>
                  </w:r>
                </w:p>
              </w:txbxContent>
            </v:textbox>
            <w10:wrap anchorx="margin"/>
          </v:shape>
        </w:pict>
      </w:r>
      <w:r w:rsidR="00AC69CA" w:rsidRPr="00AC69CA">
        <w:rPr>
          <w:noProof/>
        </w:rPr>
        <w:drawing>
          <wp:anchor distT="0" distB="0" distL="114300" distR="114300" simplePos="0" relativeHeight="251639808" behindDoc="0" locked="0" layoutInCell="1" allowOverlap="1" wp14:anchorId="06D06EB7" wp14:editId="160CFAA3">
            <wp:simplePos x="0" y="0"/>
            <wp:positionH relativeFrom="margin">
              <wp:posOffset>4746625</wp:posOffset>
            </wp:positionH>
            <wp:positionV relativeFrom="paragraph">
              <wp:posOffset>1115060</wp:posOffset>
            </wp:positionV>
            <wp:extent cx="1184275" cy="1156970"/>
            <wp:effectExtent l="0" t="0" r="0" b="5080"/>
            <wp:wrapThrough wrapText="bothSides">
              <wp:wrapPolygon edited="0">
                <wp:start x="0" y="0"/>
                <wp:lineTo x="0" y="21339"/>
                <wp:lineTo x="21195" y="21339"/>
                <wp:lineTo x="21195" y="0"/>
                <wp:lineTo x="0" y="0"/>
              </wp:wrapPolygon>
            </wp:wrapThrough>
            <wp:docPr id="18" name="Picture 17">
              <a:extLst xmlns:a="http://schemas.openxmlformats.org/drawingml/2006/main">
                <a:ext uri="{FF2B5EF4-FFF2-40B4-BE49-F238E27FC236}">
                  <a16:creationId xmlns:a16="http://schemas.microsoft.com/office/drawing/2014/main" id="{40FD5CA2-9261-277D-FAC8-8385A420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0FD5CA2-9261-277D-FAC8-8385A420714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4275" cy="1156970"/>
                    </a:xfrm>
                    <a:prstGeom prst="rect">
                      <a:avLst/>
                    </a:prstGeom>
                  </pic:spPr>
                </pic:pic>
              </a:graphicData>
            </a:graphic>
            <wp14:sizeRelH relativeFrom="margin">
              <wp14:pctWidth>0</wp14:pctWidth>
            </wp14:sizeRelH>
            <wp14:sizeRelV relativeFrom="margin">
              <wp14:pctHeight>0</wp14:pctHeight>
            </wp14:sizeRelV>
          </wp:anchor>
        </w:drawing>
      </w:r>
      <w:r w:rsidR="00AC69CA" w:rsidRPr="00AC69CA">
        <w:rPr>
          <w:noProof/>
        </w:rPr>
        <w:drawing>
          <wp:inline distT="0" distB="0" distL="0" distR="0" wp14:anchorId="206C39C0" wp14:editId="0E46236E">
            <wp:extent cx="3754120" cy="3558540"/>
            <wp:effectExtent l="0" t="0" r="0" b="0"/>
            <wp:docPr id="9635145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4120" cy="3558540"/>
                    </a:xfrm>
                    <a:prstGeom prst="rect">
                      <a:avLst/>
                    </a:prstGeom>
                    <a:noFill/>
                  </pic:spPr>
                </pic:pic>
              </a:graphicData>
            </a:graphic>
          </wp:inline>
        </w:drawing>
      </w:r>
    </w:p>
    <w:p w14:paraId="4E9A77AD" w14:textId="4415E769" w:rsidR="00AC69CA" w:rsidRPr="00AC69CA" w:rsidRDefault="00DC30F1" w:rsidP="00AC69CA">
      <w:pPr>
        <w:tabs>
          <w:tab w:val="left" w:pos="1451"/>
        </w:tabs>
      </w:pPr>
      <w:r>
        <w:rPr>
          <w:noProof/>
        </w:rPr>
        <w:pict w14:anchorId="212D04BC">
          <v:shape id="_x0000_s1221" type="#_x0000_t202" style="position:absolute;margin-left:0;margin-top:192.2pt;width:32.2pt;height:19.65pt;flip:x;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" filled="f" stroked="f">
            <v:textbox>
              <w:txbxContent>
                <w:p w14:paraId="1EBB6E4C" w14:textId="77777777" w:rsidR="00AC69CA" w:rsidRPr="007B2FAF" w:rsidRDefault="00AC69CA" w:rsidP="00AC69CA">
                  <w:pPr>
                    <w:jc w:val="center"/>
                    <w:rPr>
                      <w:rFonts w:ascii="Times New Roman" w:eastAsia="Calibri" w:hAnsi="Times New Roman" w:cs="Times New Roman"/>
                      <w:b/>
                      <w:bCs/>
                      <w:color w:val="000000" w:themeColor="text1"/>
                      <w:kern w:val="24"/>
                      <w:sz w:val="20"/>
                      <w:szCs w:val="20"/>
                    </w:rPr>
                  </w:pPr>
                  <w:r w:rsidRPr="007B2FAF">
                    <w:rPr>
                      <w:rFonts w:ascii="Times New Roman" w:eastAsia="Calibri" w:hAnsi="Times New Roman" w:cs="Times New Roman"/>
                      <w:b/>
                      <w:bCs/>
                      <w:color w:val="000000" w:themeColor="text1"/>
                      <w:kern w:val="24"/>
                      <w:sz w:val="20"/>
                      <w:szCs w:val="20"/>
                    </w:rPr>
                    <w:t>(</w:t>
                  </w:r>
                  <w:r>
                    <w:rPr>
                      <w:rFonts w:ascii="Times New Roman" w:eastAsia="Calibri" w:hAnsi="Times New Roman" w:cs="Times New Roman"/>
                      <w:b/>
                      <w:bCs/>
                      <w:color w:val="000000" w:themeColor="text1"/>
                      <w:kern w:val="24"/>
                      <w:sz w:val="20"/>
                      <w:szCs w:val="20"/>
                    </w:rPr>
                    <w:t>b</w:t>
                  </w:r>
                  <w:r w:rsidRPr="007B2FAF">
                    <w:rPr>
                      <w:rFonts w:ascii="Times New Roman" w:eastAsia="Calibri" w:hAnsi="Times New Roman" w:cs="Times New Roman"/>
                      <w:b/>
                      <w:bCs/>
                      <w:color w:val="000000" w:themeColor="text1"/>
                      <w:kern w:val="24"/>
                      <w:sz w:val="20"/>
                      <w:szCs w:val="20"/>
                    </w:rPr>
                    <w:t>)</w:t>
                  </w:r>
                </w:p>
              </w:txbxContent>
            </v:textbox>
            <w10:wrap anchorx="margin"/>
          </v:shape>
        </w:pict>
      </w:r>
      <w:r w:rsidR="00AC69CA" w:rsidRPr="00AC69CA">
        <w:rPr>
          <w:noProof/>
        </w:rPr>
        <w:drawing>
          <wp:anchor distT="0" distB="0" distL="114300" distR="114300" simplePos="0" relativeHeight="251648000" behindDoc="0" locked="0" layoutInCell="1" allowOverlap="1" wp14:anchorId="4BEF9A6D" wp14:editId="4204336B">
            <wp:simplePos x="0" y="0"/>
            <wp:positionH relativeFrom="margin">
              <wp:align>center</wp:align>
            </wp:positionH>
            <wp:positionV relativeFrom="paragraph">
              <wp:posOffset>392430</wp:posOffset>
            </wp:positionV>
            <wp:extent cx="6608445" cy="2073910"/>
            <wp:effectExtent l="0" t="0" r="1905" b="2540"/>
            <wp:wrapThrough wrapText="bothSides">
              <wp:wrapPolygon edited="0">
                <wp:start x="0" y="0"/>
                <wp:lineTo x="0" y="21428"/>
                <wp:lineTo x="21544" y="21428"/>
                <wp:lineTo x="21544" y="0"/>
                <wp:lineTo x="0" y="0"/>
              </wp:wrapPolygon>
            </wp:wrapThrough>
            <wp:docPr id="164296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2982" name=""/>
                    <pic:cNvPicPr/>
                  </pic:nvPicPr>
                  <pic:blipFill rotWithShape="1">
                    <a:blip r:embed="rId25">
                      <a:extLst>
                        <a:ext uri="{28A0092B-C50C-407E-A947-70E740481C1C}">
                          <a14:useLocalDpi xmlns:a14="http://schemas.microsoft.com/office/drawing/2010/main" val="0"/>
                        </a:ext>
                      </a:extLst>
                    </a:blip>
                    <a:srcRect l="1699" t="5461" r="436" b="3671"/>
                    <a:stretch/>
                  </pic:blipFill>
                  <pic:spPr bwMode="auto">
                    <a:xfrm>
                      <a:off x="0" y="0"/>
                      <a:ext cx="6608445" cy="207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2C9CF189">
          <v:shape id="TextBox 15" o:spid="_x0000_s1220" type="#_x0000_t202" style="position:absolute;margin-left:-21.15pt;margin-top:192.55pt;width:496.3pt;height:62.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" filled="f" stroked="f">
            <v:textbox>
              <w:txbxContent>
                <w:p w14:paraId="17831D33" w14:textId="5A1BB0F4" w:rsidR="00AC69CA" w:rsidRPr="00676872" w:rsidRDefault="00AC69CA" w:rsidP="00AC69CA">
                  <w:pPr>
                    <w:jc w:val="center"/>
                    <w:rPr>
                      <w:rFonts w:ascii="Times New Roman" w:eastAsia="Calibri" w:hAnsi="Times New Roman" w:cs="Times New Roman"/>
                      <w:b/>
                      <w:bCs/>
                      <w:color w:val="000000" w:themeColor="text1"/>
                      <w:kern w:val="24"/>
                      <w:sz w:val="20"/>
                      <w:szCs w:val="20"/>
                    </w:rPr>
                  </w:pPr>
                  <w:r w:rsidRPr="003075AA">
                    <w:rPr>
                      <w:rFonts w:ascii="Times New Roman" w:eastAsia="Calibri" w:hAnsi="Times New Roman" w:cs="Times New Roman"/>
                      <w:b/>
                      <w:bCs/>
                      <w:color w:val="000000" w:themeColor="text1"/>
                      <w:kern w:val="24"/>
                      <w:sz w:val="20"/>
                      <w:szCs w:val="20"/>
                    </w:rPr>
                    <w:t>Fig</w:t>
                  </w:r>
                  <w:r>
                    <w:rPr>
                      <w:rFonts w:ascii="Times New Roman" w:eastAsia="Calibri" w:hAnsi="Times New Roman" w:cs="Times New Roman"/>
                      <w:b/>
                      <w:bCs/>
                      <w:color w:val="000000" w:themeColor="text1"/>
                      <w:kern w:val="24"/>
                      <w:sz w:val="20"/>
                      <w:szCs w:val="20"/>
                    </w:rPr>
                    <w:t xml:space="preserve"> </w:t>
                  </w:r>
                  <w:r w:rsidR="0087272B">
                    <w:rPr>
                      <w:rFonts w:ascii="Times New Roman" w:eastAsia="Calibri" w:hAnsi="Times New Roman" w:cs="Times New Roman"/>
                      <w:b/>
                      <w:bCs/>
                      <w:color w:val="000000" w:themeColor="text1"/>
                      <w:kern w:val="24"/>
                      <w:sz w:val="20"/>
                      <w:szCs w:val="20"/>
                    </w:rPr>
                    <w:t>6</w:t>
                  </w:r>
                  <w:r w:rsidRPr="003075AA">
                    <w:rPr>
                      <w:rFonts w:ascii="Times New Roman" w:eastAsia="Calibri" w:hAnsi="Times New Roman" w:cs="Times New Roman"/>
                      <w:b/>
                      <w:bCs/>
                      <w:color w:val="000000" w:themeColor="text1"/>
                      <w:kern w:val="24"/>
                      <w:sz w:val="20"/>
                      <w:szCs w:val="20"/>
                    </w:rPr>
                    <w:t xml:space="preserve">: </w:t>
                  </w:r>
                  <w:r>
                    <w:rPr>
                      <w:rFonts w:ascii="Times New Roman" w:eastAsia="Calibri" w:hAnsi="Times New Roman" w:cs="Times New Roman"/>
                      <w:b/>
                      <w:bCs/>
                      <w:color w:val="000000" w:themeColor="text1"/>
                      <w:kern w:val="24"/>
                      <w:sz w:val="20"/>
                      <w:szCs w:val="20"/>
                    </w:rPr>
                    <w:t xml:space="preserve">(a) </w:t>
                  </w:r>
                  <w:r w:rsidRPr="003075AA">
                    <w:rPr>
                      <w:rFonts w:ascii="Times New Roman" w:eastAsia="Calibri" w:hAnsi="Times New Roman" w:cs="Times New Roman"/>
                      <w:b/>
                      <w:bCs/>
                      <w:color w:val="000000" w:themeColor="text1"/>
                      <w:kern w:val="24"/>
                      <w:sz w:val="20"/>
                      <w:szCs w:val="20"/>
                    </w:rPr>
                    <w:t xml:space="preserve">Phylogenetic tree representing evolutionary relationship of MTII of 14 species including </w:t>
                  </w:r>
                  <w:r w:rsidRPr="003075AA">
                    <w:rPr>
                      <w:rFonts w:ascii="Times New Roman" w:eastAsia="Calibri" w:hAnsi="Times New Roman" w:cs="Times New Roman"/>
                      <w:b/>
                      <w:bCs/>
                      <w:i/>
                      <w:iCs/>
                      <w:color w:val="000000" w:themeColor="text1"/>
                      <w:kern w:val="24"/>
                      <w:sz w:val="20"/>
                      <w:szCs w:val="20"/>
                    </w:rPr>
                    <w:t>Leucaena</w:t>
                  </w:r>
                  <w:r>
                    <w:rPr>
                      <w:rFonts w:ascii="Times New Roman" w:eastAsia="Calibri" w:hAnsi="Times New Roman" w:cs="Times New Roman"/>
                      <w:b/>
                      <w:bCs/>
                      <w:i/>
                      <w:iCs/>
                      <w:color w:val="000000" w:themeColor="text1"/>
                      <w:kern w:val="24"/>
                      <w:sz w:val="20"/>
                      <w:szCs w:val="20"/>
                    </w:rPr>
                    <w:t xml:space="preserve"> leucocephala</w:t>
                  </w:r>
                  <w:r>
                    <w:rPr>
                      <w:rFonts w:ascii="Times New Roman" w:eastAsia="Calibri" w:hAnsi="Times New Roman" w:cs="Times New Roman"/>
                      <w:b/>
                      <w:bCs/>
                      <w:color w:val="000000" w:themeColor="text1"/>
                      <w:kern w:val="24"/>
                      <w:sz w:val="20"/>
                      <w:szCs w:val="20"/>
                    </w:rPr>
                    <w:t xml:space="preserve"> (b) </w:t>
                  </w:r>
                  <w:r w:rsidRPr="009441F8">
                    <w:rPr>
                      <w:rFonts w:ascii="Times New Roman" w:eastAsia="Calibri" w:hAnsi="Times New Roman" w:cs="Times New Roman"/>
                      <w:b/>
                      <w:bCs/>
                      <w:color w:val="000000" w:themeColor="text1"/>
                      <w:kern w:val="24"/>
                      <w:sz w:val="20"/>
                      <w:szCs w:val="20"/>
                    </w:rPr>
                    <w:t xml:space="preserve">Multiple sequence alignment of amino acid sequence from each species that had lowest e-value and highest similarity and alignment length; Red outlined boxes indicate conserved cysteine residues whereas the black outlined box indicates conserved domains of MTII </w:t>
                  </w:r>
                  <w:r w:rsidRPr="005C5F31">
                    <w:rPr>
                      <w:rFonts w:ascii="Times New Roman" w:eastAsia="Calibri" w:hAnsi="Times New Roman" w:cs="Times New Roman"/>
                      <w:b/>
                      <w:bCs/>
                      <w:color w:val="000000" w:themeColor="text1"/>
                      <w:kern w:val="24"/>
                      <w:sz w:val="20"/>
                      <w:szCs w:val="20"/>
                      <w:vertAlign w:val="superscript"/>
                      <w:lang w:val="en-US"/>
                    </w:rPr>
                    <w:t>[20]</w:t>
                  </w:r>
                </w:p>
              </w:txbxContent>
            </v:textbox>
            <w10:wrap anchorx="margin"/>
          </v:shape>
        </w:pict>
      </w:r>
    </w:p>
    <w:p w14:paraId="16EE03B6" w14:textId="77777777" w:rsidR="00AC69CA" w:rsidRPr="00AC69CA" w:rsidRDefault="00AC69CA" w:rsidP="00AC69CA">
      <w:pPr>
        <w:tabs>
          <w:tab w:val="left" w:pos="1451"/>
        </w:tabs>
      </w:pPr>
    </w:p>
    <w:p w14:paraId="44112B1E" w14:textId="77777777" w:rsidR="00AC69CA" w:rsidRPr="00AC69CA" w:rsidRDefault="00AC69CA" w:rsidP="00AC69CA">
      <w:pPr>
        <w:tabs>
          <w:tab w:val="left" w:pos="1451"/>
        </w:tabs>
      </w:pPr>
    </w:p>
    <w:p w14:paraId="61AFFB1C" w14:textId="77777777" w:rsidR="00AC69CA" w:rsidRPr="00AC69CA" w:rsidRDefault="00AC69CA" w:rsidP="00AC69CA">
      <w:pPr>
        <w:tabs>
          <w:tab w:val="left" w:pos="1451"/>
        </w:tabs>
      </w:pPr>
    </w:p>
    <w:p w14:paraId="37413983" w14:textId="77777777" w:rsidR="00AC69CA" w:rsidRPr="00AC69CA" w:rsidRDefault="00AC69CA" w:rsidP="00AC69CA">
      <w:pPr>
        <w:tabs>
          <w:tab w:val="left" w:pos="1451"/>
        </w:tabs>
      </w:pPr>
    </w:p>
    <w:p w14:paraId="5C483659" w14:textId="77777777" w:rsidR="00AC69CA" w:rsidRPr="00AC69CA" w:rsidRDefault="00AC69CA" w:rsidP="00AC69CA">
      <w:pPr>
        <w:tabs>
          <w:tab w:val="left" w:pos="1451"/>
        </w:tabs>
      </w:pPr>
    </w:p>
    <w:p w14:paraId="2DB206BC" w14:textId="77777777" w:rsidR="00AC69CA" w:rsidRDefault="00AC69CA" w:rsidP="00AC69CA">
      <w:pPr>
        <w:tabs>
          <w:tab w:val="left" w:pos="1451"/>
        </w:tabs>
        <w:rPr>
          <w:noProof/>
        </w:rPr>
      </w:pPr>
    </w:p>
    <w:p w14:paraId="58D2B73B" w14:textId="77777777" w:rsidR="00AC69CA" w:rsidRDefault="00AC69CA" w:rsidP="00AC69CA">
      <w:pPr>
        <w:tabs>
          <w:tab w:val="left" w:pos="1451"/>
        </w:tabs>
        <w:rPr>
          <w:noProof/>
        </w:rPr>
      </w:pPr>
    </w:p>
    <w:p w14:paraId="5D5B5030" w14:textId="77777777" w:rsidR="00AC69CA" w:rsidRDefault="00AC69CA" w:rsidP="00AC69CA">
      <w:pPr>
        <w:tabs>
          <w:tab w:val="left" w:pos="1451"/>
        </w:tabs>
        <w:rPr>
          <w:noProof/>
        </w:rPr>
      </w:pPr>
    </w:p>
    <w:p w14:paraId="525B9D9C" w14:textId="77777777" w:rsidR="00AC69CA" w:rsidRDefault="00AC69CA" w:rsidP="00AC69CA">
      <w:pPr>
        <w:tabs>
          <w:tab w:val="left" w:pos="1451"/>
        </w:tabs>
        <w:rPr>
          <w:noProof/>
        </w:rPr>
      </w:pPr>
    </w:p>
    <w:p w14:paraId="496ED6BC" w14:textId="77777777" w:rsidR="00AC69CA" w:rsidRDefault="00AC69CA" w:rsidP="00AC69CA">
      <w:pPr>
        <w:tabs>
          <w:tab w:val="left" w:pos="1451"/>
        </w:tabs>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475"/>
      </w:tblGrid>
      <w:tr w:rsidR="00AC69CA" w14:paraId="0480C819" w14:textId="77777777" w:rsidTr="00AC69CA">
        <w:tc>
          <w:tcPr>
            <w:tcW w:w="4621" w:type="dxa"/>
          </w:tcPr>
          <w:p w14:paraId="76042EA0" w14:textId="32BC6FE9" w:rsidR="00AC69CA" w:rsidRDefault="00AC69CA" w:rsidP="00AC69CA">
            <w:pPr>
              <w:tabs>
                <w:tab w:val="left" w:pos="1451"/>
              </w:tabs>
              <w:rPr>
                <w:noProof/>
              </w:rPr>
            </w:pPr>
            <w:r w:rsidRPr="00AC69CA">
              <w:rPr>
                <w:noProof/>
              </w:rPr>
              <w:drawing>
                <wp:anchor distT="0" distB="0" distL="114300" distR="114300" simplePos="0" relativeHeight="251651072" behindDoc="0" locked="0" layoutInCell="1" allowOverlap="1" wp14:anchorId="021E110B" wp14:editId="4CC603FA">
                  <wp:simplePos x="0" y="0"/>
                  <wp:positionH relativeFrom="column">
                    <wp:posOffset>120651</wp:posOffset>
                  </wp:positionH>
                  <wp:positionV relativeFrom="paragraph">
                    <wp:posOffset>322732</wp:posOffset>
                  </wp:positionV>
                  <wp:extent cx="2990214" cy="2456512"/>
                  <wp:effectExtent l="0" t="0" r="0" b="0"/>
                  <wp:wrapThrough wrapText="bothSides">
                    <wp:wrapPolygon edited="0">
                      <wp:start x="0" y="0"/>
                      <wp:lineTo x="0" y="21444"/>
                      <wp:lineTo x="21472" y="21444"/>
                      <wp:lineTo x="21472" y="0"/>
                      <wp:lineTo x="0" y="0"/>
                    </wp:wrapPolygon>
                  </wp:wrapThrough>
                  <wp:docPr id="1752077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77853" name=""/>
                          <pic:cNvPicPr/>
                        </pic:nvPicPr>
                        <pic:blipFill rotWithShape="1">
                          <a:blip r:embed="rId26" cstate="print">
                            <a:extLst>
                              <a:ext uri="{28A0092B-C50C-407E-A947-70E740481C1C}">
                                <a14:useLocalDpi xmlns:a14="http://schemas.microsoft.com/office/drawing/2010/main" val="0"/>
                              </a:ext>
                            </a:extLst>
                          </a:blip>
                          <a:srcRect l="1184" t="2305" r="1757" b="2118"/>
                          <a:stretch/>
                        </pic:blipFill>
                        <pic:spPr bwMode="auto">
                          <a:xfrm>
                            <a:off x="0" y="0"/>
                            <a:ext cx="2998566" cy="2463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21" w:type="dxa"/>
          </w:tcPr>
          <w:p w14:paraId="197DA71D" w14:textId="31092D74" w:rsidR="00AC69CA" w:rsidRDefault="00AC69CA" w:rsidP="00AC69CA">
            <w:pPr>
              <w:tabs>
                <w:tab w:val="left" w:pos="1451"/>
              </w:tabs>
              <w:rPr>
                <w:noProof/>
              </w:rPr>
            </w:pPr>
            <w:r w:rsidRPr="00AC69CA">
              <w:rPr>
                <w:noProof/>
              </w:rPr>
              <w:drawing>
                <wp:inline distT="0" distB="0" distL="0" distR="0" wp14:anchorId="48217AC1" wp14:editId="03154843">
                  <wp:extent cx="2797810" cy="2093182"/>
                  <wp:effectExtent l="0" t="0" r="0" b="0"/>
                  <wp:docPr id="1993286691" name="Content Placeholder 4">
                    <a:extLst xmlns:a="http://schemas.openxmlformats.org/drawingml/2006/main">
                      <a:ext uri="{FF2B5EF4-FFF2-40B4-BE49-F238E27FC236}">
                        <a16:creationId xmlns:a16="http://schemas.microsoft.com/office/drawing/2014/main" id="{5E90D1B1-E58D-4498-6BEF-4C8F8FF80D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4">
                            <a:extLst>
                              <a:ext uri="{FF2B5EF4-FFF2-40B4-BE49-F238E27FC236}">
                                <a16:creationId xmlns:a16="http://schemas.microsoft.com/office/drawing/2014/main" id="{5E90D1B1-E58D-4498-6BEF-4C8F8FF80D1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0301" cy="2102527"/>
                          </a:xfrm>
                          <a:prstGeom prst="rect">
                            <a:avLst/>
                          </a:prstGeom>
                        </pic:spPr>
                      </pic:pic>
                    </a:graphicData>
                  </a:graphic>
                </wp:inline>
              </w:drawing>
            </w:r>
          </w:p>
        </w:tc>
      </w:tr>
    </w:tbl>
    <w:p w14:paraId="348B33C7" w14:textId="7DB3C014" w:rsidR="00AC69CA" w:rsidRDefault="00DC30F1" w:rsidP="00AC69CA">
      <w:pPr>
        <w:tabs>
          <w:tab w:val="left" w:pos="1451"/>
        </w:tabs>
        <w:rPr>
          <w:noProof/>
        </w:rPr>
      </w:pPr>
      <w:r>
        <w:rPr>
          <w:noProof/>
        </w:rPr>
        <w:pict w14:anchorId="4935D122">
          <v:shape id="_x0000_s1219" type="#_x0000_t202" style="position:absolute;margin-left:305.7pt;margin-top:14.05pt;width:32.2pt;height:19.65pt;flip:x;z-index:2516725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" filled="f" stroked="f">
            <v:textbox style="mso-next-textbox:#_x0000_s1219">
              <w:txbxContent>
                <w:p w14:paraId="1C03DADD" w14:textId="77777777" w:rsidR="00AC69CA" w:rsidRPr="007B2FAF" w:rsidRDefault="00AC69CA" w:rsidP="00AC69CA">
                  <w:pPr>
                    <w:jc w:val="center"/>
                    <w:rPr>
                      <w:rFonts w:ascii="Times New Roman" w:eastAsia="Calibri" w:hAnsi="Times New Roman" w:cs="Times New Roman"/>
                      <w:b/>
                      <w:bCs/>
                      <w:color w:val="000000" w:themeColor="text1"/>
                      <w:kern w:val="24"/>
                      <w:sz w:val="20"/>
                      <w:szCs w:val="20"/>
                    </w:rPr>
                  </w:pPr>
                  <w:r w:rsidRPr="007B2FAF">
                    <w:rPr>
                      <w:rFonts w:ascii="Times New Roman" w:eastAsia="Calibri" w:hAnsi="Times New Roman" w:cs="Times New Roman"/>
                      <w:b/>
                      <w:bCs/>
                      <w:color w:val="000000" w:themeColor="text1"/>
                      <w:kern w:val="24"/>
                      <w:sz w:val="20"/>
                      <w:szCs w:val="20"/>
                    </w:rPr>
                    <w:t>(</w:t>
                  </w:r>
                  <w:r>
                    <w:rPr>
                      <w:rFonts w:ascii="Times New Roman" w:eastAsia="Calibri" w:hAnsi="Times New Roman" w:cs="Times New Roman"/>
                      <w:b/>
                      <w:bCs/>
                      <w:color w:val="000000" w:themeColor="text1"/>
                      <w:kern w:val="24"/>
                      <w:sz w:val="20"/>
                      <w:szCs w:val="20"/>
                    </w:rPr>
                    <w:t>b</w:t>
                  </w:r>
                  <w:r w:rsidRPr="007B2FAF">
                    <w:rPr>
                      <w:rFonts w:ascii="Times New Roman" w:eastAsia="Calibri" w:hAnsi="Times New Roman" w:cs="Times New Roman"/>
                      <w:b/>
                      <w:bCs/>
                      <w:color w:val="000000" w:themeColor="text1"/>
                      <w:kern w:val="24"/>
                      <w:sz w:val="20"/>
                      <w:szCs w:val="20"/>
                    </w:rPr>
                    <w:t>)</w:t>
                  </w:r>
                </w:p>
              </w:txbxContent>
            </v:textbox>
            <w10:wrap anchorx="margin"/>
          </v:shape>
        </w:pict>
      </w:r>
    </w:p>
    <w:p w14:paraId="5959D36A" w14:textId="54D203B9" w:rsidR="00AC69CA" w:rsidRPr="00AC69CA" w:rsidRDefault="00DC30F1" w:rsidP="00AC69CA">
      <w:pPr>
        <w:tabs>
          <w:tab w:val="left" w:pos="1451"/>
        </w:tabs>
        <w:rPr>
          <w:noProof/>
        </w:rPr>
      </w:pPr>
      <w:r>
        <w:rPr>
          <w:noProof/>
        </w:rPr>
        <w:pict w14:anchorId="19364154">
          <v:shape id="_x0000_s1218" type="#_x0000_t202" style="position:absolute;margin-left:55.6pt;margin-top:3pt;width:32.2pt;height:19.65pt;flip:x;z-index:2516715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" filled="f" stroked="f">
            <v:textbox style="mso-next-textbox:#_x0000_s1218">
              <w:txbxContent>
                <w:p w14:paraId="5AEFFFA3" w14:textId="77777777" w:rsidR="00AC69CA" w:rsidRPr="007B2FAF" w:rsidRDefault="00AC69CA" w:rsidP="00AC69CA">
                  <w:pPr>
                    <w:jc w:val="center"/>
                    <w:rPr>
                      <w:rFonts w:ascii="Times New Roman" w:eastAsia="Calibri" w:hAnsi="Times New Roman" w:cs="Times New Roman"/>
                      <w:b/>
                      <w:bCs/>
                      <w:color w:val="000000" w:themeColor="text1"/>
                      <w:kern w:val="24"/>
                      <w:sz w:val="20"/>
                      <w:szCs w:val="20"/>
                    </w:rPr>
                  </w:pPr>
                  <w:r w:rsidRPr="007B2FAF">
                    <w:rPr>
                      <w:rFonts w:ascii="Times New Roman" w:eastAsia="Calibri" w:hAnsi="Times New Roman" w:cs="Times New Roman"/>
                      <w:b/>
                      <w:bCs/>
                      <w:color w:val="000000" w:themeColor="text1"/>
                      <w:kern w:val="24"/>
                      <w:sz w:val="20"/>
                      <w:szCs w:val="20"/>
                    </w:rPr>
                    <w:t>(</w:t>
                  </w:r>
                  <w:r>
                    <w:rPr>
                      <w:rFonts w:ascii="Times New Roman" w:eastAsia="Calibri" w:hAnsi="Times New Roman" w:cs="Times New Roman"/>
                      <w:b/>
                      <w:bCs/>
                      <w:color w:val="000000" w:themeColor="text1"/>
                      <w:kern w:val="24"/>
                      <w:sz w:val="20"/>
                      <w:szCs w:val="20"/>
                    </w:rPr>
                    <w:t>a</w:t>
                  </w:r>
                  <w:r w:rsidRPr="007B2FAF">
                    <w:rPr>
                      <w:rFonts w:ascii="Times New Roman" w:eastAsia="Calibri" w:hAnsi="Times New Roman" w:cs="Times New Roman"/>
                      <w:b/>
                      <w:bCs/>
                      <w:color w:val="000000" w:themeColor="text1"/>
                      <w:kern w:val="24"/>
                      <w:sz w:val="20"/>
                      <w:szCs w:val="20"/>
                    </w:rPr>
                    <w:t>)</w:t>
                  </w:r>
                </w:p>
              </w:txbxContent>
            </v:textbox>
            <w10:wrap anchorx="margin"/>
          </v:shape>
        </w:pict>
      </w:r>
    </w:p>
    <w:p w14:paraId="6610769A" w14:textId="622C3347" w:rsidR="00AC69CA" w:rsidRPr="00AC69CA" w:rsidRDefault="00AC69CA" w:rsidP="00AC69CA">
      <w:pPr>
        <w:tabs>
          <w:tab w:val="left" w:pos="1451"/>
        </w:tabs>
        <w:rPr>
          <w:noProof/>
        </w:rPr>
      </w:pPr>
    </w:p>
    <w:p w14:paraId="77A07ABB" w14:textId="73DCC1CA" w:rsidR="00AC69CA" w:rsidRPr="00AC69CA" w:rsidRDefault="00DC30F1" w:rsidP="00AC69CA">
      <w:pPr>
        <w:tabs>
          <w:tab w:val="left" w:pos="1451"/>
        </w:tabs>
        <w:rPr>
          <w:noProof/>
        </w:rPr>
      </w:pPr>
      <w:r>
        <w:rPr>
          <w:noProof/>
        </w:rPr>
        <w:pict w14:anchorId="6837B033">
          <v:rect id="Title 1" o:spid="_x0000_s1217" style="position:absolute;margin-left:-16.15pt;margin-top:6.3pt;width:473pt;height:46.35pt;z-index:251673600;visibility:visible;mso-wrap-style:square;mso-height-percent:0;mso-wrap-distance-left:9pt;mso-wrap-distance-top:0;mso-wrap-distance-right:9pt;mso-wrap-distance-bottom:0;mso-position-horizontal-relative:margin;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" filled="f" stroked="f">
            <o:lock v:ext="edit" grouping="t"/>
            <v:textbox>
              <w:txbxContent>
                <w:p w14:paraId="442F08A0" w14:textId="540000E5" w:rsidR="00AC69CA" w:rsidRPr="00210D6C" w:rsidRDefault="00AC69CA" w:rsidP="00AC69CA">
                  <w:pPr>
                    <w:jc w:val="both"/>
                    <w:rPr>
                      <w:rFonts w:ascii="Times New Roman" w:eastAsia="Calibri" w:hAnsi="Times New Roman" w:cs="Times New Roman"/>
                      <w:b/>
                      <w:bCs/>
                      <w:color w:val="000000" w:themeColor="text1"/>
                      <w:kern w:val="24"/>
                      <w:sz w:val="20"/>
                      <w:szCs w:val="20"/>
                    </w:rPr>
                  </w:pPr>
                  <w:r w:rsidRPr="003075AA">
                    <w:rPr>
                      <w:rFonts w:ascii="Times New Roman" w:eastAsia="Calibri" w:hAnsi="Times New Roman" w:cs="Times New Roman"/>
                      <w:b/>
                      <w:bCs/>
                      <w:color w:val="000000" w:themeColor="text1"/>
                      <w:kern w:val="24"/>
                      <w:sz w:val="20"/>
                      <w:szCs w:val="20"/>
                    </w:rPr>
                    <w:t>Fig</w:t>
                  </w:r>
                  <w:r>
                    <w:rPr>
                      <w:rFonts w:ascii="Times New Roman" w:eastAsia="Calibri" w:hAnsi="Times New Roman" w:cs="Times New Roman"/>
                      <w:b/>
                      <w:bCs/>
                      <w:color w:val="000000" w:themeColor="text1"/>
                      <w:kern w:val="24"/>
                      <w:sz w:val="20"/>
                      <w:szCs w:val="20"/>
                    </w:rPr>
                    <w:t xml:space="preserve"> </w:t>
                  </w:r>
                  <w:r w:rsidR="0087272B">
                    <w:rPr>
                      <w:rFonts w:ascii="Times New Roman" w:eastAsia="Calibri" w:hAnsi="Times New Roman" w:cs="Times New Roman"/>
                      <w:b/>
                      <w:bCs/>
                      <w:color w:val="000000" w:themeColor="text1"/>
                      <w:kern w:val="24"/>
                      <w:sz w:val="20"/>
                      <w:szCs w:val="20"/>
                    </w:rPr>
                    <w:t>7</w:t>
                  </w:r>
                  <w:r>
                    <w:rPr>
                      <w:rFonts w:ascii="Times New Roman" w:eastAsia="Calibri" w:hAnsi="Times New Roman" w:cs="Times New Roman"/>
                      <w:b/>
                      <w:bCs/>
                      <w:color w:val="000000" w:themeColor="text1"/>
                      <w:kern w:val="24"/>
                      <w:sz w:val="20"/>
                      <w:szCs w:val="20"/>
                    </w:rPr>
                    <w:t xml:space="preserve">: (a) </w:t>
                  </w:r>
                  <w:r w:rsidRPr="00663999">
                    <w:rPr>
                      <w:rFonts w:ascii="Times New Roman" w:eastAsia="Calibri" w:hAnsi="Times New Roman" w:cs="Times New Roman"/>
                      <w:b/>
                      <w:bCs/>
                      <w:color w:val="000000" w:themeColor="text1"/>
                      <w:kern w:val="24"/>
                      <w:sz w:val="20"/>
                      <w:szCs w:val="20"/>
                    </w:rPr>
                    <w:t>All fourteen amino acid sequences were run through MEME-Suite (https://meme-suite.org/meme/) for conserved motif sequences</w:t>
                  </w:r>
                  <w:r>
                    <w:rPr>
                      <w:rFonts w:ascii="Times New Roman" w:eastAsia="Calibri" w:hAnsi="Times New Roman" w:cs="Times New Roman"/>
                      <w:b/>
                      <w:bCs/>
                      <w:color w:val="000000" w:themeColor="text1"/>
                      <w:kern w:val="24"/>
                      <w:sz w:val="20"/>
                      <w:szCs w:val="20"/>
                    </w:rPr>
                    <w:t>, Metallothionein motif is conserved in all of the chosen species. (</w:t>
                  </w:r>
                  <w:r w:rsidRPr="00210D6C">
                    <w:rPr>
                      <w:rFonts w:ascii="Times New Roman" w:eastAsia="Calibri" w:hAnsi="Times New Roman" w:cs="Times New Roman"/>
                      <w:b/>
                      <w:bCs/>
                      <w:color w:val="000000" w:themeColor="text1"/>
                      <w:kern w:val="24"/>
                      <w:sz w:val="20"/>
                      <w:szCs w:val="20"/>
                    </w:rPr>
                    <w:t>b) Conserved domain analysis with NCBI-CDD</w:t>
                  </w:r>
                </w:p>
                <w:p w14:paraId="5B6AB7FE" w14:textId="77777777" w:rsidR="00AC69CA" w:rsidRPr="00663999" w:rsidRDefault="00AC69CA" w:rsidP="00AC69CA">
                  <w:pPr>
                    <w:jc w:val="both"/>
                    <w:rPr>
                      <w:rFonts w:ascii="Times New Roman" w:eastAsia="Calibri" w:hAnsi="Times New Roman" w:cs="Times New Roman"/>
                      <w:b/>
                      <w:bCs/>
                      <w:color w:val="000000" w:themeColor="text1"/>
                      <w:kern w:val="24"/>
                      <w:sz w:val="20"/>
                      <w:szCs w:val="20"/>
                    </w:rPr>
                  </w:pPr>
                </w:p>
              </w:txbxContent>
            </v:textbox>
            <w10:wrap anchorx="margin"/>
          </v:rect>
        </w:pict>
      </w:r>
    </w:p>
    <w:p w14:paraId="629140AE" w14:textId="77777777" w:rsidR="00AC69CA" w:rsidRPr="00AC69CA" w:rsidRDefault="00AC69CA" w:rsidP="00AC69CA">
      <w:pPr>
        <w:tabs>
          <w:tab w:val="left" w:pos="1451"/>
        </w:tabs>
        <w:rPr>
          <w:noProof/>
        </w:rPr>
      </w:pPr>
    </w:p>
    <w:p w14:paraId="796B5103" w14:textId="77777777" w:rsidR="00AC69CA" w:rsidRPr="00AC69CA" w:rsidRDefault="00AC69CA" w:rsidP="00AC69CA">
      <w:pPr>
        <w:tabs>
          <w:tab w:val="left" w:pos="1451"/>
        </w:tabs>
        <w:rPr>
          <w:noProof/>
        </w:rPr>
      </w:pPr>
    </w:p>
    <w:p w14:paraId="5F88A1D9" w14:textId="77777777" w:rsidR="003557A8" w:rsidRDefault="003557A8" w:rsidP="00490527">
      <w:pPr>
        <w:spacing w:line="360" w:lineRule="auto"/>
        <w:jc w:val="both"/>
        <w:rPr>
          <w:rFonts w:ascii="Times New Roman" w:hAnsi="Times New Roman" w:cs="Times New Roman"/>
          <w:bCs/>
          <w:sz w:val="24"/>
          <w:szCs w:val="24"/>
          <w:shd w:val="clear" w:color="auto" w:fill="FFFFFF"/>
        </w:rPr>
      </w:pPr>
    </w:p>
    <w:p w14:paraId="399980E1"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6DB6992F"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007ACD6A"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2D06E749"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44628FAB"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52F1B83B"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068F97BA"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50D0D44A"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4E20216E"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7CFFE00A"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00197E77" w14:textId="77777777" w:rsidR="0087272B" w:rsidRPr="0087272B" w:rsidRDefault="0087272B" w:rsidP="0087272B">
      <w:pPr>
        <w:rPr>
          <w:rFonts w:ascii="Times New Roman" w:hAnsi="Times New Roman" w:cs="Times New Roman"/>
          <w:sz w:val="24"/>
          <w:szCs w:val="24"/>
        </w:rPr>
      </w:pPr>
    </w:p>
    <w:p w14:paraId="6D153A66" w14:textId="538AE409" w:rsidR="0087272B" w:rsidRPr="0087272B" w:rsidRDefault="00DC30F1" w:rsidP="0087272B">
      <w:pPr>
        <w:rPr>
          <w:rFonts w:ascii="Times New Roman" w:hAnsi="Times New Roman" w:cs="Times New Roman"/>
          <w:sz w:val="24"/>
          <w:szCs w:val="24"/>
        </w:rPr>
      </w:pPr>
      <w:r>
        <w:rPr>
          <w:noProof/>
        </w:rPr>
        <w:pict w14:anchorId="51B1FA55">
          <v:shape id="Text Box 2" o:spid="_x0000_s1249" type="#_x0000_t202" style="position:absolute;margin-left:21pt;margin-top:173.6pt;width:445.05pt;height:22.35pt;z-index:251681792;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wrapcoords="-36 0 -36 20880 21600 20880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" stroked="f">
            <v:textbox>
              <w:txbxContent>
                <w:p w14:paraId="2B0950C5" w14:textId="77777777" w:rsidR="0087272B" w:rsidRPr="00216C3B" w:rsidRDefault="0087272B" w:rsidP="0087272B">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Pr="00100017">
                    <w:rPr>
                      <w:rFonts w:ascii="Times New Roman" w:hAnsi="Times New Roman" w:cs="Times New Roman"/>
                      <w:b/>
                      <w:bCs/>
                      <w:sz w:val="24"/>
                      <w:szCs w:val="24"/>
                    </w:rPr>
                    <w:t>1: Primer Data</w:t>
                  </w:r>
                  <w:r>
                    <w:rPr>
                      <w:rFonts w:ascii="Times New Roman" w:hAnsi="Times New Roman" w:cs="Times New Roman"/>
                      <w:b/>
                      <w:bCs/>
                      <w:sz w:val="24"/>
                      <w:szCs w:val="24"/>
                    </w:rPr>
                    <w:t xml:space="preserve"> (designed from the MT2 </w:t>
                  </w:r>
                  <w:proofErr w:type="spellStart"/>
                  <w:r>
                    <w:rPr>
                      <w:rFonts w:ascii="Times New Roman" w:hAnsi="Times New Roman" w:cs="Times New Roman"/>
                      <w:b/>
                      <w:bCs/>
                      <w:sz w:val="24"/>
                      <w:szCs w:val="24"/>
                    </w:rPr>
                    <w:t>cds</w:t>
                  </w:r>
                  <w:proofErr w:type="spellEnd"/>
                  <w:r>
                    <w:rPr>
                      <w:rFonts w:ascii="Times New Roman" w:hAnsi="Times New Roman" w:cs="Times New Roman"/>
                      <w:b/>
                      <w:bCs/>
                      <w:sz w:val="24"/>
                      <w:szCs w:val="24"/>
                    </w:rPr>
                    <w:t xml:space="preserve"> of </w:t>
                  </w:r>
                  <w:r>
                    <w:rPr>
                      <w:rFonts w:ascii="Times New Roman" w:hAnsi="Times New Roman" w:cs="Times New Roman"/>
                      <w:b/>
                      <w:bCs/>
                      <w:i/>
                      <w:iCs/>
                      <w:sz w:val="24"/>
                      <w:szCs w:val="24"/>
                    </w:rPr>
                    <w:t xml:space="preserve">Prosopis </w:t>
                  </w:r>
                  <w:proofErr w:type="spellStart"/>
                  <w:r>
                    <w:rPr>
                      <w:rFonts w:ascii="Times New Roman" w:hAnsi="Times New Roman" w:cs="Times New Roman"/>
                      <w:b/>
                      <w:bCs/>
                      <w:i/>
                      <w:iCs/>
                      <w:sz w:val="24"/>
                      <w:szCs w:val="24"/>
                    </w:rPr>
                    <w:t>juliflora</w:t>
                  </w:r>
                  <w:proofErr w:type="spellEnd"/>
                  <w:r>
                    <w:rPr>
                      <w:rFonts w:ascii="Times New Roman" w:hAnsi="Times New Roman" w:cs="Times New Roman"/>
                      <w:b/>
                      <w:bCs/>
                      <w:i/>
                      <w:iCs/>
                      <w:sz w:val="24"/>
                      <w:szCs w:val="24"/>
                    </w:rPr>
                    <w:t>)</w:t>
                  </w:r>
                  <w:r>
                    <w:rPr>
                      <w:rFonts w:ascii="Times New Roman" w:hAnsi="Times New Roman" w:cs="Times New Roman"/>
                      <w:b/>
                      <w:bCs/>
                      <w:sz w:val="24"/>
                      <w:szCs w:val="24"/>
                    </w:rPr>
                    <w:t xml:space="preserve"> </w:t>
                  </w:r>
                </w:p>
              </w:txbxContent>
            </v:textbox>
            <w10:wrap type="through" anchorx="margin"/>
          </v:shape>
        </w:pict>
      </w:r>
    </w:p>
    <w:tbl>
      <w:tblPr>
        <w:tblStyle w:val="TableGrid2"/>
        <w:tblpPr w:leftFromText="180" w:rightFromText="180" w:vertAnchor="page" w:horzAnchor="margin" w:tblpY="2311"/>
        <w:tblW w:w="9634" w:type="dxa"/>
        <w:tblLook w:val="04A0" w:firstRow="1" w:lastRow="0" w:firstColumn="1" w:lastColumn="0" w:noHBand="0" w:noVBand="1"/>
      </w:tblPr>
      <w:tblGrid>
        <w:gridCol w:w="1836"/>
        <w:gridCol w:w="3270"/>
        <w:gridCol w:w="1410"/>
        <w:gridCol w:w="1984"/>
        <w:gridCol w:w="1134"/>
      </w:tblGrid>
      <w:tr w:rsidR="0087272B" w:rsidRPr="0087272B" w14:paraId="34E93276" w14:textId="77777777" w:rsidTr="00DE1EED">
        <w:trPr>
          <w:trHeight w:val="507"/>
        </w:trPr>
        <w:tc>
          <w:tcPr>
            <w:tcW w:w="1836" w:type="dxa"/>
          </w:tcPr>
          <w:p w14:paraId="626E4A79"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Primer</w:t>
            </w:r>
          </w:p>
        </w:tc>
        <w:tc>
          <w:tcPr>
            <w:tcW w:w="3270" w:type="dxa"/>
          </w:tcPr>
          <w:p w14:paraId="3C2BEF54"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Sequence</w:t>
            </w:r>
          </w:p>
        </w:tc>
        <w:tc>
          <w:tcPr>
            <w:tcW w:w="1410" w:type="dxa"/>
          </w:tcPr>
          <w:p w14:paraId="7C894E84"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Length(bp)</w:t>
            </w:r>
          </w:p>
        </w:tc>
        <w:tc>
          <w:tcPr>
            <w:tcW w:w="1984" w:type="dxa"/>
          </w:tcPr>
          <w:p w14:paraId="3A961876"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GC content (%)</w:t>
            </w:r>
          </w:p>
        </w:tc>
        <w:tc>
          <w:tcPr>
            <w:tcW w:w="1134" w:type="dxa"/>
          </w:tcPr>
          <w:p w14:paraId="2B35401C"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Tm (℃)</w:t>
            </w:r>
          </w:p>
        </w:tc>
      </w:tr>
      <w:tr w:rsidR="0087272B" w:rsidRPr="0087272B" w14:paraId="0DF18221" w14:textId="77777777" w:rsidTr="00DE1EED">
        <w:trPr>
          <w:trHeight w:val="288"/>
        </w:trPr>
        <w:tc>
          <w:tcPr>
            <w:tcW w:w="1836" w:type="dxa"/>
          </w:tcPr>
          <w:p w14:paraId="7141ACDC"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Forward Primer</w:t>
            </w:r>
          </w:p>
        </w:tc>
        <w:tc>
          <w:tcPr>
            <w:tcW w:w="3270" w:type="dxa"/>
          </w:tcPr>
          <w:p w14:paraId="7F916582" w14:textId="77777777" w:rsidR="0087272B" w:rsidRPr="0087272B" w:rsidRDefault="0087272B" w:rsidP="008727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5́ATGTCTTGCTGTGGTGGA</w:t>
            </w:r>
          </w:p>
          <w:p w14:paraId="07F03A85" w14:textId="77777777" w:rsidR="0087272B" w:rsidRPr="0087272B" w:rsidRDefault="0087272B" w:rsidP="008727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AACTGTGG 3́</w:t>
            </w:r>
          </w:p>
        </w:tc>
        <w:tc>
          <w:tcPr>
            <w:tcW w:w="1410" w:type="dxa"/>
          </w:tcPr>
          <w:p w14:paraId="2601B165"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29FF488F"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26</w:t>
            </w:r>
          </w:p>
        </w:tc>
        <w:tc>
          <w:tcPr>
            <w:tcW w:w="1984" w:type="dxa"/>
          </w:tcPr>
          <w:p w14:paraId="418F59C2"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33735014"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50%</w:t>
            </w:r>
          </w:p>
        </w:tc>
        <w:tc>
          <w:tcPr>
            <w:tcW w:w="1134" w:type="dxa"/>
          </w:tcPr>
          <w:p w14:paraId="69D3D89E"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7F2A1EEE"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61.3</w:t>
            </w:r>
          </w:p>
        </w:tc>
      </w:tr>
      <w:tr w:rsidR="0087272B" w:rsidRPr="0087272B" w14:paraId="39FE478D" w14:textId="77777777" w:rsidTr="00DE1EED">
        <w:trPr>
          <w:trHeight w:val="284"/>
        </w:trPr>
        <w:tc>
          <w:tcPr>
            <w:tcW w:w="1836" w:type="dxa"/>
          </w:tcPr>
          <w:p w14:paraId="0519F499"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Reverse Primer</w:t>
            </w:r>
          </w:p>
        </w:tc>
        <w:tc>
          <w:tcPr>
            <w:tcW w:w="3270" w:type="dxa"/>
          </w:tcPr>
          <w:p w14:paraId="4FC9456F"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5́TCACTTGCAGTTGCAGGG</w:t>
            </w:r>
          </w:p>
          <w:p w14:paraId="77798179"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 xml:space="preserve">GTTG 3́ </w:t>
            </w:r>
          </w:p>
        </w:tc>
        <w:tc>
          <w:tcPr>
            <w:tcW w:w="1410" w:type="dxa"/>
          </w:tcPr>
          <w:p w14:paraId="0B68EA1C"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52E9DE0E"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22</w:t>
            </w:r>
          </w:p>
        </w:tc>
        <w:tc>
          <w:tcPr>
            <w:tcW w:w="1984" w:type="dxa"/>
          </w:tcPr>
          <w:p w14:paraId="70F8AD87"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0F260A35"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54.5%</w:t>
            </w:r>
          </w:p>
        </w:tc>
        <w:tc>
          <w:tcPr>
            <w:tcW w:w="1134" w:type="dxa"/>
          </w:tcPr>
          <w:p w14:paraId="416257F7"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74D567DC"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60.4</w:t>
            </w:r>
          </w:p>
        </w:tc>
      </w:tr>
    </w:tbl>
    <w:p w14:paraId="6B0BC3F6" w14:textId="77777777" w:rsidR="0087272B" w:rsidRPr="0087272B" w:rsidRDefault="0087272B" w:rsidP="0087272B">
      <w:pPr>
        <w:rPr>
          <w:rFonts w:ascii="Times New Roman" w:hAnsi="Times New Roman" w:cs="Times New Roman"/>
          <w:b/>
          <w:bCs/>
          <w:noProof/>
          <w:sz w:val="24"/>
          <w:szCs w:val="24"/>
        </w:rPr>
      </w:pPr>
      <w:r w:rsidRPr="0087272B">
        <w:rPr>
          <w:rFonts w:ascii="Times New Roman" w:hAnsi="Times New Roman" w:cs="Times New Roman"/>
          <w:b/>
          <w:bCs/>
          <w:noProof/>
          <w:sz w:val="24"/>
          <w:szCs w:val="24"/>
        </w:rPr>
        <w:t xml:space="preserve"> </w:t>
      </w:r>
    </w:p>
    <w:p w14:paraId="3D69A91B" w14:textId="77777777" w:rsidR="0087272B" w:rsidRPr="0087272B" w:rsidRDefault="0087272B" w:rsidP="0087272B">
      <w:pPr>
        <w:rPr>
          <w:rFonts w:ascii="Times New Roman" w:hAnsi="Times New Roman" w:cs="Times New Roman"/>
          <w:sz w:val="24"/>
          <w:szCs w:val="24"/>
        </w:rPr>
      </w:pPr>
    </w:p>
    <w:p w14:paraId="19894AA6" w14:textId="55B1695B" w:rsidR="0087272B" w:rsidRPr="0087272B" w:rsidRDefault="00DC30F1" w:rsidP="0087272B">
      <w:pPr>
        <w:rPr>
          <w:rFonts w:ascii="Times New Roman" w:hAnsi="Times New Roman" w:cs="Times New Roman"/>
          <w:sz w:val="24"/>
          <w:szCs w:val="24"/>
        </w:rPr>
      </w:pPr>
      <w:r>
        <w:rPr>
          <w:noProof/>
        </w:rPr>
        <w:pict w14:anchorId="31F87693">
          <v:shape id="_x0000_s1248" type="#_x0000_t202" style="position:absolute;margin-left:5.5pt;margin-top:186.2pt;width:445.05pt;height:22.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36 0 -36 20880 21600 20880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" stroked="f">
            <v:textbox>
              <w:txbxContent>
                <w:p w14:paraId="1F6C5E53" w14:textId="77777777" w:rsidR="0087272B" w:rsidRPr="00216C3B" w:rsidRDefault="0087272B" w:rsidP="0087272B">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Pr="00100017">
                    <w:rPr>
                      <w:rFonts w:ascii="Times New Roman" w:hAnsi="Times New Roman" w:cs="Times New Roman"/>
                      <w:b/>
                      <w:bCs/>
                      <w:sz w:val="24"/>
                      <w:szCs w:val="24"/>
                    </w:rPr>
                    <w:t>2: Protein Parameters</w:t>
                  </w:r>
                  <w:r>
                    <w:rPr>
                      <w:rFonts w:ascii="Times New Roman" w:hAnsi="Times New Roman" w:cs="Times New Roman"/>
                      <w:b/>
                      <w:bCs/>
                      <w:sz w:val="24"/>
                      <w:szCs w:val="24"/>
                    </w:rPr>
                    <w:t xml:space="preserve"> of </w:t>
                  </w:r>
                  <w:r>
                    <w:rPr>
                      <w:rFonts w:ascii="Times New Roman" w:hAnsi="Times New Roman" w:cs="Times New Roman"/>
                      <w:b/>
                      <w:bCs/>
                      <w:i/>
                      <w:iCs/>
                      <w:sz w:val="24"/>
                      <w:szCs w:val="24"/>
                    </w:rPr>
                    <w:t xml:space="preserve">Leucaena </w:t>
                  </w:r>
                  <w:r>
                    <w:rPr>
                      <w:rFonts w:ascii="Times New Roman" w:hAnsi="Times New Roman" w:cs="Times New Roman"/>
                      <w:b/>
                      <w:bCs/>
                      <w:sz w:val="24"/>
                      <w:szCs w:val="24"/>
                    </w:rPr>
                    <w:t>metallothionein II</w:t>
                  </w:r>
                </w:p>
              </w:txbxContent>
            </v:textbox>
            <w10:wrap type="through" anchorx="margin"/>
          </v:shape>
        </w:pict>
      </w:r>
    </w:p>
    <w:tbl>
      <w:tblPr>
        <w:tblStyle w:val="TableGrid2"/>
        <w:tblW w:w="0" w:type="auto"/>
        <w:tblInd w:w="708" w:type="dxa"/>
        <w:tblLook w:val="04A0" w:firstRow="1" w:lastRow="0" w:firstColumn="1" w:lastColumn="0" w:noHBand="0" w:noVBand="1"/>
      </w:tblPr>
      <w:tblGrid>
        <w:gridCol w:w="1070"/>
        <w:gridCol w:w="4605"/>
        <w:gridCol w:w="1922"/>
      </w:tblGrid>
      <w:tr w:rsidR="0087272B" w:rsidRPr="0087272B" w14:paraId="371BF8AF" w14:textId="77777777" w:rsidTr="00DE1EED">
        <w:trPr>
          <w:trHeight w:val="250"/>
        </w:trPr>
        <w:tc>
          <w:tcPr>
            <w:tcW w:w="1070" w:type="dxa"/>
          </w:tcPr>
          <w:p w14:paraId="430193FA"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 xml:space="preserve">Sl. No. </w:t>
            </w:r>
          </w:p>
          <w:p w14:paraId="2E96B736" w14:textId="77777777" w:rsidR="0087272B" w:rsidRPr="0087272B" w:rsidRDefault="0087272B" w:rsidP="0087272B">
            <w:pPr>
              <w:jc w:val="center"/>
              <w:rPr>
                <w:rFonts w:ascii="Times New Roman" w:hAnsi="Times New Roman" w:cs="Times New Roman"/>
                <w:b/>
                <w:bCs/>
                <w:sz w:val="24"/>
                <w:szCs w:val="24"/>
              </w:rPr>
            </w:pPr>
          </w:p>
        </w:tc>
        <w:tc>
          <w:tcPr>
            <w:tcW w:w="4605" w:type="dxa"/>
          </w:tcPr>
          <w:p w14:paraId="66FF60D7"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Parameter</w:t>
            </w:r>
          </w:p>
        </w:tc>
        <w:tc>
          <w:tcPr>
            <w:tcW w:w="1922" w:type="dxa"/>
          </w:tcPr>
          <w:p w14:paraId="6E330A38"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Result</w:t>
            </w:r>
          </w:p>
        </w:tc>
      </w:tr>
      <w:tr w:rsidR="0087272B" w:rsidRPr="0087272B" w14:paraId="58B4F823" w14:textId="77777777" w:rsidTr="00DE1EED">
        <w:trPr>
          <w:trHeight w:val="388"/>
        </w:trPr>
        <w:tc>
          <w:tcPr>
            <w:tcW w:w="1070" w:type="dxa"/>
            <w:shd w:val="clear" w:color="auto" w:fill="ACB9CA" w:themeFill="text2" w:themeFillTint="66"/>
          </w:tcPr>
          <w:p w14:paraId="4720329B"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shd w:val="clear" w:color="auto" w:fill="ACB9CA" w:themeFill="text2" w:themeFillTint="66"/>
          </w:tcPr>
          <w:p w14:paraId="394246C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 xml:space="preserve">No. of amino acids </w:t>
            </w:r>
          </w:p>
        </w:tc>
        <w:tc>
          <w:tcPr>
            <w:tcW w:w="1922" w:type="dxa"/>
            <w:shd w:val="clear" w:color="auto" w:fill="ACB9CA" w:themeFill="text2" w:themeFillTint="66"/>
          </w:tcPr>
          <w:p w14:paraId="3EA19A9B"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75</w:t>
            </w:r>
          </w:p>
        </w:tc>
      </w:tr>
      <w:tr w:rsidR="0087272B" w:rsidRPr="0087272B" w14:paraId="71DA4BB7" w14:textId="77777777" w:rsidTr="00DE1EED">
        <w:trPr>
          <w:trHeight w:val="410"/>
        </w:trPr>
        <w:tc>
          <w:tcPr>
            <w:tcW w:w="1070" w:type="dxa"/>
          </w:tcPr>
          <w:p w14:paraId="31A029A9"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tcPr>
          <w:p w14:paraId="686B152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Molecular weight</w:t>
            </w:r>
          </w:p>
        </w:tc>
        <w:tc>
          <w:tcPr>
            <w:tcW w:w="1922" w:type="dxa"/>
          </w:tcPr>
          <w:p w14:paraId="6F17746C" w14:textId="77777777" w:rsidR="0087272B" w:rsidRPr="0087272B" w:rsidRDefault="0087272B" w:rsidP="0087272B">
            <w:pPr>
              <w:jc w:val="center"/>
            </w:pPr>
            <w:r w:rsidRPr="0087272B">
              <w:rPr>
                <w:rFonts w:ascii="Times New Roman" w:hAnsi="Times New Roman" w:cs="Times New Roman"/>
                <w:sz w:val="24"/>
                <w:szCs w:val="24"/>
              </w:rPr>
              <w:t>7671.72</w:t>
            </w:r>
          </w:p>
        </w:tc>
      </w:tr>
      <w:tr w:rsidR="0087272B" w:rsidRPr="0087272B" w14:paraId="54B4402B" w14:textId="77777777" w:rsidTr="00DE1EED">
        <w:trPr>
          <w:trHeight w:val="416"/>
        </w:trPr>
        <w:tc>
          <w:tcPr>
            <w:tcW w:w="1070" w:type="dxa"/>
            <w:shd w:val="clear" w:color="auto" w:fill="ACB9CA" w:themeFill="text2" w:themeFillTint="66"/>
          </w:tcPr>
          <w:p w14:paraId="5E97AEAE"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shd w:val="clear" w:color="auto" w:fill="ACB9CA" w:themeFill="text2" w:themeFillTint="66"/>
          </w:tcPr>
          <w:p w14:paraId="7C152525"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Theoretical PI</w:t>
            </w:r>
          </w:p>
        </w:tc>
        <w:tc>
          <w:tcPr>
            <w:tcW w:w="1922" w:type="dxa"/>
            <w:shd w:val="clear" w:color="auto" w:fill="ACB9CA" w:themeFill="text2" w:themeFillTint="66"/>
          </w:tcPr>
          <w:p w14:paraId="523EF7C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4.90</w:t>
            </w:r>
          </w:p>
        </w:tc>
      </w:tr>
      <w:tr w:rsidR="0087272B" w:rsidRPr="0087272B" w14:paraId="0BA5B795" w14:textId="77777777" w:rsidTr="00DE1EED">
        <w:trPr>
          <w:trHeight w:val="486"/>
        </w:trPr>
        <w:tc>
          <w:tcPr>
            <w:tcW w:w="1070" w:type="dxa"/>
          </w:tcPr>
          <w:p w14:paraId="220E9846"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tcPr>
          <w:p w14:paraId="24F4896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Instability Index</w:t>
            </w:r>
          </w:p>
        </w:tc>
        <w:tc>
          <w:tcPr>
            <w:tcW w:w="1922" w:type="dxa"/>
          </w:tcPr>
          <w:p w14:paraId="5448E5D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43.09</w:t>
            </w:r>
          </w:p>
        </w:tc>
      </w:tr>
      <w:tr w:rsidR="0087272B" w:rsidRPr="0087272B" w14:paraId="66A669CE" w14:textId="77777777" w:rsidTr="00DE1EED">
        <w:trPr>
          <w:trHeight w:val="428"/>
        </w:trPr>
        <w:tc>
          <w:tcPr>
            <w:tcW w:w="1070" w:type="dxa"/>
            <w:shd w:val="clear" w:color="auto" w:fill="ACB9CA" w:themeFill="text2" w:themeFillTint="66"/>
          </w:tcPr>
          <w:p w14:paraId="6F808021"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shd w:val="clear" w:color="auto" w:fill="ACB9CA" w:themeFill="text2" w:themeFillTint="66"/>
          </w:tcPr>
          <w:p w14:paraId="2FC06A4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Aliphatic Index</w:t>
            </w:r>
          </w:p>
        </w:tc>
        <w:tc>
          <w:tcPr>
            <w:tcW w:w="1922" w:type="dxa"/>
            <w:shd w:val="clear" w:color="auto" w:fill="ACB9CA" w:themeFill="text2" w:themeFillTint="66"/>
          </w:tcPr>
          <w:p w14:paraId="03B8E14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39.07</w:t>
            </w:r>
          </w:p>
        </w:tc>
      </w:tr>
      <w:tr w:rsidR="0087272B" w:rsidRPr="0087272B" w14:paraId="63A9B190" w14:textId="77777777" w:rsidTr="00DE1EED">
        <w:trPr>
          <w:trHeight w:val="413"/>
        </w:trPr>
        <w:tc>
          <w:tcPr>
            <w:tcW w:w="1070" w:type="dxa"/>
          </w:tcPr>
          <w:p w14:paraId="1935F2F5"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tcPr>
          <w:p w14:paraId="45B662CA" w14:textId="77777777" w:rsidR="0087272B" w:rsidRPr="0087272B" w:rsidRDefault="0087272B" w:rsidP="0087272B">
            <w:pPr>
              <w:jc w:val="center"/>
            </w:pPr>
            <w:r w:rsidRPr="0087272B">
              <w:rPr>
                <w:rFonts w:ascii="Times New Roman" w:hAnsi="Times New Roman" w:cs="Times New Roman"/>
                <w:sz w:val="24"/>
                <w:szCs w:val="24"/>
              </w:rPr>
              <w:t>Grand Average of Hydropathy (GRAVY)</w:t>
            </w:r>
          </w:p>
        </w:tc>
        <w:tc>
          <w:tcPr>
            <w:tcW w:w="1922" w:type="dxa"/>
          </w:tcPr>
          <w:p w14:paraId="00F8CBA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-0.215</w:t>
            </w:r>
          </w:p>
        </w:tc>
      </w:tr>
    </w:tbl>
    <w:p w14:paraId="000DD0BC" w14:textId="77777777" w:rsidR="0087272B" w:rsidRPr="0087272B" w:rsidRDefault="0087272B" w:rsidP="0087272B">
      <w:pPr>
        <w:rPr>
          <w:rFonts w:ascii="Times New Roman" w:hAnsi="Times New Roman" w:cs="Times New Roman"/>
          <w:b/>
          <w:bCs/>
          <w:sz w:val="24"/>
          <w:szCs w:val="24"/>
        </w:rPr>
      </w:pPr>
    </w:p>
    <w:p w14:paraId="2D0D7F0F" w14:textId="77777777" w:rsidR="0087272B" w:rsidRPr="0087272B" w:rsidRDefault="0087272B" w:rsidP="0087272B">
      <w:pPr>
        <w:rPr>
          <w:rFonts w:ascii="Times New Roman" w:hAnsi="Times New Roman" w:cs="Times New Roman"/>
          <w:b/>
          <w:bCs/>
          <w:sz w:val="24"/>
          <w:szCs w:val="24"/>
        </w:rPr>
      </w:pPr>
    </w:p>
    <w:p w14:paraId="79D03638" w14:textId="77777777" w:rsidR="0087272B" w:rsidRPr="0087272B" w:rsidRDefault="0087272B" w:rsidP="0087272B">
      <w:pPr>
        <w:rPr>
          <w:rFonts w:ascii="Times New Roman" w:hAnsi="Times New Roman" w:cs="Times New Roman"/>
          <w:b/>
          <w:bCs/>
          <w:sz w:val="24"/>
          <w:szCs w:val="24"/>
        </w:rPr>
      </w:pPr>
    </w:p>
    <w:p w14:paraId="43BCECAB" w14:textId="77777777" w:rsidR="0087272B" w:rsidRPr="0087272B" w:rsidRDefault="0087272B" w:rsidP="0087272B">
      <w:pPr>
        <w:rPr>
          <w:rFonts w:ascii="Times New Roman" w:hAnsi="Times New Roman" w:cs="Times New Roman"/>
          <w:b/>
          <w:bCs/>
          <w:sz w:val="24"/>
          <w:szCs w:val="24"/>
        </w:rPr>
      </w:pPr>
    </w:p>
    <w:p w14:paraId="41D02C5F" w14:textId="77777777" w:rsidR="0087272B" w:rsidRPr="0087272B" w:rsidRDefault="0087272B" w:rsidP="0087272B">
      <w:pPr>
        <w:rPr>
          <w:rFonts w:ascii="Times New Roman" w:hAnsi="Times New Roman" w:cs="Times New Roman"/>
          <w:b/>
          <w:bCs/>
          <w:sz w:val="24"/>
          <w:szCs w:val="24"/>
        </w:rPr>
      </w:pPr>
    </w:p>
    <w:p w14:paraId="6A430097" w14:textId="77777777" w:rsidR="0087272B" w:rsidRPr="0087272B" w:rsidRDefault="0087272B" w:rsidP="0087272B">
      <w:pPr>
        <w:rPr>
          <w:rFonts w:ascii="Times New Roman" w:hAnsi="Times New Roman" w:cs="Times New Roman"/>
          <w:b/>
          <w:bCs/>
          <w:sz w:val="24"/>
          <w:szCs w:val="24"/>
        </w:rPr>
      </w:pPr>
    </w:p>
    <w:p w14:paraId="277A9705" w14:textId="77777777" w:rsidR="0087272B" w:rsidRPr="0087272B" w:rsidRDefault="0087272B" w:rsidP="0087272B">
      <w:pPr>
        <w:rPr>
          <w:rFonts w:ascii="Times New Roman" w:hAnsi="Times New Roman" w:cs="Times New Roman"/>
          <w:b/>
          <w:bCs/>
          <w:sz w:val="24"/>
          <w:szCs w:val="24"/>
        </w:rPr>
      </w:pPr>
    </w:p>
    <w:p w14:paraId="25005F74" w14:textId="77777777" w:rsidR="0087272B" w:rsidRPr="0087272B" w:rsidRDefault="0087272B" w:rsidP="0087272B">
      <w:pPr>
        <w:rPr>
          <w:rFonts w:ascii="Times New Roman" w:hAnsi="Times New Roman" w:cs="Times New Roman"/>
          <w:b/>
          <w:bCs/>
          <w:sz w:val="24"/>
          <w:szCs w:val="24"/>
        </w:rPr>
      </w:pPr>
    </w:p>
    <w:p w14:paraId="1A5AA74E" w14:textId="77777777" w:rsidR="0087272B" w:rsidRPr="0087272B" w:rsidRDefault="0087272B" w:rsidP="0087272B">
      <w:pPr>
        <w:rPr>
          <w:rFonts w:ascii="Times New Roman" w:hAnsi="Times New Roman" w:cs="Times New Roman"/>
          <w:b/>
          <w:bCs/>
          <w:sz w:val="24"/>
          <w:szCs w:val="24"/>
        </w:rPr>
      </w:pPr>
    </w:p>
    <w:p w14:paraId="22D11DB9" w14:textId="77777777" w:rsidR="0087272B" w:rsidRPr="0087272B" w:rsidRDefault="0087272B" w:rsidP="0087272B">
      <w:pPr>
        <w:rPr>
          <w:rFonts w:ascii="Times New Roman" w:hAnsi="Times New Roman" w:cs="Times New Roman"/>
          <w:b/>
          <w:bCs/>
          <w:sz w:val="24"/>
          <w:szCs w:val="24"/>
        </w:rPr>
      </w:pPr>
    </w:p>
    <w:tbl>
      <w:tblPr>
        <w:tblStyle w:val="TableGrid2"/>
        <w:tblpPr w:leftFromText="180" w:rightFromText="180" w:vertAnchor="text" w:horzAnchor="margin" w:tblpY="-79"/>
        <w:tblW w:w="9209" w:type="dxa"/>
        <w:tblLook w:val="04A0" w:firstRow="1" w:lastRow="0" w:firstColumn="1" w:lastColumn="0" w:noHBand="0" w:noVBand="1"/>
      </w:tblPr>
      <w:tblGrid>
        <w:gridCol w:w="704"/>
        <w:gridCol w:w="3260"/>
        <w:gridCol w:w="5245"/>
      </w:tblGrid>
      <w:tr w:rsidR="0087272B" w:rsidRPr="0087272B" w14:paraId="12FE80F2" w14:textId="77777777" w:rsidTr="00DE1EED">
        <w:trPr>
          <w:trHeight w:val="505"/>
        </w:trPr>
        <w:tc>
          <w:tcPr>
            <w:tcW w:w="704" w:type="dxa"/>
          </w:tcPr>
          <w:p w14:paraId="4B6E1980"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lastRenderedPageBreak/>
              <w:t>No.</w:t>
            </w:r>
          </w:p>
        </w:tc>
        <w:tc>
          <w:tcPr>
            <w:tcW w:w="3260" w:type="dxa"/>
          </w:tcPr>
          <w:p w14:paraId="59D50E6D"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Transcription factor</w:t>
            </w:r>
          </w:p>
        </w:tc>
        <w:tc>
          <w:tcPr>
            <w:tcW w:w="5245" w:type="dxa"/>
          </w:tcPr>
          <w:p w14:paraId="5D975E03"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Function</w:t>
            </w:r>
          </w:p>
        </w:tc>
      </w:tr>
      <w:tr w:rsidR="0087272B" w:rsidRPr="0087272B" w14:paraId="7E8B3700" w14:textId="77777777" w:rsidTr="00DE1EED">
        <w:trPr>
          <w:trHeight w:val="505"/>
        </w:trPr>
        <w:tc>
          <w:tcPr>
            <w:tcW w:w="704" w:type="dxa"/>
          </w:tcPr>
          <w:p w14:paraId="48A56DF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1.</w:t>
            </w:r>
          </w:p>
        </w:tc>
        <w:tc>
          <w:tcPr>
            <w:tcW w:w="3260" w:type="dxa"/>
          </w:tcPr>
          <w:p w14:paraId="0D77D94C" w14:textId="77777777"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b/>
                <w:bCs/>
                <w:sz w:val="24"/>
                <w:szCs w:val="24"/>
              </w:rPr>
              <w:t>ERF (Ethylene Responsive Factor</w:t>
            </w:r>
          </w:p>
        </w:tc>
        <w:tc>
          <w:tcPr>
            <w:tcW w:w="5245" w:type="dxa"/>
          </w:tcPr>
          <w:p w14:paraId="49D8002A"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involved in various abiotic stresses including drought, salinity, cold, high temperature, heavy metal toxicity </w:t>
            </w:r>
            <w:r w:rsidRPr="0087272B">
              <w:rPr>
                <w:rFonts w:ascii="Times New Roman" w:hAnsi="Times New Roman" w:cs="Times New Roman"/>
                <w:sz w:val="24"/>
                <w:szCs w:val="24"/>
                <w:vertAlign w:val="superscript"/>
              </w:rPr>
              <w:t>[34]</w:t>
            </w:r>
          </w:p>
        </w:tc>
      </w:tr>
      <w:tr w:rsidR="0087272B" w:rsidRPr="0087272B" w14:paraId="11EA2231" w14:textId="77777777" w:rsidTr="00DE1EED">
        <w:trPr>
          <w:trHeight w:val="606"/>
        </w:trPr>
        <w:tc>
          <w:tcPr>
            <w:tcW w:w="704" w:type="dxa"/>
          </w:tcPr>
          <w:p w14:paraId="3DCA02D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2.</w:t>
            </w:r>
          </w:p>
        </w:tc>
        <w:tc>
          <w:tcPr>
            <w:tcW w:w="3260" w:type="dxa"/>
          </w:tcPr>
          <w:p w14:paraId="09DBFE73"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LBD</w:t>
            </w:r>
            <w:r w:rsidRPr="0087272B">
              <w:rPr>
                <w:rFonts w:ascii="Times New Roman" w:hAnsi="Times New Roman" w:cs="Times New Roman"/>
                <w:b/>
                <w:bCs/>
                <w:color w:val="001D35"/>
                <w:sz w:val="24"/>
                <w:szCs w:val="24"/>
                <w:shd w:val="clear" w:color="auto" w:fill="FFFFFF"/>
              </w:rPr>
              <w:t xml:space="preserve"> (</w:t>
            </w:r>
            <w:r w:rsidRPr="0087272B">
              <w:rPr>
                <w:rFonts w:ascii="Times New Roman" w:hAnsi="Times New Roman" w:cs="Times New Roman"/>
                <w:b/>
                <w:bCs/>
                <w:sz w:val="24"/>
                <w:szCs w:val="24"/>
              </w:rPr>
              <w:t>Lateral Organ Boundaries Domain) </w:t>
            </w:r>
          </w:p>
        </w:tc>
        <w:tc>
          <w:tcPr>
            <w:tcW w:w="5245" w:type="dxa"/>
          </w:tcPr>
          <w:p w14:paraId="57BD3D6B"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regulates H</w:t>
            </w:r>
            <w:r w:rsidRPr="0087272B">
              <w:rPr>
                <w:rFonts w:ascii="Times New Roman" w:hAnsi="Times New Roman" w:cs="Times New Roman"/>
                <w:sz w:val="24"/>
                <w:szCs w:val="24"/>
                <w:vertAlign w:val="subscript"/>
              </w:rPr>
              <w:t>2</w:t>
            </w:r>
            <w:r w:rsidRPr="0087272B">
              <w:rPr>
                <w:rFonts w:ascii="Times New Roman" w:hAnsi="Times New Roman" w:cs="Times New Roman"/>
                <w:sz w:val="24"/>
                <w:szCs w:val="24"/>
              </w:rPr>
              <w:t>O</w:t>
            </w:r>
            <w:r w:rsidRPr="0087272B">
              <w:rPr>
                <w:rFonts w:ascii="Times New Roman" w:hAnsi="Times New Roman" w:cs="Times New Roman"/>
                <w:sz w:val="24"/>
                <w:szCs w:val="24"/>
                <w:vertAlign w:val="subscript"/>
              </w:rPr>
              <w:t>2</w:t>
            </w:r>
            <w:r w:rsidRPr="0087272B">
              <w:rPr>
                <w:rFonts w:ascii="Times New Roman" w:hAnsi="Times New Roman" w:cs="Times New Roman"/>
                <w:sz w:val="24"/>
                <w:szCs w:val="24"/>
              </w:rPr>
              <w:t xml:space="preserve"> homeostasis in plants, strengthening drought resistance </w:t>
            </w:r>
            <w:r w:rsidRPr="0087272B">
              <w:rPr>
                <w:rFonts w:ascii="Times New Roman" w:hAnsi="Times New Roman" w:cs="Times New Roman"/>
                <w:sz w:val="24"/>
                <w:szCs w:val="24"/>
                <w:vertAlign w:val="superscript"/>
              </w:rPr>
              <w:t>[35]</w:t>
            </w:r>
          </w:p>
        </w:tc>
      </w:tr>
      <w:tr w:rsidR="0087272B" w:rsidRPr="0087272B" w14:paraId="115A7AFC" w14:textId="77777777" w:rsidTr="00DE1EED">
        <w:trPr>
          <w:trHeight w:val="505"/>
        </w:trPr>
        <w:tc>
          <w:tcPr>
            <w:tcW w:w="704" w:type="dxa"/>
          </w:tcPr>
          <w:p w14:paraId="5E2E6FF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3.</w:t>
            </w:r>
          </w:p>
        </w:tc>
        <w:tc>
          <w:tcPr>
            <w:tcW w:w="3260" w:type="dxa"/>
          </w:tcPr>
          <w:p w14:paraId="368B33F9" w14:textId="77777777"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b/>
                <w:bCs/>
                <w:sz w:val="24"/>
                <w:szCs w:val="24"/>
              </w:rPr>
              <w:t>C2H2</w:t>
            </w:r>
          </w:p>
        </w:tc>
        <w:tc>
          <w:tcPr>
            <w:tcW w:w="5245" w:type="dxa"/>
          </w:tcPr>
          <w:p w14:paraId="1555A2FD"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C2H2 type Zn finger proteins, small peptide domains with a secondary structure stabilized by a zinc ion bound to the cysteine and/or histidine residues of the finger </w:t>
            </w:r>
            <w:r w:rsidRPr="0087272B">
              <w:rPr>
                <w:rFonts w:ascii="Times New Roman" w:hAnsi="Times New Roman" w:cs="Times New Roman"/>
                <w:sz w:val="24"/>
                <w:szCs w:val="24"/>
                <w:vertAlign w:val="superscript"/>
              </w:rPr>
              <w:t>[36]</w:t>
            </w:r>
          </w:p>
        </w:tc>
      </w:tr>
      <w:tr w:rsidR="0087272B" w:rsidRPr="0087272B" w14:paraId="5CFC3F54" w14:textId="77777777" w:rsidTr="00DE1EED">
        <w:trPr>
          <w:trHeight w:val="1028"/>
        </w:trPr>
        <w:tc>
          <w:tcPr>
            <w:tcW w:w="704" w:type="dxa"/>
          </w:tcPr>
          <w:p w14:paraId="572CDC6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4.</w:t>
            </w:r>
          </w:p>
        </w:tc>
        <w:tc>
          <w:tcPr>
            <w:tcW w:w="3260" w:type="dxa"/>
          </w:tcPr>
          <w:p w14:paraId="6F113B5B"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 xml:space="preserve">TCP </w:t>
            </w:r>
            <w:r w:rsidRPr="0087272B">
              <w:rPr>
                <w:rFonts w:ascii="Times New Roman" w:hAnsi="Times New Roman" w:cs="Times New Roman"/>
                <w:sz w:val="24"/>
                <w:szCs w:val="24"/>
              </w:rPr>
              <w:t>(</w:t>
            </w:r>
            <w:r w:rsidRPr="0087272B">
              <w:rPr>
                <w:rFonts w:ascii="Times New Roman" w:hAnsi="Times New Roman" w:cs="Times New Roman"/>
                <w:b/>
                <w:bCs/>
                <w:sz w:val="24"/>
                <w:szCs w:val="24"/>
              </w:rPr>
              <w:t>Teosinte Branched1/</w:t>
            </w:r>
          </w:p>
          <w:p w14:paraId="031EF245" w14:textId="77777777" w:rsidR="0087272B" w:rsidRPr="0087272B" w:rsidRDefault="0087272B" w:rsidP="0087272B">
            <w:pPr>
              <w:rPr>
                <w:rFonts w:ascii="Times New Roman" w:hAnsi="Times New Roman" w:cs="Times New Roman"/>
                <w:b/>
                <w:bCs/>
                <w:sz w:val="24"/>
                <w:szCs w:val="24"/>
              </w:rPr>
            </w:pPr>
            <w:proofErr w:type="spellStart"/>
            <w:r w:rsidRPr="0087272B">
              <w:rPr>
                <w:rFonts w:ascii="Times New Roman" w:hAnsi="Times New Roman" w:cs="Times New Roman"/>
                <w:b/>
                <w:bCs/>
                <w:sz w:val="24"/>
                <w:szCs w:val="24"/>
              </w:rPr>
              <w:t>Cycloidea</w:t>
            </w:r>
            <w:proofErr w:type="spellEnd"/>
            <w:r w:rsidRPr="0087272B">
              <w:rPr>
                <w:rFonts w:ascii="Times New Roman" w:hAnsi="Times New Roman" w:cs="Times New Roman"/>
                <w:b/>
                <w:bCs/>
                <w:sz w:val="24"/>
                <w:szCs w:val="24"/>
              </w:rPr>
              <w:t>/Proliferating Cell Factor </w:t>
            </w:r>
          </w:p>
          <w:p w14:paraId="5540FD3C" w14:textId="77777777" w:rsidR="0087272B" w:rsidRPr="0087272B" w:rsidRDefault="0087272B" w:rsidP="0087272B">
            <w:pPr>
              <w:rPr>
                <w:rFonts w:ascii="Times New Roman" w:hAnsi="Times New Roman" w:cs="Times New Roman"/>
                <w:sz w:val="24"/>
                <w:szCs w:val="24"/>
              </w:rPr>
            </w:pPr>
          </w:p>
        </w:tc>
        <w:tc>
          <w:tcPr>
            <w:tcW w:w="5245" w:type="dxa"/>
          </w:tcPr>
          <w:p w14:paraId="393FBB2B"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Overexpression causes decrease in drought tolerance, editing and downregulating this gene resulted in higher drought tolerance </w:t>
            </w:r>
            <w:r w:rsidRPr="0087272B">
              <w:rPr>
                <w:rFonts w:ascii="Times New Roman" w:hAnsi="Times New Roman" w:cs="Times New Roman"/>
                <w:sz w:val="24"/>
                <w:szCs w:val="24"/>
                <w:vertAlign w:val="superscript"/>
              </w:rPr>
              <w:t>[37]</w:t>
            </w:r>
          </w:p>
        </w:tc>
      </w:tr>
      <w:tr w:rsidR="0087272B" w:rsidRPr="0087272B" w14:paraId="4E5C3218" w14:textId="77777777" w:rsidTr="00DE1EED">
        <w:trPr>
          <w:trHeight w:val="505"/>
        </w:trPr>
        <w:tc>
          <w:tcPr>
            <w:tcW w:w="704" w:type="dxa"/>
          </w:tcPr>
          <w:p w14:paraId="54166A2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5.</w:t>
            </w:r>
          </w:p>
        </w:tc>
        <w:tc>
          <w:tcPr>
            <w:tcW w:w="3260" w:type="dxa"/>
          </w:tcPr>
          <w:p w14:paraId="7AF27469" w14:textId="77777777"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b/>
                <w:bCs/>
                <w:sz w:val="24"/>
                <w:szCs w:val="24"/>
              </w:rPr>
              <w:t>MYB (</w:t>
            </w:r>
            <w:proofErr w:type="spellStart"/>
            <w:r w:rsidRPr="0087272B">
              <w:rPr>
                <w:rFonts w:ascii="Times New Roman" w:hAnsi="Times New Roman" w:cs="Times New Roman"/>
                <w:b/>
                <w:bCs/>
                <w:sz w:val="24"/>
                <w:szCs w:val="24"/>
              </w:rPr>
              <w:t>Myeloblastosis</w:t>
            </w:r>
            <w:proofErr w:type="spellEnd"/>
            <w:r w:rsidRPr="0087272B">
              <w:rPr>
                <w:rFonts w:ascii="Times New Roman" w:hAnsi="Times New Roman" w:cs="Times New Roman"/>
                <w:b/>
                <w:bCs/>
                <w:sz w:val="24"/>
                <w:szCs w:val="24"/>
              </w:rPr>
              <w:t xml:space="preserve"> Viral Oncogene)</w:t>
            </w:r>
          </w:p>
        </w:tc>
        <w:tc>
          <w:tcPr>
            <w:tcW w:w="5245" w:type="dxa"/>
          </w:tcPr>
          <w:p w14:paraId="4268ED16"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hormone signal transduction, and biotic stress tolerance </w:t>
            </w:r>
            <w:r w:rsidRPr="0087272B">
              <w:rPr>
                <w:rFonts w:ascii="Times New Roman" w:hAnsi="Times New Roman" w:cs="Times New Roman"/>
                <w:sz w:val="24"/>
                <w:szCs w:val="24"/>
                <w:vertAlign w:val="superscript"/>
              </w:rPr>
              <w:t>[38]</w:t>
            </w:r>
          </w:p>
        </w:tc>
      </w:tr>
      <w:tr w:rsidR="0087272B" w:rsidRPr="0087272B" w14:paraId="0D3C48DE" w14:textId="77777777" w:rsidTr="00DE1EED">
        <w:trPr>
          <w:trHeight w:val="505"/>
        </w:trPr>
        <w:tc>
          <w:tcPr>
            <w:tcW w:w="704" w:type="dxa"/>
          </w:tcPr>
          <w:p w14:paraId="41FA990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6.</w:t>
            </w:r>
          </w:p>
        </w:tc>
        <w:tc>
          <w:tcPr>
            <w:tcW w:w="3260" w:type="dxa"/>
          </w:tcPr>
          <w:p w14:paraId="45CDD1B3"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BES1</w:t>
            </w:r>
          </w:p>
        </w:tc>
        <w:tc>
          <w:tcPr>
            <w:tcW w:w="5245" w:type="dxa"/>
          </w:tcPr>
          <w:p w14:paraId="03F29B4B"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Overexpression of </w:t>
            </w:r>
            <w:r w:rsidRPr="0087272B">
              <w:rPr>
                <w:rFonts w:ascii="Times New Roman" w:hAnsi="Times New Roman" w:cs="Times New Roman"/>
                <w:i/>
                <w:iCs/>
                <w:sz w:val="24"/>
                <w:szCs w:val="24"/>
              </w:rPr>
              <w:t xml:space="preserve">PtrBES1-7 </w:t>
            </w:r>
            <w:r w:rsidRPr="0087272B">
              <w:rPr>
                <w:rFonts w:ascii="Times New Roman" w:hAnsi="Times New Roman" w:cs="Times New Roman"/>
                <w:sz w:val="24"/>
                <w:szCs w:val="24"/>
              </w:rPr>
              <w:t>enhances ROS scavenging ability and promote the activity of enzymatic antioxidants such as SOD and POD, contributing to drought tolerance of </w:t>
            </w:r>
            <w:r w:rsidRPr="0087272B">
              <w:rPr>
                <w:rFonts w:ascii="Times New Roman" w:hAnsi="Times New Roman" w:cs="Times New Roman"/>
                <w:i/>
                <w:iCs/>
                <w:sz w:val="24"/>
                <w:szCs w:val="24"/>
              </w:rPr>
              <w:t xml:space="preserve">P. </w:t>
            </w:r>
            <w:proofErr w:type="spellStart"/>
            <w:r w:rsidRPr="0087272B">
              <w:rPr>
                <w:rFonts w:ascii="Times New Roman" w:hAnsi="Times New Roman" w:cs="Times New Roman"/>
                <w:i/>
                <w:iCs/>
                <w:sz w:val="24"/>
                <w:szCs w:val="24"/>
              </w:rPr>
              <w:t>trichocarpa</w:t>
            </w:r>
            <w:proofErr w:type="spellEnd"/>
            <w:r w:rsidRPr="0087272B">
              <w:rPr>
                <w:rFonts w:ascii="Times New Roman" w:hAnsi="Times New Roman" w:cs="Times New Roman"/>
                <w:i/>
                <w:iCs/>
                <w:sz w:val="24"/>
                <w:szCs w:val="24"/>
              </w:rPr>
              <w:t xml:space="preserve"> </w:t>
            </w:r>
            <w:r w:rsidRPr="0087272B">
              <w:rPr>
                <w:rFonts w:ascii="Times New Roman" w:hAnsi="Times New Roman" w:cs="Times New Roman"/>
                <w:sz w:val="24"/>
                <w:szCs w:val="24"/>
                <w:vertAlign w:val="superscript"/>
              </w:rPr>
              <w:t>[39]</w:t>
            </w:r>
          </w:p>
        </w:tc>
      </w:tr>
      <w:tr w:rsidR="0087272B" w:rsidRPr="0087272B" w14:paraId="006E66C1" w14:textId="77777777" w:rsidTr="00DE1EED">
        <w:trPr>
          <w:trHeight w:val="505"/>
        </w:trPr>
        <w:tc>
          <w:tcPr>
            <w:tcW w:w="704" w:type="dxa"/>
          </w:tcPr>
          <w:p w14:paraId="5CC41E1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7.</w:t>
            </w:r>
          </w:p>
        </w:tc>
        <w:tc>
          <w:tcPr>
            <w:tcW w:w="3260" w:type="dxa"/>
          </w:tcPr>
          <w:p w14:paraId="6AC3A0C9"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Basic helix-loop-helix (</w:t>
            </w:r>
            <w:proofErr w:type="spellStart"/>
            <w:r w:rsidRPr="0087272B">
              <w:rPr>
                <w:rFonts w:ascii="Times New Roman" w:hAnsi="Times New Roman" w:cs="Times New Roman"/>
                <w:b/>
                <w:bCs/>
                <w:sz w:val="24"/>
                <w:szCs w:val="24"/>
              </w:rPr>
              <w:t>bHLH</w:t>
            </w:r>
            <w:proofErr w:type="spellEnd"/>
            <w:r w:rsidRPr="0087272B">
              <w:rPr>
                <w:rFonts w:ascii="Times New Roman" w:hAnsi="Times New Roman" w:cs="Times New Roman"/>
                <w:b/>
                <w:bCs/>
                <w:sz w:val="24"/>
                <w:szCs w:val="24"/>
              </w:rPr>
              <w:t>)</w:t>
            </w:r>
          </w:p>
        </w:tc>
        <w:tc>
          <w:tcPr>
            <w:tcW w:w="5245" w:type="dxa"/>
          </w:tcPr>
          <w:p w14:paraId="6DFC3AF3"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 play important roles in the abiotic stress responses </w:t>
            </w:r>
            <w:r w:rsidRPr="0087272B">
              <w:rPr>
                <w:rFonts w:ascii="Times New Roman" w:hAnsi="Times New Roman" w:cs="Times New Roman"/>
                <w:sz w:val="24"/>
                <w:szCs w:val="24"/>
                <w:vertAlign w:val="superscript"/>
              </w:rPr>
              <w:t>[40]</w:t>
            </w:r>
          </w:p>
        </w:tc>
      </w:tr>
      <w:tr w:rsidR="0087272B" w:rsidRPr="0087272B" w14:paraId="464EFF75" w14:textId="77777777" w:rsidTr="00DE1EED">
        <w:trPr>
          <w:trHeight w:val="505"/>
        </w:trPr>
        <w:tc>
          <w:tcPr>
            <w:tcW w:w="704" w:type="dxa"/>
          </w:tcPr>
          <w:p w14:paraId="2668B1F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8.</w:t>
            </w:r>
          </w:p>
        </w:tc>
        <w:tc>
          <w:tcPr>
            <w:tcW w:w="3260" w:type="dxa"/>
          </w:tcPr>
          <w:p w14:paraId="197F0408" w14:textId="77777777"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b/>
                <w:bCs/>
                <w:sz w:val="24"/>
                <w:szCs w:val="24"/>
              </w:rPr>
              <w:t>GATA</w:t>
            </w:r>
          </w:p>
        </w:tc>
        <w:tc>
          <w:tcPr>
            <w:tcW w:w="5245" w:type="dxa"/>
          </w:tcPr>
          <w:p w14:paraId="38CA5C98"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b/>
                <w:bCs/>
                <w:sz w:val="24"/>
                <w:szCs w:val="24"/>
              </w:rPr>
              <w:t>GATA</w:t>
            </w:r>
            <w:r w:rsidRPr="0087272B">
              <w:rPr>
                <w:rFonts w:ascii="Times New Roman" w:hAnsi="Times New Roman" w:cs="Times New Roman"/>
                <w:sz w:val="24"/>
                <w:szCs w:val="24"/>
              </w:rPr>
              <w:t xml:space="preserve"> (family of zinc-finger DNA-binding proteins that target consensus DNA sequence) (T/A) GATA(A/G)– Drought Tolerance and Response to Gibberellins </w:t>
            </w:r>
            <w:r w:rsidRPr="0087272B">
              <w:rPr>
                <w:rFonts w:ascii="Times New Roman" w:hAnsi="Times New Roman" w:cs="Times New Roman"/>
                <w:sz w:val="24"/>
                <w:szCs w:val="24"/>
                <w:vertAlign w:val="superscript"/>
              </w:rPr>
              <w:t>[41]</w:t>
            </w:r>
          </w:p>
        </w:tc>
      </w:tr>
      <w:tr w:rsidR="0087272B" w:rsidRPr="0087272B" w14:paraId="71D0275E" w14:textId="77777777" w:rsidTr="00DE1EED">
        <w:trPr>
          <w:trHeight w:val="505"/>
        </w:trPr>
        <w:tc>
          <w:tcPr>
            <w:tcW w:w="704" w:type="dxa"/>
          </w:tcPr>
          <w:p w14:paraId="5FAB118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9.</w:t>
            </w:r>
          </w:p>
        </w:tc>
        <w:tc>
          <w:tcPr>
            <w:tcW w:w="3260" w:type="dxa"/>
          </w:tcPr>
          <w:p w14:paraId="40CD5D90"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TALE</w:t>
            </w:r>
            <w:r w:rsidRPr="0087272B">
              <w:rPr>
                <w:rFonts w:ascii="Times New Roman" w:hAnsi="Times New Roman" w:cs="Times New Roman"/>
                <w:sz w:val="24"/>
                <w:szCs w:val="24"/>
              </w:rPr>
              <w:t xml:space="preserve"> </w:t>
            </w:r>
            <w:r w:rsidRPr="0087272B">
              <w:rPr>
                <w:rFonts w:ascii="Times New Roman" w:hAnsi="Times New Roman" w:cs="Times New Roman"/>
                <w:b/>
                <w:bCs/>
                <w:sz w:val="24"/>
                <w:szCs w:val="24"/>
              </w:rPr>
              <w:t>(Three-Amino-Acid-Loop-Extension)</w:t>
            </w:r>
          </w:p>
        </w:tc>
        <w:tc>
          <w:tcPr>
            <w:tcW w:w="5245" w:type="dxa"/>
          </w:tcPr>
          <w:p w14:paraId="218B2326"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Responsive to high and low temperature conditions as well as salinity </w:t>
            </w:r>
            <w:r w:rsidRPr="0087272B">
              <w:rPr>
                <w:rFonts w:ascii="Times New Roman" w:hAnsi="Times New Roman" w:cs="Times New Roman"/>
                <w:sz w:val="24"/>
                <w:szCs w:val="24"/>
                <w:vertAlign w:val="superscript"/>
              </w:rPr>
              <w:t>[42]</w:t>
            </w:r>
          </w:p>
        </w:tc>
      </w:tr>
      <w:tr w:rsidR="0087272B" w:rsidRPr="0087272B" w14:paraId="6525B3DF" w14:textId="77777777" w:rsidTr="00DE1EED">
        <w:trPr>
          <w:trHeight w:val="505"/>
        </w:trPr>
        <w:tc>
          <w:tcPr>
            <w:tcW w:w="704" w:type="dxa"/>
          </w:tcPr>
          <w:p w14:paraId="598334B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10.</w:t>
            </w:r>
          </w:p>
        </w:tc>
        <w:tc>
          <w:tcPr>
            <w:tcW w:w="3260" w:type="dxa"/>
          </w:tcPr>
          <w:p w14:paraId="19892160" w14:textId="77777777" w:rsidR="0087272B" w:rsidRPr="0087272B" w:rsidRDefault="0087272B" w:rsidP="0087272B">
            <w:pPr>
              <w:rPr>
                <w:rFonts w:ascii="Times New Roman" w:hAnsi="Times New Roman" w:cs="Times New Roman"/>
                <w:b/>
                <w:bCs/>
                <w:sz w:val="24"/>
                <w:szCs w:val="24"/>
              </w:rPr>
            </w:pPr>
            <w:proofErr w:type="spellStart"/>
            <w:r w:rsidRPr="0087272B">
              <w:rPr>
                <w:rFonts w:ascii="Times New Roman" w:hAnsi="Times New Roman" w:cs="Times New Roman"/>
                <w:b/>
                <w:bCs/>
                <w:sz w:val="24"/>
                <w:szCs w:val="24"/>
              </w:rPr>
              <w:t>bZIP</w:t>
            </w:r>
            <w:proofErr w:type="spellEnd"/>
            <w:r w:rsidRPr="0087272B">
              <w:rPr>
                <w:rFonts w:ascii="Times New Roman" w:hAnsi="Times New Roman" w:cs="Times New Roman"/>
                <w:sz w:val="24"/>
                <w:szCs w:val="24"/>
              </w:rPr>
              <w:t xml:space="preserve"> (</w:t>
            </w:r>
            <w:r w:rsidRPr="0087272B">
              <w:rPr>
                <w:rFonts w:ascii="Times New Roman" w:hAnsi="Times New Roman" w:cs="Times New Roman"/>
                <w:b/>
                <w:bCs/>
                <w:sz w:val="24"/>
                <w:szCs w:val="24"/>
              </w:rPr>
              <w:t>Basic Leucine Zipper Domain</w:t>
            </w:r>
            <w:r w:rsidRPr="0087272B">
              <w:rPr>
                <w:rFonts w:ascii="Times New Roman" w:hAnsi="Times New Roman" w:cs="Times New Roman"/>
                <w:sz w:val="24"/>
                <w:szCs w:val="24"/>
              </w:rPr>
              <w:t>)</w:t>
            </w:r>
          </w:p>
        </w:tc>
        <w:tc>
          <w:tcPr>
            <w:tcW w:w="5245" w:type="dxa"/>
          </w:tcPr>
          <w:p w14:paraId="3CD226C2"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also named ABRE (Abscisic Acid-Responsive Elements), binding protein or ABRE binding factor </w:t>
            </w:r>
            <w:r w:rsidRPr="0087272B">
              <w:rPr>
                <w:rFonts w:ascii="Times New Roman" w:hAnsi="Times New Roman" w:cs="Times New Roman"/>
                <w:sz w:val="24"/>
                <w:szCs w:val="24"/>
                <w:vertAlign w:val="superscript"/>
              </w:rPr>
              <w:t>[44]</w:t>
            </w:r>
          </w:p>
        </w:tc>
      </w:tr>
      <w:tr w:rsidR="0087272B" w:rsidRPr="0087272B" w14:paraId="32B287F7" w14:textId="77777777" w:rsidTr="00DE1EED">
        <w:trPr>
          <w:trHeight w:val="505"/>
        </w:trPr>
        <w:tc>
          <w:tcPr>
            <w:tcW w:w="704" w:type="dxa"/>
          </w:tcPr>
          <w:p w14:paraId="7272523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11.</w:t>
            </w:r>
          </w:p>
        </w:tc>
        <w:tc>
          <w:tcPr>
            <w:tcW w:w="3260" w:type="dxa"/>
          </w:tcPr>
          <w:p w14:paraId="26C910E0"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MIKC_MADS</w:t>
            </w:r>
          </w:p>
        </w:tc>
        <w:tc>
          <w:tcPr>
            <w:tcW w:w="5245" w:type="dxa"/>
          </w:tcPr>
          <w:p w14:paraId="0A9935D3" w14:textId="77777777"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Involved with hormones and tolerance to abiotic stresses </w:t>
            </w:r>
            <w:r w:rsidRPr="0087272B">
              <w:rPr>
                <w:rFonts w:ascii="Times New Roman" w:hAnsi="Times New Roman" w:cs="Times New Roman"/>
                <w:sz w:val="24"/>
                <w:szCs w:val="24"/>
                <w:vertAlign w:val="superscript"/>
              </w:rPr>
              <w:t>[45]</w:t>
            </w:r>
          </w:p>
        </w:tc>
      </w:tr>
      <w:tr w:rsidR="0087272B" w:rsidRPr="0087272B" w14:paraId="0E5359AA" w14:textId="77777777" w:rsidTr="00DE1EED">
        <w:trPr>
          <w:trHeight w:val="505"/>
        </w:trPr>
        <w:tc>
          <w:tcPr>
            <w:tcW w:w="704" w:type="dxa"/>
          </w:tcPr>
          <w:p w14:paraId="0616DDEF"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12.</w:t>
            </w:r>
          </w:p>
        </w:tc>
        <w:tc>
          <w:tcPr>
            <w:tcW w:w="3260" w:type="dxa"/>
          </w:tcPr>
          <w:p w14:paraId="364CCD13"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Trihelix</w:t>
            </w:r>
          </w:p>
        </w:tc>
        <w:tc>
          <w:tcPr>
            <w:tcW w:w="5245" w:type="dxa"/>
          </w:tcPr>
          <w:p w14:paraId="3B643508" w14:textId="77777777"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sz w:val="24"/>
                <w:szCs w:val="24"/>
              </w:rPr>
              <w:t xml:space="preserve">Imparts tolerance to biotic and abiotic stresses </w:t>
            </w:r>
            <w:r w:rsidRPr="0087272B">
              <w:rPr>
                <w:rFonts w:ascii="Times New Roman" w:hAnsi="Times New Roman" w:cs="Times New Roman"/>
                <w:sz w:val="24"/>
                <w:szCs w:val="24"/>
                <w:vertAlign w:val="superscript"/>
              </w:rPr>
              <w:t>[46]</w:t>
            </w:r>
          </w:p>
        </w:tc>
      </w:tr>
    </w:tbl>
    <w:p w14:paraId="2EA3757F" w14:textId="55712C88" w:rsidR="0087272B" w:rsidRPr="0087272B" w:rsidRDefault="00DC30F1" w:rsidP="0087272B">
      <w:pPr>
        <w:rPr>
          <w:rFonts w:ascii="Times New Roman" w:hAnsi="Times New Roman" w:cs="Times New Roman"/>
          <w:b/>
          <w:bCs/>
          <w:sz w:val="24"/>
          <w:szCs w:val="24"/>
        </w:rPr>
      </w:pPr>
      <w:r>
        <w:rPr>
          <w:noProof/>
        </w:rPr>
        <w:pict w14:anchorId="5937E2F8">
          <v:shape id="_x0000_s1247" type="#_x0000_t202" style="position:absolute;margin-left:-3.2pt;margin-top:588.2pt;width:473pt;height:22.3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34 0 -34 20880 21600 20880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" stroked="f">
            <v:textbox>
              <w:txbxContent>
                <w:p w14:paraId="1B6B57F1" w14:textId="77777777" w:rsidR="0087272B" w:rsidRPr="00216C3B" w:rsidRDefault="0087272B" w:rsidP="0087272B">
                  <w:pPr>
                    <w:jc w:val="center"/>
                    <w:rPr>
                      <w:rFonts w:ascii="Times New Roman" w:hAnsi="Times New Roman" w:cs="Times New Roman"/>
                      <w:b/>
                      <w:bCs/>
                      <w:sz w:val="24"/>
                      <w:szCs w:val="24"/>
                    </w:rPr>
                  </w:pPr>
                  <w:r>
                    <w:rPr>
                      <w:rFonts w:ascii="Times New Roman" w:hAnsi="Times New Roman" w:cs="Times New Roman"/>
                      <w:b/>
                      <w:bCs/>
                      <w:sz w:val="24"/>
                      <w:szCs w:val="24"/>
                    </w:rPr>
                    <w:t>Table 3</w:t>
                  </w:r>
                  <w:r w:rsidRPr="00100017">
                    <w:rPr>
                      <w:rFonts w:ascii="Times New Roman" w:hAnsi="Times New Roman" w:cs="Times New Roman"/>
                      <w:b/>
                      <w:bCs/>
                      <w:sz w:val="24"/>
                      <w:szCs w:val="24"/>
                    </w:rPr>
                    <w:t>: P</w:t>
                  </w:r>
                  <w:r>
                    <w:rPr>
                      <w:rFonts w:ascii="Times New Roman" w:hAnsi="Times New Roman" w:cs="Times New Roman"/>
                      <w:b/>
                      <w:bCs/>
                      <w:sz w:val="24"/>
                      <w:szCs w:val="24"/>
                    </w:rPr>
                    <w:t>redicted Transcription Factors associated with</w:t>
                  </w:r>
                  <w:r w:rsidRPr="003916E3">
                    <w:rPr>
                      <w:rFonts w:ascii="Times New Roman" w:hAnsi="Times New Roman" w:cs="Times New Roman"/>
                      <w:b/>
                      <w:bCs/>
                      <w:i/>
                      <w:iCs/>
                      <w:sz w:val="24"/>
                      <w:szCs w:val="24"/>
                    </w:rPr>
                    <w:t xml:space="preserve"> Leucaena</w:t>
                  </w:r>
                  <w:r>
                    <w:rPr>
                      <w:rFonts w:ascii="Times New Roman" w:hAnsi="Times New Roman" w:cs="Times New Roman"/>
                      <w:b/>
                      <w:bCs/>
                      <w:sz w:val="24"/>
                      <w:szCs w:val="24"/>
                    </w:rPr>
                    <w:t xml:space="preserve"> metallothionein II protein</w:t>
                  </w:r>
                </w:p>
              </w:txbxContent>
            </v:textbox>
            <w10:wrap type="through" anchorx="margin"/>
          </v:shape>
        </w:pict>
      </w:r>
    </w:p>
    <w:p w14:paraId="4FDF5F74" w14:textId="77777777" w:rsidR="0087272B" w:rsidRPr="0087272B" w:rsidRDefault="0087272B" w:rsidP="0087272B">
      <w:pPr>
        <w:rPr>
          <w:rFonts w:ascii="Times New Roman" w:hAnsi="Times New Roman" w:cs="Times New Roman"/>
          <w:b/>
          <w:bCs/>
          <w:sz w:val="24"/>
          <w:szCs w:val="24"/>
        </w:rPr>
      </w:pPr>
    </w:p>
    <w:p w14:paraId="475DC892" w14:textId="77777777" w:rsidR="0087272B" w:rsidRPr="0087272B" w:rsidRDefault="0087272B" w:rsidP="0087272B">
      <w:pPr>
        <w:rPr>
          <w:rFonts w:ascii="Times New Roman" w:hAnsi="Times New Roman" w:cs="Times New Roman"/>
          <w:b/>
          <w:bCs/>
          <w:sz w:val="24"/>
          <w:szCs w:val="24"/>
        </w:rPr>
      </w:pPr>
    </w:p>
    <w:p w14:paraId="73E4644D" w14:textId="77777777" w:rsidR="0087272B" w:rsidRPr="0087272B" w:rsidRDefault="0087272B" w:rsidP="0087272B">
      <w:pPr>
        <w:rPr>
          <w:rFonts w:ascii="Times New Roman" w:hAnsi="Times New Roman" w:cs="Times New Roman"/>
          <w:b/>
          <w:bCs/>
          <w:sz w:val="24"/>
          <w:szCs w:val="24"/>
        </w:rPr>
      </w:pPr>
    </w:p>
    <w:p w14:paraId="1BE8C0F5" w14:textId="77777777" w:rsidR="0087272B" w:rsidRPr="0087272B" w:rsidRDefault="0087272B" w:rsidP="0087272B"/>
    <w:p w14:paraId="4B3F2888" w14:textId="77777777" w:rsidR="0087272B" w:rsidRPr="0087272B" w:rsidRDefault="0087272B" w:rsidP="0087272B"/>
    <w:p w14:paraId="5102C5B8" w14:textId="77777777" w:rsidR="0087272B" w:rsidRPr="0087272B" w:rsidRDefault="0087272B" w:rsidP="0087272B"/>
    <w:p w14:paraId="7267F54A" w14:textId="77777777" w:rsidR="0087272B" w:rsidRPr="0087272B" w:rsidRDefault="0087272B" w:rsidP="0087272B"/>
    <w:p w14:paraId="193A02BC" w14:textId="77777777" w:rsidR="0087272B" w:rsidRPr="0087272B" w:rsidRDefault="0087272B" w:rsidP="0087272B"/>
    <w:p w14:paraId="61879AAC" w14:textId="77777777" w:rsidR="0087272B" w:rsidRPr="0087272B" w:rsidRDefault="0087272B" w:rsidP="0087272B"/>
    <w:tbl>
      <w:tblPr>
        <w:tblStyle w:val="TableGrid2"/>
        <w:tblW w:w="10343" w:type="dxa"/>
        <w:jc w:val="center"/>
        <w:tblLayout w:type="fixed"/>
        <w:tblLook w:val="04A0" w:firstRow="1" w:lastRow="0" w:firstColumn="1" w:lastColumn="0" w:noHBand="0" w:noVBand="1"/>
      </w:tblPr>
      <w:tblGrid>
        <w:gridCol w:w="1271"/>
        <w:gridCol w:w="1559"/>
        <w:gridCol w:w="1843"/>
        <w:gridCol w:w="1418"/>
        <w:gridCol w:w="1701"/>
        <w:gridCol w:w="2551"/>
      </w:tblGrid>
      <w:tr w:rsidR="0087272B" w:rsidRPr="0087272B" w14:paraId="42452F64" w14:textId="77777777" w:rsidTr="0087272B">
        <w:trPr>
          <w:trHeight w:val="557"/>
          <w:jc w:val="center"/>
        </w:trPr>
        <w:tc>
          <w:tcPr>
            <w:tcW w:w="1271" w:type="dxa"/>
          </w:tcPr>
          <w:p w14:paraId="2A45910D"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Sl. No.</w:t>
            </w:r>
          </w:p>
        </w:tc>
        <w:tc>
          <w:tcPr>
            <w:tcW w:w="1559" w:type="dxa"/>
          </w:tcPr>
          <w:p w14:paraId="49DA6E06"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Query Sequence</w:t>
            </w:r>
          </w:p>
        </w:tc>
        <w:tc>
          <w:tcPr>
            <w:tcW w:w="1843" w:type="dxa"/>
          </w:tcPr>
          <w:p w14:paraId="5BBBAEE6" w14:textId="77777777" w:rsidR="0087272B" w:rsidRPr="0087272B" w:rsidRDefault="0087272B" w:rsidP="0087272B">
            <w:pPr>
              <w:jc w:val="center"/>
              <w:rPr>
                <w:rFonts w:ascii="Times New Roman" w:hAnsi="Times New Roman" w:cs="Times New Roman"/>
                <w:b/>
                <w:bCs/>
                <w:sz w:val="24"/>
                <w:szCs w:val="24"/>
              </w:rPr>
            </w:pPr>
          </w:p>
          <w:p w14:paraId="4A319BC6"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Species</w:t>
            </w:r>
          </w:p>
        </w:tc>
        <w:tc>
          <w:tcPr>
            <w:tcW w:w="1418" w:type="dxa"/>
          </w:tcPr>
          <w:p w14:paraId="6C31DC2F"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Code</w:t>
            </w:r>
          </w:p>
        </w:tc>
        <w:tc>
          <w:tcPr>
            <w:tcW w:w="1701" w:type="dxa"/>
          </w:tcPr>
          <w:p w14:paraId="4FD8EE6F"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Common Name</w:t>
            </w:r>
          </w:p>
        </w:tc>
        <w:tc>
          <w:tcPr>
            <w:tcW w:w="2551" w:type="dxa"/>
          </w:tcPr>
          <w:p w14:paraId="503FFFCD"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Accession No.</w:t>
            </w:r>
          </w:p>
        </w:tc>
      </w:tr>
      <w:tr w:rsidR="0087272B" w:rsidRPr="0087272B" w14:paraId="007C8EC9" w14:textId="77777777" w:rsidTr="0087272B">
        <w:trPr>
          <w:trHeight w:val="270"/>
          <w:jc w:val="center"/>
        </w:trPr>
        <w:tc>
          <w:tcPr>
            <w:tcW w:w="1271" w:type="dxa"/>
            <w:shd w:val="clear" w:color="auto" w:fill="D9D9D9" w:themeFill="background1" w:themeFillShade="D9"/>
          </w:tcPr>
          <w:p w14:paraId="7337F9F3"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457CCB53"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5F91064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Cicer</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arietnum</w:t>
            </w:r>
            <w:proofErr w:type="spellEnd"/>
            <w:r w:rsidRPr="0087272B">
              <w:rPr>
                <w:rFonts w:ascii="Times New Roman" w:hAnsi="Times New Roman" w:cs="Times New Roman"/>
                <w:i/>
                <w:iCs/>
                <w:sz w:val="24"/>
                <w:szCs w:val="24"/>
              </w:rPr>
              <w:t xml:space="preserve"> </w:t>
            </w:r>
          </w:p>
        </w:tc>
        <w:tc>
          <w:tcPr>
            <w:tcW w:w="1418" w:type="dxa"/>
            <w:shd w:val="clear" w:color="auto" w:fill="D9D9D9" w:themeFill="background1" w:themeFillShade="D9"/>
          </w:tcPr>
          <w:p w14:paraId="59AB4E9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CaMT2a</w:t>
            </w:r>
          </w:p>
        </w:tc>
        <w:tc>
          <w:tcPr>
            <w:tcW w:w="1701" w:type="dxa"/>
            <w:shd w:val="clear" w:color="auto" w:fill="D9D9D9" w:themeFill="background1" w:themeFillShade="D9"/>
          </w:tcPr>
          <w:p w14:paraId="1BF33E3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Chickpea</w:t>
            </w:r>
          </w:p>
        </w:tc>
        <w:tc>
          <w:tcPr>
            <w:tcW w:w="2551" w:type="dxa"/>
            <w:shd w:val="clear" w:color="auto" w:fill="D9D9D9" w:themeFill="background1" w:themeFillShade="D9"/>
          </w:tcPr>
          <w:p w14:paraId="5DA79143"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Ca_21122</w:t>
            </w:r>
          </w:p>
        </w:tc>
      </w:tr>
      <w:tr w:rsidR="0087272B" w:rsidRPr="0087272B" w14:paraId="5E206219" w14:textId="77777777" w:rsidTr="0087272B">
        <w:trPr>
          <w:trHeight w:val="275"/>
          <w:jc w:val="center"/>
        </w:trPr>
        <w:tc>
          <w:tcPr>
            <w:tcW w:w="1271" w:type="dxa"/>
            <w:shd w:val="clear" w:color="auto" w:fill="D9D9D9" w:themeFill="background1" w:themeFillShade="D9"/>
          </w:tcPr>
          <w:p w14:paraId="457E6785"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1D56437E"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1168067A"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Cicer</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arietnum</w:t>
            </w:r>
            <w:proofErr w:type="spellEnd"/>
          </w:p>
        </w:tc>
        <w:tc>
          <w:tcPr>
            <w:tcW w:w="1418" w:type="dxa"/>
            <w:shd w:val="clear" w:color="auto" w:fill="D9D9D9" w:themeFill="background1" w:themeFillShade="D9"/>
          </w:tcPr>
          <w:p w14:paraId="5ECD37A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CaMT2b</w:t>
            </w:r>
          </w:p>
        </w:tc>
        <w:tc>
          <w:tcPr>
            <w:tcW w:w="1701" w:type="dxa"/>
            <w:shd w:val="clear" w:color="auto" w:fill="D9D9D9" w:themeFill="background1" w:themeFillShade="D9"/>
          </w:tcPr>
          <w:p w14:paraId="01DD10D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Chickpea</w:t>
            </w:r>
          </w:p>
        </w:tc>
        <w:tc>
          <w:tcPr>
            <w:tcW w:w="2551" w:type="dxa"/>
            <w:shd w:val="clear" w:color="auto" w:fill="D9D9D9" w:themeFill="background1" w:themeFillShade="D9"/>
          </w:tcPr>
          <w:p w14:paraId="18DC7FD2"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Ca_21945</w:t>
            </w:r>
          </w:p>
        </w:tc>
      </w:tr>
      <w:tr w:rsidR="0087272B" w:rsidRPr="0087272B" w14:paraId="1093D537" w14:textId="77777777" w:rsidTr="0087272B">
        <w:trPr>
          <w:trHeight w:val="273"/>
          <w:jc w:val="center"/>
        </w:trPr>
        <w:tc>
          <w:tcPr>
            <w:tcW w:w="1271" w:type="dxa"/>
          </w:tcPr>
          <w:p w14:paraId="1B603C84"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55FE48DA"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173DB62E"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Glycine max</w:t>
            </w:r>
          </w:p>
        </w:tc>
        <w:tc>
          <w:tcPr>
            <w:tcW w:w="1418" w:type="dxa"/>
          </w:tcPr>
          <w:p w14:paraId="3582B42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GmMT2a</w:t>
            </w:r>
          </w:p>
        </w:tc>
        <w:tc>
          <w:tcPr>
            <w:tcW w:w="1701" w:type="dxa"/>
          </w:tcPr>
          <w:p w14:paraId="7246849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1659DD84"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Glyma.03G082100</w:t>
            </w:r>
          </w:p>
        </w:tc>
      </w:tr>
      <w:tr w:rsidR="0087272B" w:rsidRPr="0087272B" w14:paraId="526A4AF2" w14:textId="77777777" w:rsidTr="0087272B">
        <w:trPr>
          <w:trHeight w:val="273"/>
          <w:jc w:val="center"/>
        </w:trPr>
        <w:tc>
          <w:tcPr>
            <w:tcW w:w="1271" w:type="dxa"/>
          </w:tcPr>
          <w:p w14:paraId="126764AB"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238DA4C0"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BF62F2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Glycine max</w:t>
            </w:r>
          </w:p>
        </w:tc>
        <w:tc>
          <w:tcPr>
            <w:tcW w:w="1418" w:type="dxa"/>
          </w:tcPr>
          <w:p w14:paraId="7E7C612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GmMT2b</w:t>
            </w:r>
          </w:p>
        </w:tc>
        <w:tc>
          <w:tcPr>
            <w:tcW w:w="1701" w:type="dxa"/>
          </w:tcPr>
          <w:p w14:paraId="04A821E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4128B9BC"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Glyma.07G132000</w:t>
            </w:r>
          </w:p>
        </w:tc>
      </w:tr>
      <w:tr w:rsidR="0087272B" w:rsidRPr="0087272B" w14:paraId="6F525B0D" w14:textId="77777777" w:rsidTr="0087272B">
        <w:trPr>
          <w:trHeight w:val="273"/>
          <w:jc w:val="center"/>
        </w:trPr>
        <w:tc>
          <w:tcPr>
            <w:tcW w:w="1271" w:type="dxa"/>
          </w:tcPr>
          <w:p w14:paraId="52CA0419"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2B0C1949"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A32D61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Glycine max</w:t>
            </w:r>
          </w:p>
        </w:tc>
        <w:tc>
          <w:tcPr>
            <w:tcW w:w="1418" w:type="dxa"/>
          </w:tcPr>
          <w:p w14:paraId="5B4B2E2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GmMT2c</w:t>
            </w:r>
          </w:p>
        </w:tc>
        <w:tc>
          <w:tcPr>
            <w:tcW w:w="1701" w:type="dxa"/>
          </w:tcPr>
          <w:p w14:paraId="6E358DA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17889F42"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Glyma.14G000100</w:t>
            </w:r>
          </w:p>
        </w:tc>
      </w:tr>
      <w:tr w:rsidR="0087272B" w:rsidRPr="0087272B" w14:paraId="0B2BBC03" w14:textId="77777777" w:rsidTr="0087272B">
        <w:trPr>
          <w:trHeight w:val="273"/>
          <w:jc w:val="center"/>
        </w:trPr>
        <w:tc>
          <w:tcPr>
            <w:tcW w:w="1271" w:type="dxa"/>
          </w:tcPr>
          <w:p w14:paraId="457BE4C7"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3D04853A"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7177E13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Glycine max</w:t>
            </w:r>
          </w:p>
        </w:tc>
        <w:tc>
          <w:tcPr>
            <w:tcW w:w="1418" w:type="dxa"/>
          </w:tcPr>
          <w:p w14:paraId="1F08622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GmMT2d</w:t>
            </w:r>
          </w:p>
        </w:tc>
        <w:tc>
          <w:tcPr>
            <w:tcW w:w="1701" w:type="dxa"/>
          </w:tcPr>
          <w:p w14:paraId="1FA99A2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488AAD6B"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Glyma.17G230500</w:t>
            </w:r>
          </w:p>
        </w:tc>
      </w:tr>
      <w:tr w:rsidR="0087272B" w:rsidRPr="0087272B" w14:paraId="70B27106" w14:textId="77777777" w:rsidTr="0087272B">
        <w:trPr>
          <w:trHeight w:val="284"/>
          <w:jc w:val="center"/>
        </w:trPr>
        <w:tc>
          <w:tcPr>
            <w:tcW w:w="1271" w:type="dxa"/>
          </w:tcPr>
          <w:p w14:paraId="27D88646"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38A3F456"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4E156F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Glycine max</w:t>
            </w:r>
          </w:p>
        </w:tc>
        <w:tc>
          <w:tcPr>
            <w:tcW w:w="1418" w:type="dxa"/>
          </w:tcPr>
          <w:p w14:paraId="53D225C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GmMT2e</w:t>
            </w:r>
          </w:p>
        </w:tc>
        <w:tc>
          <w:tcPr>
            <w:tcW w:w="1701" w:type="dxa"/>
          </w:tcPr>
          <w:p w14:paraId="3FFF701F"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457D3DA3"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Glyma.18G180800 </w:t>
            </w:r>
          </w:p>
        </w:tc>
      </w:tr>
      <w:tr w:rsidR="0087272B" w:rsidRPr="0087272B" w14:paraId="0659BB77" w14:textId="77777777" w:rsidTr="0087272B">
        <w:trPr>
          <w:trHeight w:val="254"/>
          <w:jc w:val="center"/>
        </w:trPr>
        <w:tc>
          <w:tcPr>
            <w:tcW w:w="1271" w:type="dxa"/>
            <w:shd w:val="clear" w:color="auto" w:fill="D9D9D9" w:themeFill="background1" w:themeFillShade="D9"/>
          </w:tcPr>
          <w:p w14:paraId="08A6F915"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08AE3E86"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1FA14E62"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0A48C5D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LaMT2a</w:t>
            </w:r>
          </w:p>
        </w:tc>
        <w:tc>
          <w:tcPr>
            <w:tcW w:w="1701" w:type="dxa"/>
            <w:shd w:val="clear" w:color="auto" w:fill="D9D9D9" w:themeFill="background1" w:themeFillShade="D9"/>
          </w:tcPr>
          <w:p w14:paraId="24D9AFF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4E3FF2FD"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Lalb_Chr03g0042231</w:t>
            </w:r>
          </w:p>
        </w:tc>
      </w:tr>
      <w:tr w:rsidR="0087272B" w:rsidRPr="0087272B" w14:paraId="541E4B15" w14:textId="77777777" w:rsidTr="0087272B">
        <w:trPr>
          <w:trHeight w:val="245"/>
          <w:jc w:val="center"/>
        </w:trPr>
        <w:tc>
          <w:tcPr>
            <w:tcW w:w="1271" w:type="dxa"/>
            <w:shd w:val="clear" w:color="auto" w:fill="D9D9D9" w:themeFill="background1" w:themeFillShade="D9"/>
          </w:tcPr>
          <w:p w14:paraId="3B7978C1"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3E1A6A9E"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1678F57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396D5CF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LaMT2b</w:t>
            </w:r>
          </w:p>
        </w:tc>
        <w:tc>
          <w:tcPr>
            <w:tcW w:w="1701" w:type="dxa"/>
            <w:shd w:val="clear" w:color="auto" w:fill="D9D9D9" w:themeFill="background1" w:themeFillShade="D9"/>
          </w:tcPr>
          <w:p w14:paraId="3394A3A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68565C42"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Lalb_Chr07g0194601 </w:t>
            </w:r>
          </w:p>
        </w:tc>
      </w:tr>
      <w:tr w:rsidR="0087272B" w:rsidRPr="0087272B" w14:paraId="2001047C" w14:textId="77777777" w:rsidTr="0087272B">
        <w:trPr>
          <w:trHeight w:val="234"/>
          <w:jc w:val="center"/>
        </w:trPr>
        <w:tc>
          <w:tcPr>
            <w:tcW w:w="1271" w:type="dxa"/>
            <w:shd w:val="clear" w:color="auto" w:fill="D9D9D9" w:themeFill="background1" w:themeFillShade="D9"/>
          </w:tcPr>
          <w:p w14:paraId="29334F2E"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3071566D"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070D6EB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295D112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LaMT2c</w:t>
            </w:r>
          </w:p>
        </w:tc>
        <w:tc>
          <w:tcPr>
            <w:tcW w:w="1701" w:type="dxa"/>
            <w:shd w:val="clear" w:color="auto" w:fill="D9D9D9" w:themeFill="background1" w:themeFillShade="D9"/>
          </w:tcPr>
          <w:p w14:paraId="726831F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2251323D"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Lalb_Chr12g0210241</w:t>
            </w:r>
          </w:p>
        </w:tc>
      </w:tr>
      <w:tr w:rsidR="0087272B" w:rsidRPr="0087272B" w14:paraId="60F8A813" w14:textId="77777777" w:rsidTr="0087272B">
        <w:trPr>
          <w:trHeight w:val="239"/>
          <w:jc w:val="center"/>
        </w:trPr>
        <w:tc>
          <w:tcPr>
            <w:tcW w:w="1271" w:type="dxa"/>
            <w:shd w:val="clear" w:color="auto" w:fill="D9D9D9" w:themeFill="background1" w:themeFillShade="D9"/>
          </w:tcPr>
          <w:p w14:paraId="6215D6F8"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7AE4E4B2"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3A26837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728F31F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LaMT2d</w:t>
            </w:r>
          </w:p>
        </w:tc>
        <w:tc>
          <w:tcPr>
            <w:tcW w:w="1701" w:type="dxa"/>
            <w:shd w:val="clear" w:color="auto" w:fill="D9D9D9" w:themeFill="background1" w:themeFillShade="D9"/>
          </w:tcPr>
          <w:p w14:paraId="7A7BDB1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7C90FAF6"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Lalb_Chr13g0290951</w:t>
            </w:r>
          </w:p>
        </w:tc>
      </w:tr>
      <w:tr w:rsidR="0087272B" w:rsidRPr="0087272B" w14:paraId="6079D63A" w14:textId="77777777" w:rsidTr="0087272B">
        <w:trPr>
          <w:trHeight w:val="243"/>
          <w:jc w:val="center"/>
        </w:trPr>
        <w:tc>
          <w:tcPr>
            <w:tcW w:w="1271" w:type="dxa"/>
            <w:shd w:val="clear" w:color="auto" w:fill="D9D9D9" w:themeFill="background1" w:themeFillShade="D9"/>
          </w:tcPr>
          <w:p w14:paraId="3E54D2B8"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5724B34F"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35FFCF1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31B7923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LaMT2e</w:t>
            </w:r>
          </w:p>
        </w:tc>
        <w:tc>
          <w:tcPr>
            <w:tcW w:w="1701" w:type="dxa"/>
            <w:shd w:val="clear" w:color="auto" w:fill="D9D9D9" w:themeFill="background1" w:themeFillShade="D9"/>
          </w:tcPr>
          <w:p w14:paraId="6A706BE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75E800F6"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Lalb_Chr19g0125331</w:t>
            </w:r>
          </w:p>
        </w:tc>
      </w:tr>
      <w:tr w:rsidR="0087272B" w:rsidRPr="0087272B" w14:paraId="689C744A" w14:textId="77777777" w:rsidTr="0087272B">
        <w:trPr>
          <w:trHeight w:val="233"/>
          <w:jc w:val="center"/>
        </w:trPr>
        <w:tc>
          <w:tcPr>
            <w:tcW w:w="1271" w:type="dxa"/>
          </w:tcPr>
          <w:p w14:paraId="3D1C4876"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0114A519"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100E5579"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Oryza sativa</w:t>
            </w:r>
          </w:p>
        </w:tc>
        <w:tc>
          <w:tcPr>
            <w:tcW w:w="1418" w:type="dxa"/>
          </w:tcPr>
          <w:p w14:paraId="10F1CEF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OsMT2a</w:t>
            </w:r>
          </w:p>
        </w:tc>
        <w:tc>
          <w:tcPr>
            <w:tcW w:w="1701" w:type="dxa"/>
          </w:tcPr>
          <w:p w14:paraId="279C933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Rice</w:t>
            </w:r>
          </w:p>
        </w:tc>
        <w:tc>
          <w:tcPr>
            <w:tcW w:w="2551" w:type="dxa"/>
          </w:tcPr>
          <w:p w14:paraId="3CC83B6C"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LOC_Os01g05650</w:t>
            </w:r>
          </w:p>
        </w:tc>
      </w:tr>
      <w:tr w:rsidR="0087272B" w:rsidRPr="0087272B" w14:paraId="7B46A76C" w14:textId="77777777" w:rsidTr="0087272B">
        <w:trPr>
          <w:trHeight w:val="236"/>
          <w:jc w:val="center"/>
        </w:trPr>
        <w:tc>
          <w:tcPr>
            <w:tcW w:w="1271" w:type="dxa"/>
          </w:tcPr>
          <w:p w14:paraId="55261924"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319F6740"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4B48CEAD"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Oryza sativa</w:t>
            </w:r>
          </w:p>
        </w:tc>
        <w:tc>
          <w:tcPr>
            <w:tcW w:w="1418" w:type="dxa"/>
          </w:tcPr>
          <w:p w14:paraId="432DA72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OsMT2b</w:t>
            </w:r>
          </w:p>
        </w:tc>
        <w:tc>
          <w:tcPr>
            <w:tcW w:w="1701" w:type="dxa"/>
          </w:tcPr>
          <w:p w14:paraId="49734B8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Rice</w:t>
            </w:r>
          </w:p>
        </w:tc>
        <w:tc>
          <w:tcPr>
            <w:tcW w:w="2551" w:type="dxa"/>
          </w:tcPr>
          <w:p w14:paraId="67246BC1"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LOC_Os05g02070 </w:t>
            </w:r>
          </w:p>
        </w:tc>
      </w:tr>
      <w:tr w:rsidR="0087272B" w:rsidRPr="0087272B" w14:paraId="470E8ECA" w14:textId="77777777" w:rsidTr="0087272B">
        <w:trPr>
          <w:trHeight w:val="244"/>
          <w:jc w:val="center"/>
        </w:trPr>
        <w:tc>
          <w:tcPr>
            <w:tcW w:w="1271" w:type="dxa"/>
            <w:shd w:val="clear" w:color="auto" w:fill="D9D9D9" w:themeFill="background1" w:themeFillShade="D9"/>
          </w:tcPr>
          <w:p w14:paraId="6091D20B" w14:textId="77777777" w:rsidR="0087272B" w:rsidRPr="0087272B" w:rsidRDefault="0087272B" w:rsidP="0087272B">
            <w:pPr>
              <w:numPr>
                <w:ilvl w:val="0"/>
                <w:numId w:val="9"/>
              </w:numPr>
              <w:contextualSpacing/>
              <w:rPr>
                <w:rFonts w:ascii="Times New Roman" w:hAnsi="Times New Roman" w:cs="Times New Roman"/>
                <w:sz w:val="24"/>
                <w:szCs w:val="24"/>
                <w:highlight w:val="lightGray"/>
              </w:rPr>
            </w:pPr>
          </w:p>
        </w:tc>
        <w:tc>
          <w:tcPr>
            <w:tcW w:w="1559" w:type="dxa"/>
            <w:shd w:val="clear" w:color="auto" w:fill="D9D9D9" w:themeFill="background1" w:themeFillShade="D9"/>
          </w:tcPr>
          <w:p w14:paraId="5533DAEB" w14:textId="77777777" w:rsidR="0087272B" w:rsidRPr="0087272B" w:rsidRDefault="0087272B" w:rsidP="0087272B">
            <w:pPr>
              <w:jc w:val="center"/>
              <w:rPr>
                <w:rFonts w:ascii="Times New Roman" w:hAnsi="Times New Roman" w:cs="Times New Roman"/>
                <w:i/>
                <w:iCs/>
                <w:sz w:val="24"/>
                <w:szCs w:val="24"/>
                <w:highlight w:val="lightGray"/>
              </w:rPr>
            </w:pPr>
            <w:proofErr w:type="spellStart"/>
            <w:r w:rsidRPr="0087272B">
              <w:rPr>
                <w:rFonts w:ascii="Times New Roman" w:hAnsi="Times New Roman" w:cs="Times New Roman"/>
                <w:i/>
                <w:iCs/>
                <w:sz w:val="24"/>
                <w:szCs w:val="24"/>
                <w:highlight w:val="lightGray"/>
              </w:rPr>
              <w:t>LlMTII</w:t>
            </w:r>
            <w:proofErr w:type="spellEnd"/>
          </w:p>
        </w:tc>
        <w:tc>
          <w:tcPr>
            <w:tcW w:w="1843" w:type="dxa"/>
            <w:shd w:val="clear" w:color="auto" w:fill="D9D9D9" w:themeFill="background1" w:themeFillShade="D9"/>
          </w:tcPr>
          <w:p w14:paraId="41624AEE" w14:textId="77777777" w:rsidR="0087272B" w:rsidRPr="0087272B" w:rsidRDefault="0087272B" w:rsidP="0087272B">
            <w:pPr>
              <w:jc w:val="center"/>
              <w:rPr>
                <w:rFonts w:ascii="Times New Roman" w:hAnsi="Times New Roman" w:cs="Times New Roman"/>
                <w:i/>
                <w:iCs/>
                <w:sz w:val="24"/>
                <w:szCs w:val="24"/>
                <w:highlight w:val="lightGray"/>
              </w:rPr>
            </w:pPr>
            <w:r w:rsidRPr="0087272B">
              <w:rPr>
                <w:rFonts w:ascii="Times New Roman" w:hAnsi="Times New Roman" w:cs="Times New Roman"/>
                <w:i/>
                <w:iCs/>
                <w:sz w:val="24"/>
                <w:szCs w:val="24"/>
                <w:highlight w:val="lightGray"/>
              </w:rPr>
              <w:t xml:space="preserve">Sorghum </w:t>
            </w:r>
            <w:proofErr w:type="spellStart"/>
            <w:r w:rsidRPr="0087272B">
              <w:rPr>
                <w:rFonts w:ascii="Times New Roman" w:hAnsi="Times New Roman" w:cs="Times New Roman"/>
                <w:i/>
                <w:iCs/>
                <w:sz w:val="24"/>
                <w:szCs w:val="24"/>
                <w:highlight w:val="lightGray"/>
              </w:rPr>
              <w:t>bicolor</w:t>
            </w:r>
            <w:proofErr w:type="spellEnd"/>
          </w:p>
        </w:tc>
        <w:tc>
          <w:tcPr>
            <w:tcW w:w="1418" w:type="dxa"/>
            <w:shd w:val="clear" w:color="auto" w:fill="D9D9D9" w:themeFill="background1" w:themeFillShade="D9"/>
          </w:tcPr>
          <w:p w14:paraId="72E152F7"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SbMT2a</w:t>
            </w:r>
          </w:p>
        </w:tc>
        <w:tc>
          <w:tcPr>
            <w:tcW w:w="1701" w:type="dxa"/>
            <w:shd w:val="clear" w:color="auto" w:fill="D9D9D9" w:themeFill="background1" w:themeFillShade="D9"/>
          </w:tcPr>
          <w:p w14:paraId="4938CB03"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Sorghum</w:t>
            </w:r>
          </w:p>
        </w:tc>
        <w:tc>
          <w:tcPr>
            <w:tcW w:w="2551" w:type="dxa"/>
            <w:shd w:val="clear" w:color="auto" w:fill="E7E6E6" w:themeFill="background2"/>
          </w:tcPr>
          <w:p w14:paraId="22D1008B" w14:textId="77777777" w:rsidR="0087272B" w:rsidRPr="0087272B" w:rsidRDefault="0087272B" w:rsidP="0087272B">
            <w:pPr>
              <w:jc w:val="center"/>
              <w:rPr>
                <w:rFonts w:ascii="Times New Roman" w:hAnsi="Times New Roman" w:cs="Times New Roman"/>
                <w:highlight w:val="lightGray"/>
                <w:shd w:val="clear" w:color="auto" w:fill="FFFFFF"/>
              </w:rPr>
            </w:pPr>
            <w:r w:rsidRPr="0087272B">
              <w:rPr>
                <w:rFonts w:ascii="Times New Roman" w:hAnsi="Times New Roman" w:cs="Times New Roman"/>
                <w:highlight w:val="lightGray"/>
                <w:shd w:val="clear" w:color="auto" w:fill="FFFFFF"/>
              </w:rPr>
              <w:t>SbiBTX642.03G076700</w:t>
            </w:r>
          </w:p>
        </w:tc>
      </w:tr>
      <w:tr w:rsidR="0087272B" w:rsidRPr="0087272B" w14:paraId="12B6779E" w14:textId="77777777" w:rsidTr="0087272B">
        <w:trPr>
          <w:trHeight w:val="244"/>
          <w:jc w:val="center"/>
        </w:trPr>
        <w:tc>
          <w:tcPr>
            <w:tcW w:w="1271" w:type="dxa"/>
            <w:shd w:val="clear" w:color="auto" w:fill="D9D9D9" w:themeFill="background1" w:themeFillShade="D9"/>
          </w:tcPr>
          <w:p w14:paraId="1488C15D" w14:textId="77777777" w:rsidR="0087272B" w:rsidRPr="0087272B" w:rsidRDefault="0087272B" w:rsidP="0087272B">
            <w:pPr>
              <w:numPr>
                <w:ilvl w:val="0"/>
                <w:numId w:val="9"/>
              </w:numPr>
              <w:contextualSpacing/>
              <w:rPr>
                <w:rFonts w:ascii="Times New Roman" w:hAnsi="Times New Roman" w:cs="Times New Roman"/>
                <w:sz w:val="24"/>
                <w:szCs w:val="24"/>
                <w:highlight w:val="lightGray"/>
              </w:rPr>
            </w:pPr>
          </w:p>
        </w:tc>
        <w:tc>
          <w:tcPr>
            <w:tcW w:w="1559" w:type="dxa"/>
            <w:shd w:val="clear" w:color="auto" w:fill="D9D9D9" w:themeFill="background1" w:themeFillShade="D9"/>
          </w:tcPr>
          <w:p w14:paraId="5D6EC86D" w14:textId="77777777" w:rsidR="0087272B" w:rsidRPr="0087272B" w:rsidRDefault="0087272B" w:rsidP="0087272B">
            <w:pPr>
              <w:jc w:val="center"/>
              <w:rPr>
                <w:rFonts w:ascii="Times New Roman" w:hAnsi="Times New Roman" w:cs="Times New Roman"/>
                <w:i/>
                <w:iCs/>
                <w:sz w:val="24"/>
                <w:szCs w:val="24"/>
                <w:highlight w:val="lightGray"/>
              </w:rPr>
            </w:pPr>
            <w:proofErr w:type="spellStart"/>
            <w:r w:rsidRPr="0087272B">
              <w:rPr>
                <w:rFonts w:ascii="Times New Roman" w:hAnsi="Times New Roman" w:cs="Times New Roman"/>
                <w:i/>
                <w:iCs/>
                <w:sz w:val="24"/>
                <w:szCs w:val="24"/>
                <w:highlight w:val="lightGray"/>
              </w:rPr>
              <w:t>LlMTII</w:t>
            </w:r>
            <w:proofErr w:type="spellEnd"/>
          </w:p>
        </w:tc>
        <w:tc>
          <w:tcPr>
            <w:tcW w:w="1843" w:type="dxa"/>
            <w:shd w:val="clear" w:color="auto" w:fill="D9D9D9" w:themeFill="background1" w:themeFillShade="D9"/>
          </w:tcPr>
          <w:p w14:paraId="7E0BEDE9" w14:textId="77777777" w:rsidR="0087272B" w:rsidRPr="0087272B" w:rsidRDefault="0087272B" w:rsidP="0087272B">
            <w:pPr>
              <w:jc w:val="center"/>
              <w:rPr>
                <w:rFonts w:ascii="Times New Roman" w:hAnsi="Times New Roman" w:cs="Times New Roman"/>
                <w:i/>
                <w:iCs/>
                <w:sz w:val="24"/>
                <w:szCs w:val="24"/>
                <w:highlight w:val="lightGray"/>
              </w:rPr>
            </w:pPr>
            <w:r w:rsidRPr="0087272B">
              <w:rPr>
                <w:rFonts w:ascii="Times New Roman" w:hAnsi="Times New Roman" w:cs="Times New Roman"/>
                <w:i/>
                <w:iCs/>
                <w:sz w:val="24"/>
                <w:szCs w:val="24"/>
                <w:highlight w:val="lightGray"/>
              </w:rPr>
              <w:t xml:space="preserve">Sorghum </w:t>
            </w:r>
            <w:proofErr w:type="spellStart"/>
            <w:r w:rsidRPr="0087272B">
              <w:rPr>
                <w:rFonts w:ascii="Times New Roman" w:hAnsi="Times New Roman" w:cs="Times New Roman"/>
                <w:i/>
                <w:iCs/>
                <w:sz w:val="24"/>
                <w:szCs w:val="24"/>
                <w:highlight w:val="lightGray"/>
              </w:rPr>
              <w:t>bicolor</w:t>
            </w:r>
            <w:proofErr w:type="spellEnd"/>
          </w:p>
        </w:tc>
        <w:tc>
          <w:tcPr>
            <w:tcW w:w="1418" w:type="dxa"/>
            <w:shd w:val="clear" w:color="auto" w:fill="D9D9D9" w:themeFill="background1" w:themeFillShade="D9"/>
          </w:tcPr>
          <w:p w14:paraId="2AB30E90"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SbMT2b</w:t>
            </w:r>
          </w:p>
        </w:tc>
        <w:tc>
          <w:tcPr>
            <w:tcW w:w="1701" w:type="dxa"/>
            <w:shd w:val="clear" w:color="auto" w:fill="D9D9D9" w:themeFill="background1" w:themeFillShade="D9"/>
          </w:tcPr>
          <w:p w14:paraId="32427B29"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Sorghum</w:t>
            </w:r>
          </w:p>
        </w:tc>
        <w:tc>
          <w:tcPr>
            <w:tcW w:w="2551" w:type="dxa"/>
            <w:shd w:val="clear" w:color="auto" w:fill="D9D9D9" w:themeFill="background1" w:themeFillShade="D9"/>
          </w:tcPr>
          <w:p w14:paraId="3B7BAD5C" w14:textId="77777777" w:rsidR="0087272B" w:rsidRPr="0087272B" w:rsidRDefault="0087272B" w:rsidP="0087272B">
            <w:pPr>
              <w:jc w:val="center"/>
              <w:rPr>
                <w:rFonts w:ascii="Times New Roman" w:hAnsi="Times New Roman" w:cs="Times New Roman"/>
                <w:highlight w:val="lightGray"/>
                <w:shd w:val="clear" w:color="auto" w:fill="FFFFFF"/>
              </w:rPr>
            </w:pPr>
            <w:r w:rsidRPr="0087272B">
              <w:rPr>
                <w:rFonts w:ascii="Times New Roman" w:hAnsi="Times New Roman" w:cs="Times New Roman"/>
                <w:highlight w:val="lightGray"/>
                <w:shd w:val="clear" w:color="auto" w:fill="FFFFFF"/>
              </w:rPr>
              <w:t>SbiBTX642.09G014500</w:t>
            </w:r>
          </w:p>
        </w:tc>
      </w:tr>
      <w:tr w:rsidR="0087272B" w:rsidRPr="0087272B" w14:paraId="68960209" w14:textId="77777777" w:rsidTr="0087272B">
        <w:trPr>
          <w:trHeight w:val="514"/>
          <w:jc w:val="center"/>
        </w:trPr>
        <w:tc>
          <w:tcPr>
            <w:tcW w:w="1271" w:type="dxa"/>
          </w:tcPr>
          <w:p w14:paraId="7D17B007"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10C8EF43"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78F946A"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Miscanthus sinensis</w:t>
            </w:r>
          </w:p>
        </w:tc>
        <w:tc>
          <w:tcPr>
            <w:tcW w:w="1418" w:type="dxa"/>
          </w:tcPr>
          <w:p w14:paraId="2A3D6D6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MsMT2a</w:t>
            </w:r>
          </w:p>
        </w:tc>
        <w:tc>
          <w:tcPr>
            <w:tcW w:w="1701" w:type="dxa"/>
          </w:tcPr>
          <w:p w14:paraId="119A68B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Chinese silver Grass</w:t>
            </w:r>
          </w:p>
        </w:tc>
        <w:tc>
          <w:tcPr>
            <w:tcW w:w="2551" w:type="dxa"/>
          </w:tcPr>
          <w:p w14:paraId="6BB0616A"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Misin05G073500</w:t>
            </w:r>
          </w:p>
        </w:tc>
      </w:tr>
      <w:tr w:rsidR="0087272B" w:rsidRPr="0087272B" w14:paraId="252B8425" w14:textId="77777777" w:rsidTr="0087272B">
        <w:trPr>
          <w:trHeight w:val="522"/>
          <w:jc w:val="center"/>
        </w:trPr>
        <w:tc>
          <w:tcPr>
            <w:tcW w:w="1271" w:type="dxa"/>
          </w:tcPr>
          <w:p w14:paraId="5DD90E13"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6AFDE3F0"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291E63C0"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Miscanthus sinensis</w:t>
            </w:r>
          </w:p>
        </w:tc>
        <w:tc>
          <w:tcPr>
            <w:tcW w:w="1418" w:type="dxa"/>
          </w:tcPr>
          <w:p w14:paraId="0DE5967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MsMT2b</w:t>
            </w:r>
          </w:p>
        </w:tc>
        <w:tc>
          <w:tcPr>
            <w:tcW w:w="1701" w:type="dxa"/>
          </w:tcPr>
          <w:p w14:paraId="3BC930C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Chinese silver Grass</w:t>
            </w:r>
          </w:p>
        </w:tc>
        <w:tc>
          <w:tcPr>
            <w:tcW w:w="2551" w:type="dxa"/>
          </w:tcPr>
          <w:p w14:paraId="306170A7"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Misin06G077500</w:t>
            </w:r>
          </w:p>
        </w:tc>
      </w:tr>
      <w:tr w:rsidR="0087272B" w:rsidRPr="0087272B" w14:paraId="0D4D01F7" w14:textId="77777777" w:rsidTr="0087272B">
        <w:trPr>
          <w:trHeight w:val="516"/>
          <w:jc w:val="center"/>
        </w:trPr>
        <w:tc>
          <w:tcPr>
            <w:tcW w:w="1271" w:type="dxa"/>
          </w:tcPr>
          <w:p w14:paraId="1179523E"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tcPr>
          <w:p w14:paraId="7654BCF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2BE2ECAF"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Miscanthus sinensis</w:t>
            </w:r>
          </w:p>
        </w:tc>
        <w:tc>
          <w:tcPr>
            <w:tcW w:w="1418" w:type="dxa"/>
          </w:tcPr>
          <w:p w14:paraId="3B9EC70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MsMT2c</w:t>
            </w:r>
          </w:p>
        </w:tc>
        <w:tc>
          <w:tcPr>
            <w:tcW w:w="1701" w:type="dxa"/>
          </w:tcPr>
          <w:p w14:paraId="5545F5A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Chinese silver Grass</w:t>
            </w:r>
          </w:p>
        </w:tc>
        <w:tc>
          <w:tcPr>
            <w:tcW w:w="2551" w:type="dxa"/>
          </w:tcPr>
          <w:p w14:paraId="77EE5558"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Misin16G006500</w:t>
            </w:r>
          </w:p>
        </w:tc>
      </w:tr>
      <w:tr w:rsidR="0087272B" w:rsidRPr="0087272B" w14:paraId="56210AA0" w14:textId="77777777" w:rsidTr="0087272B">
        <w:trPr>
          <w:trHeight w:val="546"/>
          <w:jc w:val="center"/>
        </w:trPr>
        <w:tc>
          <w:tcPr>
            <w:tcW w:w="1271" w:type="dxa"/>
            <w:shd w:val="clear" w:color="auto" w:fill="D0CECE" w:themeFill="background2" w:themeFillShade="E6"/>
          </w:tcPr>
          <w:p w14:paraId="5E5110E8"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67028C9D"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67D9584C"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181D3FB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SoMT2a</w:t>
            </w:r>
          </w:p>
        </w:tc>
        <w:tc>
          <w:tcPr>
            <w:tcW w:w="1701" w:type="dxa"/>
            <w:shd w:val="clear" w:color="auto" w:fill="D0CECE" w:themeFill="background2" w:themeFillShade="E6"/>
          </w:tcPr>
          <w:p w14:paraId="35221CB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78B5162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SoffiXsponR570.02Ag071000</w:t>
            </w:r>
          </w:p>
        </w:tc>
      </w:tr>
      <w:tr w:rsidR="0087272B" w:rsidRPr="0087272B" w14:paraId="3DBE95C8" w14:textId="77777777" w:rsidTr="0087272B">
        <w:trPr>
          <w:trHeight w:val="557"/>
          <w:jc w:val="center"/>
        </w:trPr>
        <w:tc>
          <w:tcPr>
            <w:tcW w:w="1271" w:type="dxa"/>
            <w:shd w:val="clear" w:color="auto" w:fill="D0CECE" w:themeFill="background2" w:themeFillShade="E6"/>
          </w:tcPr>
          <w:p w14:paraId="4CA17836"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698D9285"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773AEF86"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2B03E78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SoMT2b</w:t>
            </w:r>
          </w:p>
        </w:tc>
        <w:tc>
          <w:tcPr>
            <w:tcW w:w="1701" w:type="dxa"/>
            <w:shd w:val="clear" w:color="auto" w:fill="D0CECE" w:themeFill="background2" w:themeFillShade="E6"/>
          </w:tcPr>
          <w:p w14:paraId="4FD53B9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425B259B"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SoffiXsponR570.02Bg029700 </w:t>
            </w:r>
          </w:p>
        </w:tc>
      </w:tr>
      <w:tr w:rsidR="0087272B" w:rsidRPr="0087272B" w14:paraId="763FC873" w14:textId="77777777" w:rsidTr="0087272B">
        <w:trPr>
          <w:trHeight w:val="557"/>
          <w:jc w:val="center"/>
        </w:trPr>
        <w:tc>
          <w:tcPr>
            <w:tcW w:w="1271" w:type="dxa"/>
            <w:shd w:val="clear" w:color="auto" w:fill="D0CECE" w:themeFill="background2" w:themeFillShade="E6"/>
          </w:tcPr>
          <w:p w14:paraId="5384F7C4"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2F21F970"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56B125B"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37AC10A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SoMT2c</w:t>
            </w:r>
          </w:p>
        </w:tc>
        <w:tc>
          <w:tcPr>
            <w:tcW w:w="1701" w:type="dxa"/>
            <w:shd w:val="clear" w:color="auto" w:fill="D0CECE" w:themeFill="background2" w:themeFillShade="E6"/>
          </w:tcPr>
          <w:p w14:paraId="5F07266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30598B3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SoffiXsponR570.02Cg069900</w:t>
            </w:r>
          </w:p>
        </w:tc>
      </w:tr>
      <w:tr w:rsidR="0087272B" w:rsidRPr="0087272B" w14:paraId="2FC7E6E1" w14:textId="77777777" w:rsidTr="0087272B">
        <w:trPr>
          <w:trHeight w:val="546"/>
          <w:jc w:val="center"/>
        </w:trPr>
        <w:tc>
          <w:tcPr>
            <w:tcW w:w="1271" w:type="dxa"/>
            <w:shd w:val="clear" w:color="auto" w:fill="D0CECE" w:themeFill="background2" w:themeFillShade="E6"/>
          </w:tcPr>
          <w:p w14:paraId="07F9D872"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16F139D9"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3F4508A8"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5669F22B"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SoMT2d</w:t>
            </w:r>
          </w:p>
        </w:tc>
        <w:tc>
          <w:tcPr>
            <w:tcW w:w="1701" w:type="dxa"/>
            <w:shd w:val="clear" w:color="auto" w:fill="D0CECE" w:themeFill="background2" w:themeFillShade="E6"/>
          </w:tcPr>
          <w:p w14:paraId="397C2CF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6BD6F027"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SoffiXsponR570.02Dg068100</w:t>
            </w:r>
          </w:p>
        </w:tc>
      </w:tr>
      <w:tr w:rsidR="0087272B" w:rsidRPr="0087272B" w14:paraId="560F3D92" w14:textId="77777777" w:rsidTr="0087272B">
        <w:trPr>
          <w:trHeight w:val="557"/>
          <w:jc w:val="center"/>
        </w:trPr>
        <w:tc>
          <w:tcPr>
            <w:tcW w:w="1271" w:type="dxa"/>
            <w:shd w:val="clear" w:color="auto" w:fill="D0CECE" w:themeFill="background2" w:themeFillShade="E6"/>
          </w:tcPr>
          <w:p w14:paraId="22F10FFF"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14FF5D57"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23AC92D2"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2E894F5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SoMT2e</w:t>
            </w:r>
          </w:p>
        </w:tc>
        <w:tc>
          <w:tcPr>
            <w:tcW w:w="1701" w:type="dxa"/>
            <w:shd w:val="clear" w:color="auto" w:fill="D0CECE" w:themeFill="background2" w:themeFillShade="E6"/>
          </w:tcPr>
          <w:p w14:paraId="64B4A5C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0148847C"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SoffiXsponR570.02Eg047700</w:t>
            </w:r>
          </w:p>
        </w:tc>
      </w:tr>
      <w:tr w:rsidR="0087272B" w:rsidRPr="0087272B" w14:paraId="39234036" w14:textId="77777777" w:rsidTr="0087272B">
        <w:trPr>
          <w:trHeight w:val="546"/>
          <w:jc w:val="center"/>
        </w:trPr>
        <w:tc>
          <w:tcPr>
            <w:tcW w:w="1271" w:type="dxa"/>
            <w:shd w:val="clear" w:color="auto" w:fill="D0CECE" w:themeFill="background2" w:themeFillShade="E6"/>
          </w:tcPr>
          <w:p w14:paraId="21B9F08B"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754DD60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6184945"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2CBFB29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SoMT2f</w:t>
            </w:r>
          </w:p>
        </w:tc>
        <w:tc>
          <w:tcPr>
            <w:tcW w:w="1701" w:type="dxa"/>
            <w:shd w:val="clear" w:color="auto" w:fill="D0CECE" w:themeFill="background2" w:themeFillShade="E6"/>
          </w:tcPr>
          <w:p w14:paraId="5133DCA5"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4DA474D7"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SoffiXsponR570.02Fg071000</w:t>
            </w:r>
          </w:p>
        </w:tc>
      </w:tr>
      <w:tr w:rsidR="0087272B" w:rsidRPr="0087272B" w14:paraId="4DDCD2DF" w14:textId="77777777" w:rsidTr="0087272B">
        <w:trPr>
          <w:trHeight w:val="682"/>
          <w:jc w:val="center"/>
        </w:trPr>
        <w:tc>
          <w:tcPr>
            <w:tcW w:w="1271" w:type="dxa"/>
            <w:shd w:val="clear" w:color="auto" w:fill="FFFFFF" w:themeFill="background1"/>
          </w:tcPr>
          <w:p w14:paraId="186324DF" w14:textId="77777777" w:rsidR="0087272B" w:rsidRPr="0087272B" w:rsidRDefault="0087272B" w:rsidP="0087272B">
            <w:pPr>
              <w:numPr>
                <w:ilvl w:val="0"/>
                <w:numId w:val="9"/>
              </w:numPr>
              <w:contextualSpacing/>
              <w:jc w:val="center"/>
              <w:rPr>
                <w:rFonts w:ascii="Times New Roman" w:hAnsi="Times New Roman" w:cs="Times New Roman"/>
                <w:i/>
                <w:iCs/>
                <w:sz w:val="24"/>
                <w:szCs w:val="24"/>
              </w:rPr>
            </w:pPr>
          </w:p>
        </w:tc>
        <w:tc>
          <w:tcPr>
            <w:tcW w:w="1559" w:type="dxa"/>
            <w:shd w:val="clear" w:color="auto" w:fill="FFFFFF" w:themeFill="background1"/>
          </w:tcPr>
          <w:p w14:paraId="2E8A3CE7"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LlMT2</w:t>
            </w:r>
          </w:p>
        </w:tc>
        <w:tc>
          <w:tcPr>
            <w:tcW w:w="1843" w:type="dxa"/>
            <w:shd w:val="clear" w:color="auto" w:fill="FFFFFF" w:themeFill="background1"/>
          </w:tcPr>
          <w:p w14:paraId="084F451C" w14:textId="77777777" w:rsidR="0087272B" w:rsidRPr="0087272B" w:rsidRDefault="0087272B" w:rsidP="0087272B">
            <w:pPr>
              <w:jc w:val="center"/>
              <w:outlineLvl w:val="0"/>
              <w:rPr>
                <w:rFonts w:ascii="Times New Roman" w:eastAsia="Times New Roman" w:hAnsi="Times New Roman" w:cs="Times New Roman"/>
                <w:kern w:val="36"/>
                <w:sz w:val="24"/>
                <w:szCs w:val="24"/>
                <w:lang w:eastAsia="en-IN"/>
              </w:rPr>
            </w:pPr>
            <w:r w:rsidRPr="0087272B">
              <w:rPr>
                <w:rFonts w:ascii="Times New Roman" w:eastAsia="Times New Roman" w:hAnsi="Times New Roman" w:cs="Times New Roman"/>
                <w:i/>
                <w:iCs/>
                <w:kern w:val="36"/>
                <w:sz w:val="24"/>
                <w:szCs w:val="24"/>
                <w:lang w:eastAsia="en-IN"/>
              </w:rPr>
              <w:t>Cercis canadensis</w:t>
            </w:r>
          </w:p>
        </w:tc>
        <w:tc>
          <w:tcPr>
            <w:tcW w:w="1418" w:type="dxa"/>
            <w:shd w:val="clear" w:color="auto" w:fill="FFFFFF" w:themeFill="background1"/>
          </w:tcPr>
          <w:p w14:paraId="641AF8D2"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sz w:val="24"/>
                <w:szCs w:val="24"/>
              </w:rPr>
              <w:t>CcMT</w:t>
            </w:r>
            <w:proofErr w:type="spellEnd"/>
          </w:p>
        </w:tc>
        <w:tc>
          <w:tcPr>
            <w:tcW w:w="1701" w:type="dxa"/>
            <w:shd w:val="clear" w:color="auto" w:fill="FFFFFF" w:themeFill="background1"/>
          </w:tcPr>
          <w:p w14:paraId="79C86C3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color w:val="202122"/>
                <w:sz w:val="24"/>
                <w:szCs w:val="24"/>
                <w:shd w:val="clear" w:color="auto" w:fill="FFFFFF"/>
              </w:rPr>
              <w:t>Eastern Redbud</w:t>
            </w:r>
          </w:p>
        </w:tc>
        <w:tc>
          <w:tcPr>
            <w:tcW w:w="2551" w:type="dxa"/>
            <w:shd w:val="clear" w:color="auto" w:fill="FFFFFF" w:themeFill="background1"/>
          </w:tcPr>
          <w:p w14:paraId="18ECC20B"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sz w:val="24"/>
                <w:szCs w:val="24"/>
                <w:shd w:val="clear" w:color="auto" w:fill="FFFFFF"/>
              </w:rPr>
              <w:t>Cecan.7G138500</w:t>
            </w:r>
          </w:p>
        </w:tc>
      </w:tr>
      <w:tr w:rsidR="0087272B" w:rsidRPr="0087272B" w14:paraId="275275F3" w14:textId="77777777" w:rsidTr="0087272B">
        <w:trPr>
          <w:trHeight w:val="557"/>
          <w:jc w:val="center"/>
        </w:trPr>
        <w:tc>
          <w:tcPr>
            <w:tcW w:w="1271" w:type="dxa"/>
            <w:shd w:val="clear" w:color="auto" w:fill="BFBFBF" w:themeFill="background1" w:themeFillShade="BF"/>
          </w:tcPr>
          <w:p w14:paraId="2B929BAA"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326A9CC1"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3F0C6357"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Gossypium hirsutum</w:t>
            </w:r>
          </w:p>
        </w:tc>
        <w:tc>
          <w:tcPr>
            <w:tcW w:w="1418" w:type="dxa"/>
            <w:shd w:val="clear" w:color="auto" w:fill="BFBFBF" w:themeFill="background1" w:themeFillShade="BF"/>
          </w:tcPr>
          <w:p w14:paraId="594BE88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GhMT2a</w:t>
            </w:r>
          </w:p>
        </w:tc>
        <w:tc>
          <w:tcPr>
            <w:tcW w:w="1701" w:type="dxa"/>
            <w:shd w:val="clear" w:color="auto" w:fill="BFBFBF" w:themeFill="background1" w:themeFillShade="BF"/>
          </w:tcPr>
          <w:p w14:paraId="502480C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Cotton</w:t>
            </w:r>
          </w:p>
        </w:tc>
        <w:tc>
          <w:tcPr>
            <w:tcW w:w="2551" w:type="dxa"/>
            <w:shd w:val="clear" w:color="auto" w:fill="BFBFBF" w:themeFill="background1" w:themeFillShade="BF"/>
          </w:tcPr>
          <w:p w14:paraId="236CFDD4"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Gohir.A01G222400</w:t>
            </w:r>
          </w:p>
        </w:tc>
      </w:tr>
      <w:tr w:rsidR="0087272B" w:rsidRPr="0087272B" w14:paraId="787F76BF" w14:textId="77777777" w:rsidTr="0087272B">
        <w:trPr>
          <w:trHeight w:val="546"/>
          <w:jc w:val="center"/>
        </w:trPr>
        <w:tc>
          <w:tcPr>
            <w:tcW w:w="1271" w:type="dxa"/>
            <w:shd w:val="clear" w:color="auto" w:fill="BFBFBF" w:themeFill="background1" w:themeFillShade="BF"/>
          </w:tcPr>
          <w:p w14:paraId="2183AD24"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53960AF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3E2F1A6B"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Gossypium hirsutum</w:t>
            </w:r>
          </w:p>
        </w:tc>
        <w:tc>
          <w:tcPr>
            <w:tcW w:w="1418" w:type="dxa"/>
            <w:shd w:val="clear" w:color="auto" w:fill="BFBFBF" w:themeFill="background1" w:themeFillShade="BF"/>
          </w:tcPr>
          <w:p w14:paraId="3015444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GhMT2b</w:t>
            </w:r>
          </w:p>
        </w:tc>
        <w:tc>
          <w:tcPr>
            <w:tcW w:w="1701" w:type="dxa"/>
            <w:shd w:val="clear" w:color="auto" w:fill="BFBFBF" w:themeFill="background1" w:themeFillShade="BF"/>
          </w:tcPr>
          <w:p w14:paraId="3AEA181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Cotton</w:t>
            </w:r>
          </w:p>
        </w:tc>
        <w:tc>
          <w:tcPr>
            <w:tcW w:w="2551" w:type="dxa"/>
            <w:shd w:val="clear" w:color="auto" w:fill="BFBFBF" w:themeFill="background1" w:themeFillShade="BF"/>
          </w:tcPr>
          <w:p w14:paraId="41ABD7B8"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Gohir.A04G082400</w:t>
            </w:r>
          </w:p>
        </w:tc>
      </w:tr>
      <w:tr w:rsidR="0087272B" w:rsidRPr="0087272B" w14:paraId="20351108" w14:textId="77777777" w:rsidTr="0087272B">
        <w:trPr>
          <w:trHeight w:val="557"/>
          <w:jc w:val="center"/>
        </w:trPr>
        <w:tc>
          <w:tcPr>
            <w:tcW w:w="1271" w:type="dxa"/>
            <w:shd w:val="clear" w:color="auto" w:fill="BFBFBF" w:themeFill="background1" w:themeFillShade="BF"/>
          </w:tcPr>
          <w:p w14:paraId="4CFB7379"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6589CCFC"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7289CC31"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Gossypium hirsutum</w:t>
            </w:r>
          </w:p>
        </w:tc>
        <w:tc>
          <w:tcPr>
            <w:tcW w:w="1418" w:type="dxa"/>
            <w:shd w:val="clear" w:color="auto" w:fill="BFBFBF" w:themeFill="background1" w:themeFillShade="BF"/>
          </w:tcPr>
          <w:p w14:paraId="2B6B5C2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GhMT2c</w:t>
            </w:r>
          </w:p>
        </w:tc>
        <w:tc>
          <w:tcPr>
            <w:tcW w:w="1701" w:type="dxa"/>
            <w:shd w:val="clear" w:color="auto" w:fill="BFBFBF" w:themeFill="background1" w:themeFillShade="BF"/>
          </w:tcPr>
          <w:p w14:paraId="50BC053C"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Cotton</w:t>
            </w:r>
          </w:p>
        </w:tc>
        <w:tc>
          <w:tcPr>
            <w:tcW w:w="2551" w:type="dxa"/>
            <w:shd w:val="clear" w:color="auto" w:fill="BFBFBF" w:themeFill="background1" w:themeFillShade="BF"/>
          </w:tcPr>
          <w:p w14:paraId="5821B54C"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Gohir.D01G211900</w:t>
            </w:r>
          </w:p>
        </w:tc>
      </w:tr>
      <w:tr w:rsidR="0087272B" w:rsidRPr="0087272B" w14:paraId="3F96448B" w14:textId="77777777" w:rsidTr="0087272B">
        <w:trPr>
          <w:trHeight w:val="546"/>
          <w:jc w:val="center"/>
        </w:trPr>
        <w:tc>
          <w:tcPr>
            <w:tcW w:w="1271" w:type="dxa"/>
            <w:shd w:val="clear" w:color="auto" w:fill="BFBFBF" w:themeFill="background1" w:themeFillShade="BF"/>
          </w:tcPr>
          <w:p w14:paraId="2EDB3361"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2A4ED10E"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2CB6BE22"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Gossypium hirsutum</w:t>
            </w:r>
          </w:p>
        </w:tc>
        <w:tc>
          <w:tcPr>
            <w:tcW w:w="1418" w:type="dxa"/>
            <w:shd w:val="clear" w:color="auto" w:fill="BFBFBF" w:themeFill="background1" w:themeFillShade="BF"/>
          </w:tcPr>
          <w:p w14:paraId="79A8F31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GhMT2d</w:t>
            </w:r>
          </w:p>
        </w:tc>
        <w:tc>
          <w:tcPr>
            <w:tcW w:w="1701" w:type="dxa"/>
            <w:shd w:val="clear" w:color="auto" w:fill="BFBFBF" w:themeFill="background1" w:themeFillShade="BF"/>
          </w:tcPr>
          <w:p w14:paraId="6182CA4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Cotton</w:t>
            </w:r>
          </w:p>
        </w:tc>
        <w:tc>
          <w:tcPr>
            <w:tcW w:w="2551" w:type="dxa"/>
            <w:shd w:val="clear" w:color="auto" w:fill="BFBFBF" w:themeFill="background1" w:themeFillShade="BF"/>
          </w:tcPr>
          <w:p w14:paraId="719677EE"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Gohir.D04G121400</w:t>
            </w:r>
          </w:p>
          <w:p w14:paraId="3483CE83"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p>
        </w:tc>
      </w:tr>
      <w:tr w:rsidR="0087272B" w:rsidRPr="0087272B" w14:paraId="2E70E5E5" w14:textId="77777777" w:rsidTr="0087272B">
        <w:trPr>
          <w:trHeight w:val="546"/>
          <w:jc w:val="center"/>
        </w:trPr>
        <w:tc>
          <w:tcPr>
            <w:tcW w:w="1271" w:type="dxa"/>
            <w:shd w:val="clear" w:color="auto" w:fill="auto"/>
          </w:tcPr>
          <w:p w14:paraId="02D050E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b/>
                <w:bCs/>
                <w:sz w:val="24"/>
                <w:szCs w:val="24"/>
              </w:rPr>
              <w:t>Sl. No.</w:t>
            </w:r>
          </w:p>
        </w:tc>
        <w:tc>
          <w:tcPr>
            <w:tcW w:w="1559" w:type="dxa"/>
            <w:shd w:val="clear" w:color="auto" w:fill="auto"/>
          </w:tcPr>
          <w:p w14:paraId="0CBB8D0D"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b/>
                <w:bCs/>
                <w:sz w:val="24"/>
                <w:szCs w:val="24"/>
              </w:rPr>
              <w:t>Query Sequence</w:t>
            </w:r>
          </w:p>
        </w:tc>
        <w:tc>
          <w:tcPr>
            <w:tcW w:w="1843" w:type="dxa"/>
            <w:shd w:val="clear" w:color="auto" w:fill="auto"/>
          </w:tcPr>
          <w:p w14:paraId="121EDFE1" w14:textId="77777777" w:rsidR="0087272B" w:rsidRPr="0087272B" w:rsidRDefault="0087272B" w:rsidP="0087272B">
            <w:pPr>
              <w:jc w:val="center"/>
              <w:rPr>
                <w:rFonts w:ascii="Times New Roman" w:hAnsi="Times New Roman" w:cs="Times New Roman"/>
                <w:b/>
                <w:bCs/>
                <w:sz w:val="24"/>
                <w:szCs w:val="24"/>
              </w:rPr>
            </w:pPr>
          </w:p>
          <w:p w14:paraId="457F6F07"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b/>
                <w:bCs/>
                <w:sz w:val="24"/>
                <w:szCs w:val="24"/>
              </w:rPr>
              <w:t>Species</w:t>
            </w:r>
          </w:p>
        </w:tc>
        <w:tc>
          <w:tcPr>
            <w:tcW w:w="1418" w:type="dxa"/>
            <w:shd w:val="clear" w:color="auto" w:fill="auto"/>
          </w:tcPr>
          <w:p w14:paraId="44D3484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b/>
                <w:bCs/>
                <w:sz w:val="24"/>
                <w:szCs w:val="24"/>
              </w:rPr>
              <w:t>Code</w:t>
            </w:r>
          </w:p>
        </w:tc>
        <w:tc>
          <w:tcPr>
            <w:tcW w:w="1701" w:type="dxa"/>
            <w:shd w:val="clear" w:color="auto" w:fill="auto"/>
          </w:tcPr>
          <w:p w14:paraId="7887CC9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b/>
                <w:bCs/>
                <w:sz w:val="24"/>
                <w:szCs w:val="24"/>
              </w:rPr>
              <w:t>Common Name</w:t>
            </w:r>
          </w:p>
        </w:tc>
        <w:tc>
          <w:tcPr>
            <w:tcW w:w="2551" w:type="dxa"/>
            <w:shd w:val="clear" w:color="auto" w:fill="auto"/>
          </w:tcPr>
          <w:p w14:paraId="0CBFA02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b/>
                <w:bCs/>
                <w:sz w:val="24"/>
                <w:szCs w:val="24"/>
              </w:rPr>
              <w:t>Accession No.</w:t>
            </w:r>
          </w:p>
        </w:tc>
      </w:tr>
      <w:tr w:rsidR="0087272B" w:rsidRPr="0087272B" w14:paraId="15602470" w14:textId="77777777" w:rsidTr="0087272B">
        <w:trPr>
          <w:trHeight w:val="557"/>
          <w:jc w:val="center"/>
        </w:trPr>
        <w:tc>
          <w:tcPr>
            <w:tcW w:w="1271" w:type="dxa"/>
            <w:shd w:val="clear" w:color="auto" w:fill="BFBFBF" w:themeFill="background1" w:themeFillShade="BF"/>
          </w:tcPr>
          <w:p w14:paraId="3C304C39"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23E8EBDE"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39AD703A"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 xml:space="preserve">Solanum </w:t>
            </w:r>
            <w:proofErr w:type="spellStart"/>
            <w:r w:rsidRPr="0087272B">
              <w:rPr>
                <w:rFonts w:ascii="Times New Roman" w:hAnsi="Times New Roman" w:cs="Times New Roman"/>
                <w:i/>
                <w:iCs/>
                <w:sz w:val="24"/>
                <w:szCs w:val="24"/>
              </w:rPr>
              <w:t>lycopersicum</w:t>
            </w:r>
            <w:proofErr w:type="spellEnd"/>
          </w:p>
        </w:tc>
        <w:tc>
          <w:tcPr>
            <w:tcW w:w="1418" w:type="dxa"/>
            <w:shd w:val="clear" w:color="auto" w:fill="BFBFBF" w:themeFill="background1" w:themeFillShade="BF"/>
          </w:tcPr>
          <w:p w14:paraId="4DB72CF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SlMT2a</w:t>
            </w:r>
          </w:p>
        </w:tc>
        <w:tc>
          <w:tcPr>
            <w:tcW w:w="1701" w:type="dxa"/>
            <w:shd w:val="clear" w:color="auto" w:fill="BFBFBF" w:themeFill="background1" w:themeFillShade="BF"/>
          </w:tcPr>
          <w:p w14:paraId="0745266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Tomato</w:t>
            </w:r>
          </w:p>
        </w:tc>
        <w:tc>
          <w:tcPr>
            <w:tcW w:w="2551" w:type="dxa"/>
            <w:shd w:val="clear" w:color="auto" w:fill="BFBFBF" w:themeFill="background1" w:themeFillShade="BF"/>
          </w:tcPr>
          <w:p w14:paraId="02DDE328"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Solyc04g058150.2</w:t>
            </w:r>
          </w:p>
        </w:tc>
      </w:tr>
      <w:tr w:rsidR="0087272B" w:rsidRPr="0087272B" w14:paraId="130AB927" w14:textId="77777777" w:rsidTr="0087272B">
        <w:trPr>
          <w:trHeight w:val="546"/>
          <w:jc w:val="center"/>
        </w:trPr>
        <w:tc>
          <w:tcPr>
            <w:tcW w:w="1271" w:type="dxa"/>
            <w:shd w:val="clear" w:color="auto" w:fill="BFBFBF" w:themeFill="background1" w:themeFillShade="BF"/>
          </w:tcPr>
          <w:p w14:paraId="2462AB4B"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7852151D"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0000F492"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 xml:space="preserve">Solanum </w:t>
            </w:r>
            <w:proofErr w:type="spellStart"/>
            <w:r w:rsidRPr="0087272B">
              <w:rPr>
                <w:rFonts w:ascii="Times New Roman" w:hAnsi="Times New Roman" w:cs="Times New Roman"/>
                <w:i/>
                <w:iCs/>
                <w:sz w:val="24"/>
                <w:szCs w:val="24"/>
              </w:rPr>
              <w:t>lycopersicum</w:t>
            </w:r>
            <w:proofErr w:type="spellEnd"/>
          </w:p>
        </w:tc>
        <w:tc>
          <w:tcPr>
            <w:tcW w:w="1418" w:type="dxa"/>
            <w:shd w:val="clear" w:color="auto" w:fill="BFBFBF" w:themeFill="background1" w:themeFillShade="BF"/>
          </w:tcPr>
          <w:p w14:paraId="3FB3426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SlMT2b</w:t>
            </w:r>
          </w:p>
        </w:tc>
        <w:tc>
          <w:tcPr>
            <w:tcW w:w="1701" w:type="dxa"/>
            <w:shd w:val="clear" w:color="auto" w:fill="BFBFBF" w:themeFill="background1" w:themeFillShade="BF"/>
          </w:tcPr>
          <w:p w14:paraId="5B07608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Tomato</w:t>
            </w:r>
          </w:p>
        </w:tc>
        <w:tc>
          <w:tcPr>
            <w:tcW w:w="2551" w:type="dxa"/>
            <w:shd w:val="clear" w:color="auto" w:fill="BFBFBF" w:themeFill="background1" w:themeFillShade="BF"/>
          </w:tcPr>
          <w:p w14:paraId="451007DE"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Solyc06g076140.2</w:t>
            </w:r>
          </w:p>
        </w:tc>
      </w:tr>
      <w:tr w:rsidR="0087272B" w:rsidRPr="0087272B" w14:paraId="3F69D497" w14:textId="77777777" w:rsidTr="0087272B">
        <w:trPr>
          <w:trHeight w:val="557"/>
          <w:jc w:val="center"/>
        </w:trPr>
        <w:tc>
          <w:tcPr>
            <w:tcW w:w="1271" w:type="dxa"/>
            <w:shd w:val="clear" w:color="auto" w:fill="BFBFBF" w:themeFill="background1" w:themeFillShade="BF"/>
          </w:tcPr>
          <w:p w14:paraId="1D6DB70E"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15145C2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4920AD6B"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 xml:space="preserve">Solanum </w:t>
            </w:r>
            <w:proofErr w:type="spellStart"/>
            <w:r w:rsidRPr="0087272B">
              <w:rPr>
                <w:rFonts w:ascii="Times New Roman" w:hAnsi="Times New Roman" w:cs="Times New Roman"/>
                <w:i/>
                <w:iCs/>
                <w:sz w:val="24"/>
                <w:szCs w:val="24"/>
              </w:rPr>
              <w:t>lycopersicum</w:t>
            </w:r>
            <w:proofErr w:type="spellEnd"/>
          </w:p>
        </w:tc>
        <w:tc>
          <w:tcPr>
            <w:tcW w:w="1418" w:type="dxa"/>
            <w:shd w:val="clear" w:color="auto" w:fill="BFBFBF" w:themeFill="background1" w:themeFillShade="BF"/>
          </w:tcPr>
          <w:p w14:paraId="05A9CCDF"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SlMT2c</w:t>
            </w:r>
          </w:p>
        </w:tc>
        <w:tc>
          <w:tcPr>
            <w:tcW w:w="1701" w:type="dxa"/>
            <w:shd w:val="clear" w:color="auto" w:fill="BFBFBF" w:themeFill="background1" w:themeFillShade="BF"/>
          </w:tcPr>
          <w:p w14:paraId="5E25492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Tomato</w:t>
            </w:r>
          </w:p>
        </w:tc>
        <w:tc>
          <w:tcPr>
            <w:tcW w:w="2551" w:type="dxa"/>
            <w:shd w:val="clear" w:color="auto" w:fill="BFBFBF" w:themeFill="background1" w:themeFillShade="BF"/>
          </w:tcPr>
          <w:p w14:paraId="577505BC"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Solyc09g010800.2</w:t>
            </w:r>
          </w:p>
        </w:tc>
      </w:tr>
      <w:tr w:rsidR="0087272B" w:rsidRPr="0087272B" w14:paraId="1D1900AE" w14:textId="77777777" w:rsidTr="0087272B">
        <w:trPr>
          <w:trHeight w:val="820"/>
          <w:jc w:val="center"/>
        </w:trPr>
        <w:tc>
          <w:tcPr>
            <w:tcW w:w="1271" w:type="dxa"/>
          </w:tcPr>
          <w:p w14:paraId="5A0D6FC8"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tcPr>
          <w:p w14:paraId="50863E12" w14:textId="77777777" w:rsidR="0087272B" w:rsidRPr="0087272B" w:rsidRDefault="0087272B" w:rsidP="0087272B">
            <w:pPr>
              <w:jc w:val="center"/>
              <w:rPr>
                <w:rFonts w:ascii="Times New Roman" w:hAnsi="Times New Roman" w:cs="Times New Roman"/>
                <w:i/>
                <w:iCs/>
                <w:sz w:val="24"/>
                <w:szCs w:val="24"/>
                <w:highlight w:val="lightGray"/>
              </w:rPr>
            </w:pPr>
            <w:proofErr w:type="spellStart"/>
            <w:r w:rsidRPr="0087272B">
              <w:rPr>
                <w:rFonts w:ascii="Times New Roman" w:hAnsi="Times New Roman" w:cs="Times New Roman"/>
                <w:i/>
                <w:iCs/>
                <w:sz w:val="24"/>
                <w:szCs w:val="24"/>
              </w:rPr>
              <w:t>LlMTII</w:t>
            </w:r>
            <w:proofErr w:type="spellEnd"/>
          </w:p>
        </w:tc>
        <w:tc>
          <w:tcPr>
            <w:tcW w:w="1843" w:type="dxa"/>
          </w:tcPr>
          <w:p w14:paraId="49082064" w14:textId="77777777" w:rsidR="0087272B" w:rsidRPr="0087272B" w:rsidRDefault="0087272B" w:rsidP="0087272B">
            <w:pPr>
              <w:jc w:val="center"/>
              <w:rPr>
                <w:rFonts w:ascii="Times New Roman" w:hAnsi="Times New Roman" w:cs="Times New Roman"/>
                <w:i/>
                <w:iCs/>
                <w:sz w:val="24"/>
                <w:szCs w:val="24"/>
                <w:highlight w:val="lightGray"/>
              </w:rPr>
            </w:pPr>
            <w:r w:rsidRPr="0087272B">
              <w:rPr>
                <w:rFonts w:ascii="Times New Roman" w:hAnsi="Times New Roman" w:cs="Times New Roman"/>
                <w:i/>
                <w:iCs/>
                <w:sz w:val="24"/>
                <w:szCs w:val="24"/>
              </w:rPr>
              <w:t>Brassica oleracea capitata</w:t>
            </w:r>
          </w:p>
        </w:tc>
        <w:tc>
          <w:tcPr>
            <w:tcW w:w="1418" w:type="dxa"/>
          </w:tcPr>
          <w:p w14:paraId="57CF6CB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BocMT2a</w:t>
            </w:r>
          </w:p>
        </w:tc>
        <w:tc>
          <w:tcPr>
            <w:tcW w:w="1701" w:type="dxa"/>
          </w:tcPr>
          <w:p w14:paraId="4B8AF196" w14:textId="77777777" w:rsidR="0087272B" w:rsidRPr="0087272B" w:rsidRDefault="0087272B" w:rsidP="0087272B">
            <w:pPr>
              <w:jc w:val="center"/>
              <w:rPr>
                <w:rFonts w:ascii="Times New Roman" w:hAnsi="Times New Roman" w:cs="Times New Roman"/>
                <w:sz w:val="24"/>
                <w:szCs w:val="24"/>
              </w:rPr>
            </w:pPr>
          </w:p>
          <w:p w14:paraId="2C62F56A"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rPr>
              <w:t>Cabbage</w:t>
            </w:r>
          </w:p>
        </w:tc>
        <w:tc>
          <w:tcPr>
            <w:tcW w:w="2551" w:type="dxa"/>
          </w:tcPr>
          <w:p w14:paraId="6B6DA8E4" w14:textId="77777777" w:rsidR="0087272B" w:rsidRPr="0087272B" w:rsidRDefault="0087272B" w:rsidP="0087272B">
            <w:pPr>
              <w:jc w:val="center"/>
              <w:rPr>
                <w:rFonts w:ascii="Times New Roman" w:hAnsi="Times New Roman" w:cs="Times New Roman"/>
                <w:sz w:val="24"/>
                <w:szCs w:val="24"/>
                <w:shd w:val="clear" w:color="auto" w:fill="FFFFFF"/>
              </w:rPr>
            </w:pPr>
          </w:p>
          <w:p w14:paraId="68F5144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shd w:val="clear" w:color="auto" w:fill="FFFFFF"/>
              </w:rPr>
              <w:t>Bol012825</w:t>
            </w:r>
          </w:p>
        </w:tc>
      </w:tr>
      <w:tr w:rsidR="0087272B" w:rsidRPr="0087272B" w14:paraId="154F2EB8" w14:textId="77777777" w:rsidTr="0087272B">
        <w:trPr>
          <w:trHeight w:val="831"/>
          <w:jc w:val="center"/>
        </w:trPr>
        <w:tc>
          <w:tcPr>
            <w:tcW w:w="1271" w:type="dxa"/>
          </w:tcPr>
          <w:p w14:paraId="633BCEDA"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tcPr>
          <w:p w14:paraId="087B718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2BE9326"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Brassica oleracea capitata</w:t>
            </w:r>
          </w:p>
        </w:tc>
        <w:tc>
          <w:tcPr>
            <w:tcW w:w="1418" w:type="dxa"/>
          </w:tcPr>
          <w:p w14:paraId="641FC32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BocMT2b</w:t>
            </w:r>
          </w:p>
        </w:tc>
        <w:tc>
          <w:tcPr>
            <w:tcW w:w="1701" w:type="dxa"/>
          </w:tcPr>
          <w:p w14:paraId="318E079C" w14:textId="77777777" w:rsidR="0087272B" w:rsidRPr="0087272B" w:rsidRDefault="0087272B" w:rsidP="0087272B">
            <w:pPr>
              <w:jc w:val="center"/>
              <w:rPr>
                <w:rFonts w:ascii="Times New Roman" w:hAnsi="Times New Roman" w:cs="Times New Roman"/>
                <w:sz w:val="24"/>
                <w:szCs w:val="24"/>
              </w:rPr>
            </w:pPr>
          </w:p>
          <w:p w14:paraId="30C6B9C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Cabbage</w:t>
            </w:r>
          </w:p>
        </w:tc>
        <w:tc>
          <w:tcPr>
            <w:tcW w:w="2551" w:type="dxa"/>
          </w:tcPr>
          <w:p w14:paraId="52D0B891" w14:textId="77777777" w:rsidR="0087272B" w:rsidRPr="0087272B" w:rsidRDefault="0087272B" w:rsidP="0087272B">
            <w:pPr>
              <w:jc w:val="center"/>
              <w:rPr>
                <w:rFonts w:ascii="Times New Roman" w:hAnsi="Times New Roman" w:cs="Times New Roman"/>
                <w:sz w:val="24"/>
                <w:szCs w:val="24"/>
                <w:shd w:val="clear" w:color="auto" w:fill="FFFFFF"/>
              </w:rPr>
            </w:pPr>
          </w:p>
          <w:p w14:paraId="2C4566E6" w14:textId="77777777" w:rsidR="0087272B" w:rsidRPr="0087272B" w:rsidRDefault="0087272B" w:rsidP="0087272B">
            <w:pPr>
              <w:jc w:val="center"/>
              <w:rPr>
                <w:rFonts w:ascii="Times New Roman" w:hAnsi="Times New Roman" w:cs="Times New Roman"/>
                <w:sz w:val="24"/>
                <w:szCs w:val="24"/>
                <w:shd w:val="clear" w:color="auto" w:fill="FFFFFF"/>
              </w:rPr>
            </w:pPr>
            <w:r w:rsidRPr="0087272B">
              <w:rPr>
                <w:rFonts w:ascii="Times New Roman" w:hAnsi="Times New Roman" w:cs="Times New Roman"/>
                <w:sz w:val="24"/>
                <w:szCs w:val="24"/>
                <w:shd w:val="clear" w:color="auto" w:fill="FFFFFF"/>
              </w:rPr>
              <w:t>Bol015273</w:t>
            </w:r>
          </w:p>
          <w:p w14:paraId="7D893F52" w14:textId="77777777" w:rsidR="0087272B" w:rsidRPr="0087272B" w:rsidRDefault="0087272B" w:rsidP="0087272B">
            <w:pPr>
              <w:rPr>
                <w:rFonts w:ascii="Times New Roman" w:hAnsi="Times New Roman" w:cs="Times New Roman"/>
                <w:sz w:val="24"/>
                <w:szCs w:val="24"/>
                <w:shd w:val="clear" w:color="auto" w:fill="FFFFFF"/>
              </w:rPr>
            </w:pPr>
          </w:p>
        </w:tc>
      </w:tr>
      <w:tr w:rsidR="0087272B" w:rsidRPr="0087272B" w14:paraId="6D2F99FB" w14:textId="77777777" w:rsidTr="0087272B">
        <w:trPr>
          <w:trHeight w:val="598"/>
          <w:jc w:val="center"/>
        </w:trPr>
        <w:tc>
          <w:tcPr>
            <w:tcW w:w="1271" w:type="dxa"/>
            <w:shd w:val="clear" w:color="auto" w:fill="D0CECE" w:themeFill="background2" w:themeFillShade="E6"/>
          </w:tcPr>
          <w:p w14:paraId="19BFFB20"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7511A987"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1A19502"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6EDE360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PdMT2a</w:t>
            </w:r>
          </w:p>
        </w:tc>
        <w:tc>
          <w:tcPr>
            <w:tcW w:w="1701" w:type="dxa"/>
            <w:shd w:val="clear" w:color="auto" w:fill="D0CECE" w:themeFill="background2" w:themeFillShade="E6"/>
          </w:tcPr>
          <w:p w14:paraId="5DCBB59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6B03004E"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Podel.06G092000</w:t>
            </w:r>
          </w:p>
        </w:tc>
      </w:tr>
      <w:tr w:rsidR="0087272B" w:rsidRPr="0087272B" w14:paraId="6275B029" w14:textId="77777777" w:rsidTr="0087272B">
        <w:trPr>
          <w:trHeight w:val="550"/>
          <w:jc w:val="center"/>
        </w:trPr>
        <w:tc>
          <w:tcPr>
            <w:tcW w:w="1271" w:type="dxa"/>
            <w:shd w:val="clear" w:color="auto" w:fill="D0CECE" w:themeFill="background2" w:themeFillShade="E6"/>
          </w:tcPr>
          <w:p w14:paraId="563336E1"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05CD49F5"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2F9AE4E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644CC59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PdMT2b</w:t>
            </w:r>
          </w:p>
        </w:tc>
        <w:tc>
          <w:tcPr>
            <w:tcW w:w="1701" w:type="dxa"/>
            <w:shd w:val="clear" w:color="auto" w:fill="D0CECE" w:themeFill="background2" w:themeFillShade="E6"/>
          </w:tcPr>
          <w:p w14:paraId="704510D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24A4D46A"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Podel.09G030200</w:t>
            </w:r>
          </w:p>
        </w:tc>
      </w:tr>
      <w:tr w:rsidR="0087272B" w:rsidRPr="0087272B" w14:paraId="5C3A8451" w14:textId="77777777" w:rsidTr="0087272B">
        <w:trPr>
          <w:trHeight w:val="831"/>
          <w:jc w:val="center"/>
        </w:trPr>
        <w:tc>
          <w:tcPr>
            <w:tcW w:w="1271" w:type="dxa"/>
            <w:shd w:val="clear" w:color="auto" w:fill="D0CECE" w:themeFill="background2" w:themeFillShade="E6"/>
          </w:tcPr>
          <w:p w14:paraId="57F403F0"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4747EF5F"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2DB6D98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5AC46EA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PdMT2c</w:t>
            </w:r>
          </w:p>
        </w:tc>
        <w:tc>
          <w:tcPr>
            <w:tcW w:w="1701" w:type="dxa"/>
            <w:shd w:val="clear" w:color="auto" w:fill="D0CECE" w:themeFill="background2" w:themeFillShade="E6"/>
          </w:tcPr>
          <w:p w14:paraId="3CD5EF9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7655FF92"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Podel.11G115300</w:t>
            </w:r>
          </w:p>
        </w:tc>
      </w:tr>
      <w:tr w:rsidR="0087272B" w:rsidRPr="0087272B" w14:paraId="519EB549" w14:textId="77777777" w:rsidTr="0087272B">
        <w:trPr>
          <w:trHeight w:val="831"/>
          <w:jc w:val="center"/>
        </w:trPr>
        <w:tc>
          <w:tcPr>
            <w:tcW w:w="1271" w:type="dxa"/>
            <w:shd w:val="clear" w:color="auto" w:fill="D0CECE" w:themeFill="background2" w:themeFillShade="E6"/>
          </w:tcPr>
          <w:p w14:paraId="4BF2F011"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41F09172"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508910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74B00EA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PdMT2d</w:t>
            </w:r>
          </w:p>
        </w:tc>
        <w:tc>
          <w:tcPr>
            <w:tcW w:w="1701" w:type="dxa"/>
            <w:shd w:val="clear" w:color="auto" w:fill="D0CECE" w:themeFill="background2" w:themeFillShade="E6"/>
          </w:tcPr>
          <w:p w14:paraId="21302D5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50471287"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Podel.13G140200</w:t>
            </w:r>
          </w:p>
        </w:tc>
      </w:tr>
      <w:tr w:rsidR="0087272B" w:rsidRPr="0087272B" w14:paraId="4D49EBF4" w14:textId="77777777" w:rsidTr="0087272B">
        <w:trPr>
          <w:trHeight w:val="724"/>
          <w:jc w:val="center"/>
        </w:trPr>
        <w:tc>
          <w:tcPr>
            <w:tcW w:w="1271" w:type="dxa"/>
            <w:shd w:val="clear" w:color="auto" w:fill="D0CECE" w:themeFill="background2" w:themeFillShade="E6"/>
          </w:tcPr>
          <w:p w14:paraId="509D8F1B"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4787D3A1"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0CE92A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4FDC7E8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PdMT2e</w:t>
            </w:r>
          </w:p>
        </w:tc>
        <w:tc>
          <w:tcPr>
            <w:tcW w:w="1701" w:type="dxa"/>
            <w:shd w:val="clear" w:color="auto" w:fill="D0CECE" w:themeFill="background2" w:themeFillShade="E6"/>
          </w:tcPr>
          <w:p w14:paraId="58EF294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6A0E9A7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Podel.19G106100 </w:t>
            </w:r>
          </w:p>
        </w:tc>
      </w:tr>
      <w:tr w:rsidR="0087272B" w:rsidRPr="0087272B" w14:paraId="5400DE4E" w14:textId="77777777" w:rsidTr="0087272B">
        <w:trPr>
          <w:trHeight w:val="557"/>
          <w:jc w:val="center"/>
        </w:trPr>
        <w:tc>
          <w:tcPr>
            <w:tcW w:w="1271" w:type="dxa"/>
            <w:shd w:val="clear" w:color="auto" w:fill="auto"/>
          </w:tcPr>
          <w:p w14:paraId="27EDC61C"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auto"/>
          </w:tcPr>
          <w:p w14:paraId="67D5EB2C"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auto"/>
          </w:tcPr>
          <w:p w14:paraId="14ABF05F"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Arabidopsis thaliana</w:t>
            </w:r>
          </w:p>
        </w:tc>
        <w:tc>
          <w:tcPr>
            <w:tcW w:w="1418" w:type="dxa"/>
            <w:shd w:val="clear" w:color="auto" w:fill="auto"/>
          </w:tcPr>
          <w:p w14:paraId="233129E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AtMt2a</w:t>
            </w:r>
          </w:p>
        </w:tc>
        <w:tc>
          <w:tcPr>
            <w:tcW w:w="1701" w:type="dxa"/>
            <w:shd w:val="clear" w:color="auto" w:fill="auto"/>
          </w:tcPr>
          <w:p w14:paraId="30206D8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Thale cress</w:t>
            </w:r>
          </w:p>
        </w:tc>
        <w:tc>
          <w:tcPr>
            <w:tcW w:w="2551" w:type="dxa"/>
            <w:shd w:val="clear" w:color="auto" w:fill="auto"/>
          </w:tcPr>
          <w:p w14:paraId="67160D15" w14:textId="77777777" w:rsidR="0087272B" w:rsidRPr="0087272B" w:rsidRDefault="0087272B" w:rsidP="0087272B">
            <w:pPr>
              <w:jc w:val="center"/>
              <w:rPr>
                <w:rFonts w:ascii="Times New Roman" w:hAnsi="Times New Roman" w:cs="Times New Roman"/>
                <w:sz w:val="24"/>
                <w:szCs w:val="24"/>
                <w:shd w:val="clear" w:color="auto" w:fill="FFFFFF"/>
              </w:rPr>
            </w:pPr>
            <w:r w:rsidRPr="0087272B">
              <w:rPr>
                <w:rFonts w:ascii="Times New Roman" w:hAnsi="Times New Roman" w:cs="Times New Roman"/>
                <w:sz w:val="24"/>
                <w:szCs w:val="24"/>
                <w:shd w:val="clear" w:color="auto" w:fill="FFFFFF"/>
              </w:rPr>
              <w:t>AT3G09390</w:t>
            </w:r>
          </w:p>
        </w:tc>
      </w:tr>
      <w:tr w:rsidR="0087272B" w:rsidRPr="0087272B" w14:paraId="7CD8756A" w14:textId="77777777" w:rsidTr="0087272B">
        <w:trPr>
          <w:trHeight w:val="546"/>
          <w:jc w:val="center"/>
        </w:trPr>
        <w:tc>
          <w:tcPr>
            <w:tcW w:w="1271" w:type="dxa"/>
            <w:shd w:val="clear" w:color="auto" w:fill="auto"/>
          </w:tcPr>
          <w:p w14:paraId="405D43F5"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auto"/>
          </w:tcPr>
          <w:p w14:paraId="5504DDE0"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auto"/>
          </w:tcPr>
          <w:p w14:paraId="36C0CC58"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Arabidopsis thaliana</w:t>
            </w:r>
          </w:p>
        </w:tc>
        <w:tc>
          <w:tcPr>
            <w:tcW w:w="1418" w:type="dxa"/>
            <w:shd w:val="clear" w:color="auto" w:fill="auto"/>
          </w:tcPr>
          <w:p w14:paraId="1D6C0A0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AtMT2b</w:t>
            </w:r>
          </w:p>
        </w:tc>
        <w:tc>
          <w:tcPr>
            <w:tcW w:w="1701" w:type="dxa"/>
            <w:shd w:val="clear" w:color="auto" w:fill="auto"/>
          </w:tcPr>
          <w:p w14:paraId="54C8D7D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Thale cress</w:t>
            </w:r>
          </w:p>
        </w:tc>
        <w:tc>
          <w:tcPr>
            <w:tcW w:w="2551" w:type="dxa"/>
            <w:shd w:val="clear" w:color="auto" w:fill="auto"/>
          </w:tcPr>
          <w:p w14:paraId="380D99F7" w14:textId="77777777" w:rsidR="0087272B" w:rsidRPr="0087272B" w:rsidRDefault="0087272B" w:rsidP="0087272B">
            <w:pPr>
              <w:jc w:val="center"/>
              <w:rPr>
                <w:rFonts w:ascii="Times New Roman" w:hAnsi="Times New Roman" w:cs="Times New Roman"/>
                <w:sz w:val="24"/>
                <w:szCs w:val="24"/>
                <w:shd w:val="clear" w:color="auto" w:fill="FFFFFF"/>
              </w:rPr>
            </w:pPr>
            <w:r w:rsidRPr="0087272B">
              <w:rPr>
                <w:rFonts w:ascii="Times New Roman" w:hAnsi="Times New Roman" w:cs="Times New Roman"/>
                <w:sz w:val="24"/>
                <w:szCs w:val="24"/>
                <w:shd w:val="clear" w:color="auto" w:fill="FFFFFF"/>
              </w:rPr>
              <w:t>AT5G02380</w:t>
            </w:r>
          </w:p>
        </w:tc>
      </w:tr>
    </w:tbl>
    <w:p w14:paraId="171D57CD" w14:textId="77777777" w:rsidR="0087272B" w:rsidRPr="0087272B" w:rsidRDefault="0087272B" w:rsidP="0087272B"/>
    <w:p w14:paraId="5BBE035A" w14:textId="77777777" w:rsidR="0087272B" w:rsidRPr="0087272B" w:rsidRDefault="0087272B" w:rsidP="0087272B">
      <w:pPr>
        <w:ind w:right="-964"/>
        <w:jc w:val="center"/>
        <w:rPr>
          <w:rFonts w:ascii="Times New Roman" w:hAnsi="Times New Roman" w:cs="Times New Roman"/>
          <w:sz w:val="24"/>
          <w:szCs w:val="24"/>
        </w:rPr>
      </w:pPr>
      <w:r w:rsidRPr="0087272B">
        <w:rPr>
          <w:rFonts w:ascii="Times New Roman" w:hAnsi="Times New Roman" w:cs="Times New Roman"/>
          <w:sz w:val="24"/>
          <w:szCs w:val="24"/>
        </w:rPr>
        <w:t>Table 4:</w:t>
      </w:r>
      <w:r w:rsidRPr="0087272B">
        <w:t xml:space="preserve"> </w:t>
      </w:r>
      <w:proofErr w:type="spellStart"/>
      <w:r w:rsidRPr="0087272B">
        <w:rPr>
          <w:rFonts w:ascii="Times New Roman" w:hAnsi="Times New Roman" w:cs="Times New Roman"/>
          <w:sz w:val="24"/>
          <w:szCs w:val="24"/>
        </w:rPr>
        <w:t>Phytozome</w:t>
      </w:r>
      <w:proofErr w:type="spellEnd"/>
      <w:r w:rsidRPr="0087272B">
        <w:rPr>
          <w:rFonts w:ascii="Times New Roman" w:hAnsi="Times New Roman" w:cs="Times New Roman"/>
          <w:sz w:val="24"/>
          <w:szCs w:val="24"/>
        </w:rPr>
        <w:t xml:space="preserve"> v13-BLAST sequence similarity of the complete sequence of LlMT2</w:t>
      </w:r>
    </w:p>
    <w:p w14:paraId="23937029" w14:textId="77777777" w:rsidR="0087272B" w:rsidRPr="0087272B" w:rsidRDefault="0087272B" w:rsidP="0087272B">
      <w:pPr>
        <w:jc w:val="center"/>
      </w:pPr>
    </w:p>
    <w:p w14:paraId="6A428DEA" w14:textId="77777777" w:rsidR="0087272B" w:rsidRPr="0087272B" w:rsidRDefault="0087272B" w:rsidP="0087272B"/>
    <w:p w14:paraId="164B2C9E" w14:textId="77777777" w:rsidR="0087272B" w:rsidRPr="0087272B" w:rsidRDefault="0087272B" w:rsidP="0087272B"/>
    <w:p w14:paraId="5CFB5E5F" w14:textId="77777777" w:rsidR="0087272B" w:rsidRPr="0087272B" w:rsidRDefault="0087272B" w:rsidP="0087272B"/>
    <w:p w14:paraId="32604C76" w14:textId="77777777" w:rsidR="0087272B" w:rsidRPr="0087272B" w:rsidRDefault="0087272B" w:rsidP="0087272B"/>
    <w:p w14:paraId="33621E90" w14:textId="77777777" w:rsidR="0087272B" w:rsidRPr="0087272B" w:rsidRDefault="0087272B" w:rsidP="0087272B"/>
    <w:p w14:paraId="563B5008" w14:textId="77777777" w:rsidR="0087272B" w:rsidRPr="0087272B" w:rsidRDefault="0087272B" w:rsidP="0087272B"/>
    <w:p w14:paraId="3C7A14F4" w14:textId="77777777" w:rsidR="0087272B" w:rsidRPr="0087272B" w:rsidRDefault="0087272B" w:rsidP="0087272B"/>
    <w:p w14:paraId="3282AA82" w14:textId="77777777" w:rsidR="0087272B" w:rsidRPr="0087272B" w:rsidRDefault="0087272B" w:rsidP="0087272B"/>
    <w:p w14:paraId="59D41D35" w14:textId="77777777" w:rsidR="0087272B" w:rsidRPr="0087272B" w:rsidRDefault="0087272B" w:rsidP="0087272B"/>
    <w:p w14:paraId="39716E3E" w14:textId="77777777" w:rsidR="0087272B" w:rsidRPr="0087272B" w:rsidRDefault="0087272B" w:rsidP="0087272B"/>
    <w:p w14:paraId="4F9F2141" w14:textId="77777777" w:rsidR="0087272B" w:rsidRPr="0087272B" w:rsidRDefault="0087272B" w:rsidP="0087272B"/>
    <w:p w14:paraId="26CBA790" w14:textId="77777777" w:rsidR="0087272B" w:rsidRPr="0087272B" w:rsidRDefault="0087272B" w:rsidP="0087272B"/>
    <w:p w14:paraId="42D42F06" w14:textId="77777777" w:rsidR="0087272B" w:rsidRDefault="0087272B" w:rsidP="00490527">
      <w:pPr>
        <w:spacing w:line="360" w:lineRule="auto"/>
        <w:jc w:val="both"/>
        <w:rPr>
          <w:rFonts w:ascii="Times New Roman" w:hAnsi="Times New Roman" w:cs="Times New Roman"/>
          <w:bCs/>
          <w:sz w:val="24"/>
          <w:szCs w:val="24"/>
          <w:shd w:val="clear" w:color="auto" w:fill="FFFFFF"/>
        </w:rPr>
      </w:pPr>
    </w:p>
    <w:sectPr w:rsidR="0087272B" w:rsidSect="007904A5">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300D9" w14:textId="77777777" w:rsidR="00DC30F1" w:rsidRDefault="00DC30F1" w:rsidP="004F7F0A">
      <w:pPr>
        <w:spacing w:after="0" w:line="240" w:lineRule="auto"/>
      </w:pPr>
      <w:r>
        <w:separator/>
      </w:r>
    </w:p>
  </w:endnote>
  <w:endnote w:type="continuationSeparator" w:id="0">
    <w:p w14:paraId="0EA725CA" w14:textId="77777777" w:rsidR="00DC30F1" w:rsidRDefault="00DC30F1" w:rsidP="004F7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18913" w14:textId="77777777" w:rsidR="00074D2B" w:rsidRDefault="00074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9775" w14:textId="77777777" w:rsidR="00074D2B" w:rsidRDefault="00074D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C693" w14:textId="77777777" w:rsidR="00074D2B" w:rsidRDefault="00074D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1CF5E" w14:textId="77777777" w:rsidR="00DC30F1" w:rsidRDefault="00DC30F1" w:rsidP="004F7F0A">
      <w:pPr>
        <w:spacing w:after="0" w:line="240" w:lineRule="auto"/>
      </w:pPr>
      <w:r>
        <w:separator/>
      </w:r>
    </w:p>
  </w:footnote>
  <w:footnote w:type="continuationSeparator" w:id="0">
    <w:p w14:paraId="7CB37818" w14:textId="77777777" w:rsidR="00DC30F1" w:rsidRDefault="00DC30F1" w:rsidP="004F7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AA6" w14:textId="7B985F34" w:rsidR="00074D2B" w:rsidRDefault="00074D2B">
    <w:pPr>
      <w:pStyle w:val="Header"/>
    </w:pPr>
    <w:r>
      <w:rPr>
        <w:noProof/>
      </w:rPr>
      <w:pict w14:anchorId="03AC1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192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2F1F" w14:textId="57892F2F" w:rsidR="00074D2B" w:rsidRDefault="00074D2B">
    <w:pPr>
      <w:pStyle w:val="Header"/>
    </w:pPr>
    <w:r>
      <w:rPr>
        <w:noProof/>
      </w:rPr>
      <w:pict w14:anchorId="0D217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192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6CDA" w14:textId="50D0B685" w:rsidR="00074D2B" w:rsidRDefault="00074D2B">
    <w:pPr>
      <w:pStyle w:val="Header"/>
    </w:pPr>
    <w:r>
      <w:rPr>
        <w:noProof/>
      </w:rPr>
      <w:pict w14:anchorId="5955E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192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36D06"/>
    <w:multiLevelType w:val="hybridMultilevel"/>
    <w:tmpl w:val="AC8AA3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C12304"/>
    <w:multiLevelType w:val="multilevel"/>
    <w:tmpl w:val="38709922"/>
    <w:lvl w:ilvl="0">
      <w:start w:val="1"/>
      <w:numFmt w:val="decimal"/>
      <w:lvlText w:val="%1."/>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4680" w:hanging="108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480" w:hanging="1440"/>
      </w:pPr>
      <w:rPr>
        <w:rFonts w:hint="default"/>
        <w:b/>
        <w:color w:val="auto"/>
      </w:rPr>
    </w:lvl>
    <w:lvl w:ilvl="8">
      <w:start w:val="1"/>
      <w:numFmt w:val="decimal"/>
      <w:lvlText w:val="%1.%2.%3.%4.%5.%6.%7.%8.%9."/>
      <w:lvlJc w:val="left"/>
      <w:pPr>
        <w:ind w:left="7560" w:hanging="1800"/>
      </w:pPr>
      <w:rPr>
        <w:rFonts w:hint="default"/>
        <w:b/>
        <w:color w:val="auto"/>
      </w:rPr>
    </w:lvl>
  </w:abstractNum>
  <w:abstractNum w:abstractNumId="2" w15:restartNumberingAfterBreak="0">
    <w:nsid w:val="183B3B28"/>
    <w:multiLevelType w:val="hybridMultilevel"/>
    <w:tmpl w:val="523643D4"/>
    <w:lvl w:ilvl="0" w:tplc="A658F6A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3406D48"/>
    <w:multiLevelType w:val="hybridMultilevel"/>
    <w:tmpl w:val="5AF289D2"/>
    <w:lvl w:ilvl="0" w:tplc="4B9C168E">
      <w:start w:val="1"/>
      <w:numFmt w:val="bullet"/>
      <w:lvlText w:val=""/>
      <w:lvlJc w:val="left"/>
      <w:pPr>
        <w:ind w:left="900" w:hanging="360"/>
      </w:pPr>
      <w:rPr>
        <w:rFonts w:ascii="Symbol" w:hAnsi="Symbol" w:hint="default"/>
      </w:rPr>
    </w:lvl>
    <w:lvl w:ilvl="1" w:tplc="86F263F6" w:tentative="1">
      <w:start w:val="1"/>
      <w:numFmt w:val="bullet"/>
      <w:lvlText w:val="o"/>
      <w:lvlJc w:val="left"/>
      <w:pPr>
        <w:ind w:left="1620" w:hanging="360"/>
      </w:pPr>
      <w:rPr>
        <w:rFonts w:ascii="Courier New" w:hAnsi="Courier New" w:cs="Courier New" w:hint="default"/>
      </w:rPr>
    </w:lvl>
    <w:lvl w:ilvl="2" w:tplc="38E2C304" w:tentative="1">
      <w:start w:val="1"/>
      <w:numFmt w:val="bullet"/>
      <w:lvlText w:val=""/>
      <w:lvlJc w:val="left"/>
      <w:pPr>
        <w:ind w:left="2340" w:hanging="360"/>
      </w:pPr>
      <w:rPr>
        <w:rFonts w:ascii="Wingdings" w:hAnsi="Wingdings" w:hint="default"/>
      </w:rPr>
    </w:lvl>
    <w:lvl w:ilvl="3" w:tplc="E1C24A52" w:tentative="1">
      <w:start w:val="1"/>
      <w:numFmt w:val="bullet"/>
      <w:lvlText w:val=""/>
      <w:lvlJc w:val="left"/>
      <w:pPr>
        <w:ind w:left="3060" w:hanging="360"/>
      </w:pPr>
      <w:rPr>
        <w:rFonts w:ascii="Symbol" w:hAnsi="Symbol" w:hint="default"/>
      </w:rPr>
    </w:lvl>
    <w:lvl w:ilvl="4" w:tplc="863E9918" w:tentative="1">
      <w:start w:val="1"/>
      <w:numFmt w:val="bullet"/>
      <w:lvlText w:val="o"/>
      <w:lvlJc w:val="left"/>
      <w:pPr>
        <w:ind w:left="3780" w:hanging="360"/>
      </w:pPr>
      <w:rPr>
        <w:rFonts w:ascii="Courier New" w:hAnsi="Courier New" w:cs="Courier New" w:hint="default"/>
      </w:rPr>
    </w:lvl>
    <w:lvl w:ilvl="5" w:tplc="9692CD4A" w:tentative="1">
      <w:start w:val="1"/>
      <w:numFmt w:val="bullet"/>
      <w:lvlText w:val=""/>
      <w:lvlJc w:val="left"/>
      <w:pPr>
        <w:ind w:left="4500" w:hanging="360"/>
      </w:pPr>
      <w:rPr>
        <w:rFonts w:ascii="Wingdings" w:hAnsi="Wingdings" w:hint="default"/>
      </w:rPr>
    </w:lvl>
    <w:lvl w:ilvl="6" w:tplc="3BACC0E4" w:tentative="1">
      <w:start w:val="1"/>
      <w:numFmt w:val="bullet"/>
      <w:lvlText w:val=""/>
      <w:lvlJc w:val="left"/>
      <w:pPr>
        <w:ind w:left="5220" w:hanging="360"/>
      </w:pPr>
      <w:rPr>
        <w:rFonts w:ascii="Symbol" w:hAnsi="Symbol" w:hint="default"/>
      </w:rPr>
    </w:lvl>
    <w:lvl w:ilvl="7" w:tplc="84B0CB4E" w:tentative="1">
      <w:start w:val="1"/>
      <w:numFmt w:val="bullet"/>
      <w:lvlText w:val="o"/>
      <w:lvlJc w:val="left"/>
      <w:pPr>
        <w:ind w:left="5940" w:hanging="360"/>
      </w:pPr>
      <w:rPr>
        <w:rFonts w:ascii="Courier New" w:hAnsi="Courier New" w:cs="Courier New" w:hint="default"/>
      </w:rPr>
    </w:lvl>
    <w:lvl w:ilvl="8" w:tplc="24D2CE76" w:tentative="1">
      <w:start w:val="1"/>
      <w:numFmt w:val="bullet"/>
      <w:lvlText w:val=""/>
      <w:lvlJc w:val="left"/>
      <w:pPr>
        <w:ind w:left="6660" w:hanging="360"/>
      </w:pPr>
      <w:rPr>
        <w:rFonts w:ascii="Wingdings" w:hAnsi="Wingdings" w:hint="default"/>
      </w:rPr>
    </w:lvl>
  </w:abstractNum>
  <w:abstractNum w:abstractNumId="4" w15:restartNumberingAfterBreak="0">
    <w:nsid w:val="406515AE"/>
    <w:multiLevelType w:val="hybridMultilevel"/>
    <w:tmpl w:val="A3184398"/>
    <w:lvl w:ilvl="0" w:tplc="A3102148">
      <w:start w:val="1"/>
      <w:numFmt w:val="decimal"/>
      <w:lvlText w:val="%1."/>
      <w:lvlJc w:val="left"/>
      <w:pPr>
        <w:ind w:left="1069"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9D11F9"/>
    <w:multiLevelType w:val="multilevel"/>
    <w:tmpl w:val="622C9EA2"/>
    <w:lvl w:ilvl="0">
      <w:start w:val="1"/>
      <w:numFmt w:val="decimal"/>
      <w:lvlText w:val="%1"/>
      <w:lvlJc w:val="left"/>
      <w:pPr>
        <w:ind w:left="480" w:hanging="480"/>
      </w:pPr>
      <w:rPr>
        <w:rFonts w:hint="default"/>
        <w:b/>
        <w:color w:val="auto"/>
      </w:rPr>
    </w:lvl>
    <w:lvl w:ilvl="1">
      <w:start w:val="7"/>
      <w:numFmt w:val="decimal"/>
      <w:lvlText w:val="%1.%2"/>
      <w:lvlJc w:val="left"/>
      <w:pPr>
        <w:ind w:left="660" w:hanging="480"/>
      </w:pPr>
      <w:rPr>
        <w:rFonts w:hint="default"/>
        <w:b/>
        <w:color w:val="auto"/>
      </w:rPr>
    </w:lvl>
    <w:lvl w:ilvl="2">
      <w:start w:val="3"/>
      <w:numFmt w:val="decimal"/>
      <w:lvlText w:val="%1.%2.%3"/>
      <w:lvlJc w:val="left"/>
      <w:pPr>
        <w:ind w:left="1080" w:hanging="720"/>
      </w:pPr>
      <w:rPr>
        <w:rFonts w:hint="default"/>
        <w:b/>
        <w:color w:val="auto"/>
      </w:rPr>
    </w:lvl>
    <w:lvl w:ilvl="3">
      <w:start w:val="1"/>
      <w:numFmt w:val="decimal"/>
      <w:lvlText w:val="%1.%2.%3.%4"/>
      <w:lvlJc w:val="left"/>
      <w:pPr>
        <w:ind w:left="1260" w:hanging="720"/>
      </w:pPr>
      <w:rPr>
        <w:rFonts w:hint="default"/>
        <w:b/>
        <w:color w:val="auto"/>
      </w:rPr>
    </w:lvl>
    <w:lvl w:ilvl="4">
      <w:start w:val="1"/>
      <w:numFmt w:val="decimal"/>
      <w:lvlText w:val="%1.%2.%3.%4.%5"/>
      <w:lvlJc w:val="left"/>
      <w:pPr>
        <w:ind w:left="1800" w:hanging="1080"/>
      </w:pPr>
      <w:rPr>
        <w:rFonts w:hint="default"/>
        <w:b/>
        <w:color w:val="auto"/>
      </w:rPr>
    </w:lvl>
    <w:lvl w:ilvl="5">
      <w:start w:val="1"/>
      <w:numFmt w:val="decimal"/>
      <w:lvlText w:val="%1.%2.%3.%4.%5.%6"/>
      <w:lvlJc w:val="left"/>
      <w:pPr>
        <w:ind w:left="1980" w:hanging="1080"/>
      </w:pPr>
      <w:rPr>
        <w:rFonts w:hint="default"/>
        <w:b/>
        <w:color w:val="auto"/>
      </w:rPr>
    </w:lvl>
    <w:lvl w:ilvl="6">
      <w:start w:val="1"/>
      <w:numFmt w:val="decimal"/>
      <w:lvlText w:val="%1.%2.%3.%4.%5.%6.%7"/>
      <w:lvlJc w:val="left"/>
      <w:pPr>
        <w:ind w:left="2520" w:hanging="1440"/>
      </w:pPr>
      <w:rPr>
        <w:rFonts w:hint="default"/>
        <w:b/>
        <w:color w:val="auto"/>
      </w:rPr>
    </w:lvl>
    <w:lvl w:ilvl="7">
      <w:start w:val="1"/>
      <w:numFmt w:val="decimal"/>
      <w:lvlText w:val="%1.%2.%3.%4.%5.%6.%7.%8"/>
      <w:lvlJc w:val="left"/>
      <w:pPr>
        <w:ind w:left="2700" w:hanging="1440"/>
      </w:pPr>
      <w:rPr>
        <w:rFonts w:hint="default"/>
        <w:b/>
        <w:color w:val="auto"/>
      </w:rPr>
    </w:lvl>
    <w:lvl w:ilvl="8">
      <w:start w:val="1"/>
      <w:numFmt w:val="decimal"/>
      <w:lvlText w:val="%1.%2.%3.%4.%5.%6.%7.%8.%9"/>
      <w:lvlJc w:val="left"/>
      <w:pPr>
        <w:ind w:left="3240" w:hanging="1800"/>
      </w:pPr>
      <w:rPr>
        <w:rFonts w:hint="default"/>
        <w:b/>
        <w:color w:val="auto"/>
      </w:rPr>
    </w:lvl>
  </w:abstractNum>
  <w:abstractNum w:abstractNumId="6" w15:restartNumberingAfterBreak="0">
    <w:nsid w:val="557D51C0"/>
    <w:multiLevelType w:val="hybridMultilevel"/>
    <w:tmpl w:val="087CE77E"/>
    <w:lvl w:ilvl="0" w:tplc="684A6E30">
      <w:start w:val="1"/>
      <w:numFmt w:val="decimal"/>
      <w:lvlText w:val="%1."/>
      <w:lvlJc w:val="left"/>
      <w:pPr>
        <w:ind w:left="720" w:hanging="360"/>
      </w:pPr>
      <w:rPr>
        <w:rFonts w:hint="default"/>
        <w:b w:val="0"/>
        <w:bCs w:val="0"/>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39F27B2"/>
    <w:multiLevelType w:val="hybridMultilevel"/>
    <w:tmpl w:val="3D0C67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40C547A"/>
    <w:multiLevelType w:val="multilevel"/>
    <w:tmpl w:val="81F893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2"/>
  </w:num>
  <w:num w:numId="2">
    <w:abstractNumId w:val="8"/>
  </w:num>
  <w:num w:numId="3">
    <w:abstractNumId w:val="3"/>
  </w:num>
  <w:num w:numId="4">
    <w:abstractNumId w:val="1"/>
  </w:num>
  <w:num w:numId="5">
    <w:abstractNumId w:val="5"/>
  </w:num>
  <w:num w:numId="6">
    <w:abstractNumId w:val="0"/>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11D1"/>
    <w:rsid w:val="000015EE"/>
    <w:rsid w:val="0000626E"/>
    <w:rsid w:val="00006F6C"/>
    <w:rsid w:val="00007049"/>
    <w:rsid w:val="00007ACD"/>
    <w:rsid w:val="0001141F"/>
    <w:rsid w:val="00015E33"/>
    <w:rsid w:val="000179BA"/>
    <w:rsid w:val="00022BD7"/>
    <w:rsid w:val="00023ED8"/>
    <w:rsid w:val="00024819"/>
    <w:rsid w:val="0003350C"/>
    <w:rsid w:val="00036A01"/>
    <w:rsid w:val="00036BFC"/>
    <w:rsid w:val="00042122"/>
    <w:rsid w:val="000427D3"/>
    <w:rsid w:val="00042C9F"/>
    <w:rsid w:val="00045795"/>
    <w:rsid w:val="00046748"/>
    <w:rsid w:val="000512EB"/>
    <w:rsid w:val="00051C32"/>
    <w:rsid w:val="00051E67"/>
    <w:rsid w:val="00052CD5"/>
    <w:rsid w:val="0005550B"/>
    <w:rsid w:val="00056329"/>
    <w:rsid w:val="000605FE"/>
    <w:rsid w:val="000606D3"/>
    <w:rsid w:val="00067E8F"/>
    <w:rsid w:val="00074D2B"/>
    <w:rsid w:val="00075039"/>
    <w:rsid w:val="0007599C"/>
    <w:rsid w:val="00076617"/>
    <w:rsid w:val="000777CB"/>
    <w:rsid w:val="00081C03"/>
    <w:rsid w:val="00082A7B"/>
    <w:rsid w:val="00085321"/>
    <w:rsid w:val="0008572F"/>
    <w:rsid w:val="000859A7"/>
    <w:rsid w:val="00086B21"/>
    <w:rsid w:val="00086ED5"/>
    <w:rsid w:val="000874C0"/>
    <w:rsid w:val="000879E7"/>
    <w:rsid w:val="000904E1"/>
    <w:rsid w:val="00092C65"/>
    <w:rsid w:val="00092E7A"/>
    <w:rsid w:val="00093F2C"/>
    <w:rsid w:val="000A39A1"/>
    <w:rsid w:val="000A408D"/>
    <w:rsid w:val="000A5AB1"/>
    <w:rsid w:val="000A6E5B"/>
    <w:rsid w:val="000A76DA"/>
    <w:rsid w:val="000A7974"/>
    <w:rsid w:val="000B211B"/>
    <w:rsid w:val="000B34DA"/>
    <w:rsid w:val="000B35EE"/>
    <w:rsid w:val="000B7765"/>
    <w:rsid w:val="000C0F18"/>
    <w:rsid w:val="000C20A3"/>
    <w:rsid w:val="000C2733"/>
    <w:rsid w:val="000C2A9B"/>
    <w:rsid w:val="000C444F"/>
    <w:rsid w:val="000C77E4"/>
    <w:rsid w:val="000D0E86"/>
    <w:rsid w:val="000D24E0"/>
    <w:rsid w:val="000D2C39"/>
    <w:rsid w:val="000D3B70"/>
    <w:rsid w:val="000E0232"/>
    <w:rsid w:val="000E02BA"/>
    <w:rsid w:val="000E0430"/>
    <w:rsid w:val="000E47AE"/>
    <w:rsid w:val="000E4ABE"/>
    <w:rsid w:val="000E5E5C"/>
    <w:rsid w:val="000E72F5"/>
    <w:rsid w:val="000F3FF4"/>
    <w:rsid w:val="000F41F2"/>
    <w:rsid w:val="000F5BE3"/>
    <w:rsid w:val="0010009B"/>
    <w:rsid w:val="0010180F"/>
    <w:rsid w:val="00104C8E"/>
    <w:rsid w:val="0010516D"/>
    <w:rsid w:val="00111F12"/>
    <w:rsid w:val="001202E9"/>
    <w:rsid w:val="00120AB3"/>
    <w:rsid w:val="001230B3"/>
    <w:rsid w:val="00124140"/>
    <w:rsid w:val="001254E2"/>
    <w:rsid w:val="00125FB4"/>
    <w:rsid w:val="00126137"/>
    <w:rsid w:val="00127128"/>
    <w:rsid w:val="001311A2"/>
    <w:rsid w:val="00132112"/>
    <w:rsid w:val="0013261A"/>
    <w:rsid w:val="00133986"/>
    <w:rsid w:val="00133B1F"/>
    <w:rsid w:val="0013459A"/>
    <w:rsid w:val="00134ECB"/>
    <w:rsid w:val="00135A93"/>
    <w:rsid w:val="0013715E"/>
    <w:rsid w:val="00140C97"/>
    <w:rsid w:val="00141B4F"/>
    <w:rsid w:val="00144F7A"/>
    <w:rsid w:val="001502A8"/>
    <w:rsid w:val="0015172C"/>
    <w:rsid w:val="001528FD"/>
    <w:rsid w:val="00152EA5"/>
    <w:rsid w:val="0015534D"/>
    <w:rsid w:val="00155C98"/>
    <w:rsid w:val="001579EC"/>
    <w:rsid w:val="0016118E"/>
    <w:rsid w:val="0016124C"/>
    <w:rsid w:val="0016209A"/>
    <w:rsid w:val="00163BC5"/>
    <w:rsid w:val="001645F5"/>
    <w:rsid w:val="00164EF7"/>
    <w:rsid w:val="00166F76"/>
    <w:rsid w:val="001708BA"/>
    <w:rsid w:val="00171A93"/>
    <w:rsid w:val="00171F41"/>
    <w:rsid w:val="00173AA4"/>
    <w:rsid w:val="00174787"/>
    <w:rsid w:val="00176039"/>
    <w:rsid w:val="00177E2E"/>
    <w:rsid w:val="00180B02"/>
    <w:rsid w:val="001812FC"/>
    <w:rsid w:val="001823BC"/>
    <w:rsid w:val="00183760"/>
    <w:rsid w:val="00184A84"/>
    <w:rsid w:val="00184F65"/>
    <w:rsid w:val="00186C5E"/>
    <w:rsid w:val="0018797B"/>
    <w:rsid w:val="00187AE1"/>
    <w:rsid w:val="001909B7"/>
    <w:rsid w:val="00193153"/>
    <w:rsid w:val="00193A6F"/>
    <w:rsid w:val="001A4564"/>
    <w:rsid w:val="001B16CB"/>
    <w:rsid w:val="001B190E"/>
    <w:rsid w:val="001B2C9D"/>
    <w:rsid w:val="001B3B2D"/>
    <w:rsid w:val="001B4186"/>
    <w:rsid w:val="001B5692"/>
    <w:rsid w:val="001B6F0D"/>
    <w:rsid w:val="001B773E"/>
    <w:rsid w:val="001C1593"/>
    <w:rsid w:val="001C20F2"/>
    <w:rsid w:val="001C3137"/>
    <w:rsid w:val="001C44B7"/>
    <w:rsid w:val="001C4FFB"/>
    <w:rsid w:val="001C694F"/>
    <w:rsid w:val="001C7A37"/>
    <w:rsid w:val="001C7C51"/>
    <w:rsid w:val="001D0BE8"/>
    <w:rsid w:val="001D1E52"/>
    <w:rsid w:val="001D767D"/>
    <w:rsid w:val="001E1D3D"/>
    <w:rsid w:val="001E2370"/>
    <w:rsid w:val="001E29AF"/>
    <w:rsid w:val="001E2B51"/>
    <w:rsid w:val="001E33A9"/>
    <w:rsid w:val="001E53C6"/>
    <w:rsid w:val="001F062A"/>
    <w:rsid w:val="001F102F"/>
    <w:rsid w:val="001F2896"/>
    <w:rsid w:val="001F3A81"/>
    <w:rsid w:val="001F528A"/>
    <w:rsid w:val="001F5FDE"/>
    <w:rsid w:val="001F767A"/>
    <w:rsid w:val="001F767B"/>
    <w:rsid w:val="00201A8E"/>
    <w:rsid w:val="00202391"/>
    <w:rsid w:val="00204CDA"/>
    <w:rsid w:val="00207897"/>
    <w:rsid w:val="002104E1"/>
    <w:rsid w:val="0021262B"/>
    <w:rsid w:val="00216366"/>
    <w:rsid w:val="00216BC8"/>
    <w:rsid w:val="00226674"/>
    <w:rsid w:val="00227104"/>
    <w:rsid w:val="00230615"/>
    <w:rsid w:val="002322B3"/>
    <w:rsid w:val="00232724"/>
    <w:rsid w:val="00232A5C"/>
    <w:rsid w:val="00233D2C"/>
    <w:rsid w:val="0023588A"/>
    <w:rsid w:val="002360DC"/>
    <w:rsid w:val="00240B09"/>
    <w:rsid w:val="00241325"/>
    <w:rsid w:val="00242DD2"/>
    <w:rsid w:val="002437C9"/>
    <w:rsid w:val="002444B6"/>
    <w:rsid w:val="00245CDF"/>
    <w:rsid w:val="002477F0"/>
    <w:rsid w:val="00247BC8"/>
    <w:rsid w:val="00250FE8"/>
    <w:rsid w:val="00255F5E"/>
    <w:rsid w:val="00260671"/>
    <w:rsid w:val="00261872"/>
    <w:rsid w:val="002642D5"/>
    <w:rsid w:val="00264DD5"/>
    <w:rsid w:val="002727D3"/>
    <w:rsid w:val="00272B79"/>
    <w:rsid w:val="00272D9F"/>
    <w:rsid w:val="00272FA7"/>
    <w:rsid w:val="00276BD1"/>
    <w:rsid w:val="00277421"/>
    <w:rsid w:val="00277704"/>
    <w:rsid w:val="00281DEE"/>
    <w:rsid w:val="002824EC"/>
    <w:rsid w:val="00282540"/>
    <w:rsid w:val="00282914"/>
    <w:rsid w:val="00291741"/>
    <w:rsid w:val="00291A4D"/>
    <w:rsid w:val="00297029"/>
    <w:rsid w:val="0029759A"/>
    <w:rsid w:val="002A151C"/>
    <w:rsid w:val="002A1AC7"/>
    <w:rsid w:val="002A62C6"/>
    <w:rsid w:val="002B04AE"/>
    <w:rsid w:val="002B14BB"/>
    <w:rsid w:val="002B3A68"/>
    <w:rsid w:val="002B5766"/>
    <w:rsid w:val="002B706A"/>
    <w:rsid w:val="002C1007"/>
    <w:rsid w:val="002C243C"/>
    <w:rsid w:val="002C323D"/>
    <w:rsid w:val="002C5129"/>
    <w:rsid w:val="002C584B"/>
    <w:rsid w:val="002C7285"/>
    <w:rsid w:val="002C799A"/>
    <w:rsid w:val="002C7B0E"/>
    <w:rsid w:val="002D0826"/>
    <w:rsid w:val="002D23B5"/>
    <w:rsid w:val="002D2F0B"/>
    <w:rsid w:val="002D39AF"/>
    <w:rsid w:val="002D6414"/>
    <w:rsid w:val="002D74BA"/>
    <w:rsid w:val="002E1FAF"/>
    <w:rsid w:val="002E299D"/>
    <w:rsid w:val="002E4B4D"/>
    <w:rsid w:val="002E4C8D"/>
    <w:rsid w:val="002E7BCE"/>
    <w:rsid w:val="002F191B"/>
    <w:rsid w:val="002F58F6"/>
    <w:rsid w:val="002F66AC"/>
    <w:rsid w:val="002F72DD"/>
    <w:rsid w:val="00306F0D"/>
    <w:rsid w:val="00307044"/>
    <w:rsid w:val="003077A0"/>
    <w:rsid w:val="00310335"/>
    <w:rsid w:val="00310C85"/>
    <w:rsid w:val="0031427A"/>
    <w:rsid w:val="00316A1B"/>
    <w:rsid w:val="00316E97"/>
    <w:rsid w:val="0031774D"/>
    <w:rsid w:val="00321406"/>
    <w:rsid w:val="00321631"/>
    <w:rsid w:val="0032339F"/>
    <w:rsid w:val="0032354F"/>
    <w:rsid w:val="00324090"/>
    <w:rsid w:val="00324A9B"/>
    <w:rsid w:val="00326DD8"/>
    <w:rsid w:val="00327CBD"/>
    <w:rsid w:val="00330D65"/>
    <w:rsid w:val="003314D8"/>
    <w:rsid w:val="003339E7"/>
    <w:rsid w:val="00335A70"/>
    <w:rsid w:val="00340FFF"/>
    <w:rsid w:val="0034309A"/>
    <w:rsid w:val="00345D38"/>
    <w:rsid w:val="00350B00"/>
    <w:rsid w:val="00352092"/>
    <w:rsid w:val="00352ABA"/>
    <w:rsid w:val="00353C51"/>
    <w:rsid w:val="00354629"/>
    <w:rsid w:val="003557A8"/>
    <w:rsid w:val="003609AD"/>
    <w:rsid w:val="00362902"/>
    <w:rsid w:val="00363392"/>
    <w:rsid w:val="0036428F"/>
    <w:rsid w:val="00364BB8"/>
    <w:rsid w:val="00366341"/>
    <w:rsid w:val="00366D34"/>
    <w:rsid w:val="00367C22"/>
    <w:rsid w:val="00377C22"/>
    <w:rsid w:val="0038281D"/>
    <w:rsid w:val="00384942"/>
    <w:rsid w:val="00384979"/>
    <w:rsid w:val="00385ADC"/>
    <w:rsid w:val="00387624"/>
    <w:rsid w:val="00390B70"/>
    <w:rsid w:val="0039196D"/>
    <w:rsid w:val="0039444A"/>
    <w:rsid w:val="00395952"/>
    <w:rsid w:val="003976C4"/>
    <w:rsid w:val="003A0AEE"/>
    <w:rsid w:val="003A4FEF"/>
    <w:rsid w:val="003A53C3"/>
    <w:rsid w:val="003A5C47"/>
    <w:rsid w:val="003A6F4F"/>
    <w:rsid w:val="003B19B8"/>
    <w:rsid w:val="003B226A"/>
    <w:rsid w:val="003B23C9"/>
    <w:rsid w:val="003B27E7"/>
    <w:rsid w:val="003B3208"/>
    <w:rsid w:val="003B4807"/>
    <w:rsid w:val="003B728E"/>
    <w:rsid w:val="003B76FF"/>
    <w:rsid w:val="003B7877"/>
    <w:rsid w:val="003B7A7B"/>
    <w:rsid w:val="003C1F53"/>
    <w:rsid w:val="003C2885"/>
    <w:rsid w:val="003C34C2"/>
    <w:rsid w:val="003C387B"/>
    <w:rsid w:val="003C4D54"/>
    <w:rsid w:val="003C71AB"/>
    <w:rsid w:val="003D0921"/>
    <w:rsid w:val="003D1EE3"/>
    <w:rsid w:val="003D3A5C"/>
    <w:rsid w:val="003D6543"/>
    <w:rsid w:val="003D7960"/>
    <w:rsid w:val="003E057B"/>
    <w:rsid w:val="003E18F3"/>
    <w:rsid w:val="003E2277"/>
    <w:rsid w:val="003E38D7"/>
    <w:rsid w:val="003E3D11"/>
    <w:rsid w:val="003E408C"/>
    <w:rsid w:val="003E4416"/>
    <w:rsid w:val="003F01B2"/>
    <w:rsid w:val="003F14E2"/>
    <w:rsid w:val="003F1A9D"/>
    <w:rsid w:val="003F2D1F"/>
    <w:rsid w:val="003F2F95"/>
    <w:rsid w:val="003F66A7"/>
    <w:rsid w:val="004031B9"/>
    <w:rsid w:val="004035C9"/>
    <w:rsid w:val="00404A18"/>
    <w:rsid w:val="00404A1D"/>
    <w:rsid w:val="00405444"/>
    <w:rsid w:val="00406F83"/>
    <w:rsid w:val="00407272"/>
    <w:rsid w:val="004077AB"/>
    <w:rsid w:val="0041037D"/>
    <w:rsid w:val="00411F94"/>
    <w:rsid w:val="00412F29"/>
    <w:rsid w:val="004131DC"/>
    <w:rsid w:val="0041576F"/>
    <w:rsid w:val="0041652A"/>
    <w:rsid w:val="00421D10"/>
    <w:rsid w:val="004228B8"/>
    <w:rsid w:val="004241D0"/>
    <w:rsid w:val="00425D11"/>
    <w:rsid w:val="00426CAB"/>
    <w:rsid w:val="004331E8"/>
    <w:rsid w:val="004345C8"/>
    <w:rsid w:val="0043545B"/>
    <w:rsid w:val="00435CDE"/>
    <w:rsid w:val="00435D16"/>
    <w:rsid w:val="00441184"/>
    <w:rsid w:val="004413E6"/>
    <w:rsid w:val="00445268"/>
    <w:rsid w:val="00445EB8"/>
    <w:rsid w:val="00451A3E"/>
    <w:rsid w:val="004535F2"/>
    <w:rsid w:val="004543C0"/>
    <w:rsid w:val="00454C7D"/>
    <w:rsid w:val="00456696"/>
    <w:rsid w:val="00456E5E"/>
    <w:rsid w:val="00457EBE"/>
    <w:rsid w:val="00463387"/>
    <w:rsid w:val="00463628"/>
    <w:rsid w:val="00466825"/>
    <w:rsid w:val="004668EA"/>
    <w:rsid w:val="00466969"/>
    <w:rsid w:val="00466987"/>
    <w:rsid w:val="0046760D"/>
    <w:rsid w:val="0047246C"/>
    <w:rsid w:val="0047424F"/>
    <w:rsid w:val="00474691"/>
    <w:rsid w:val="0047500E"/>
    <w:rsid w:val="00476E9B"/>
    <w:rsid w:val="00480728"/>
    <w:rsid w:val="00480ED8"/>
    <w:rsid w:val="00481F12"/>
    <w:rsid w:val="00483FB8"/>
    <w:rsid w:val="00484BC7"/>
    <w:rsid w:val="00486347"/>
    <w:rsid w:val="00486DFC"/>
    <w:rsid w:val="00487019"/>
    <w:rsid w:val="00490527"/>
    <w:rsid w:val="0049065D"/>
    <w:rsid w:val="00494AC6"/>
    <w:rsid w:val="00495F31"/>
    <w:rsid w:val="0049639C"/>
    <w:rsid w:val="004A37E1"/>
    <w:rsid w:val="004A60C5"/>
    <w:rsid w:val="004A7FE1"/>
    <w:rsid w:val="004B023E"/>
    <w:rsid w:val="004B238C"/>
    <w:rsid w:val="004B62C7"/>
    <w:rsid w:val="004B6560"/>
    <w:rsid w:val="004C07D7"/>
    <w:rsid w:val="004C43BE"/>
    <w:rsid w:val="004C4480"/>
    <w:rsid w:val="004C6871"/>
    <w:rsid w:val="004C6D53"/>
    <w:rsid w:val="004D27BF"/>
    <w:rsid w:val="004D2C33"/>
    <w:rsid w:val="004D4F3D"/>
    <w:rsid w:val="004D6A9E"/>
    <w:rsid w:val="004E0373"/>
    <w:rsid w:val="004E45E9"/>
    <w:rsid w:val="004E59EC"/>
    <w:rsid w:val="004F1555"/>
    <w:rsid w:val="004F35A4"/>
    <w:rsid w:val="004F4643"/>
    <w:rsid w:val="004F49A2"/>
    <w:rsid w:val="004F73B2"/>
    <w:rsid w:val="004F7F0A"/>
    <w:rsid w:val="00502F83"/>
    <w:rsid w:val="00511963"/>
    <w:rsid w:val="00511F5D"/>
    <w:rsid w:val="00512BEC"/>
    <w:rsid w:val="00512E83"/>
    <w:rsid w:val="0051573E"/>
    <w:rsid w:val="00515A46"/>
    <w:rsid w:val="005166AF"/>
    <w:rsid w:val="00523C75"/>
    <w:rsid w:val="0052674B"/>
    <w:rsid w:val="005304A6"/>
    <w:rsid w:val="0053244C"/>
    <w:rsid w:val="00533B00"/>
    <w:rsid w:val="00533C93"/>
    <w:rsid w:val="005354AC"/>
    <w:rsid w:val="00536EA1"/>
    <w:rsid w:val="0053708F"/>
    <w:rsid w:val="00537687"/>
    <w:rsid w:val="005378E1"/>
    <w:rsid w:val="00544A43"/>
    <w:rsid w:val="00546534"/>
    <w:rsid w:val="00546564"/>
    <w:rsid w:val="005471FB"/>
    <w:rsid w:val="00550DD1"/>
    <w:rsid w:val="00551A4B"/>
    <w:rsid w:val="00554587"/>
    <w:rsid w:val="00554DC1"/>
    <w:rsid w:val="00556D47"/>
    <w:rsid w:val="00557952"/>
    <w:rsid w:val="005618C2"/>
    <w:rsid w:val="0057031E"/>
    <w:rsid w:val="005703A1"/>
    <w:rsid w:val="005704C0"/>
    <w:rsid w:val="0057100A"/>
    <w:rsid w:val="00575621"/>
    <w:rsid w:val="00575F69"/>
    <w:rsid w:val="00576328"/>
    <w:rsid w:val="00576F89"/>
    <w:rsid w:val="0057711D"/>
    <w:rsid w:val="00577EAB"/>
    <w:rsid w:val="0058052C"/>
    <w:rsid w:val="00581B72"/>
    <w:rsid w:val="00583542"/>
    <w:rsid w:val="005856D5"/>
    <w:rsid w:val="005860DC"/>
    <w:rsid w:val="00590EA3"/>
    <w:rsid w:val="00591C36"/>
    <w:rsid w:val="0059569F"/>
    <w:rsid w:val="005A14BB"/>
    <w:rsid w:val="005A37CE"/>
    <w:rsid w:val="005A3EB4"/>
    <w:rsid w:val="005A55D0"/>
    <w:rsid w:val="005A706E"/>
    <w:rsid w:val="005B38D7"/>
    <w:rsid w:val="005B3CBB"/>
    <w:rsid w:val="005B6192"/>
    <w:rsid w:val="005C2395"/>
    <w:rsid w:val="005C2C2F"/>
    <w:rsid w:val="005C2CE7"/>
    <w:rsid w:val="005C446C"/>
    <w:rsid w:val="005C4D1D"/>
    <w:rsid w:val="005C4D4F"/>
    <w:rsid w:val="005C5E28"/>
    <w:rsid w:val="005C7648"/>
    <w:rsid w:val="005C7AC6"/>
    <w:rsid w:val="005C7E72"/>
    <w:rsid w:val="005D1566"/>
    <w:rsid w:val="005D386C"/>
    <w:rsid w:val="005D3DA8"/>
    <w:rsid w:val="005D58B3"/>
    <w:rsid w:val="005D7EF9"/>
    <w:rsid w:val="005E1D24"/>
    <w:rsid w:val="005E1F6A"/>
    <w:rsid w:val="005E27B3"/>
    <w:rsid w:val="005E3AFC"/>
    <w:rsid w:val="005E4D1F"/>
    <w:rsid w:val="005E5E26"/>
    <w:rsid w:val="005E6D89"/>
    <w:rsid w:val="005F0FA9"/>
    <w:rsid w:val="005F2E4B"/>
    <w:rsid w:val="005F34CA"/>
    <w:rsid w:val="0060372D"/>
    <w:rsid w:val="00606B9A"/>
    <w:rsid w:val="00607883"/>
    <w:rsid w:val="0061371A"/>
    <w:rsid w:val="00614281"/>
    <w:rsid w:val="00615392"/>
    <w:rsid w:val="00615CBF"/>
    <w:rsid w:val="00617219"/>
    <w:rsid w:val="0061749A"/>
    <w:rsid w:val="00620415"/>
    <w:rsid w:val="00620437"/>
    <w:rsid w:val="00620A41"/>
    <w:rsid w:val="006226E9"/>
    <w:rsid w:val="00625B61"/>
    <w:rsid w:val="00630817"/>
    <w:rsid w:val="00632E48"/>
    <w:rsid w:val="006348AB"/>
    <w:rsid w:val="00636C46"/>
    <w:rsid w:val="006376CA"/>
    <w:rsid w:val="00637C20"/>
    <w:rsid w:val="00640D6C"/>
    <w:rsid w:val="0064162D"/>
    <w:rsid w:val="0064548C"/>
    <w:rsid w:val="00646C77"/>
    <w:rsid w:val="00646D44"/>
    <w:rsid w:val="00647500"/>
    <w:rsid w:val="00647CDD"/>
    <w:rsid w:val="00647DEC"/>
    <w:rsid w:val="00650933"/>
    <w:rsid w:val="00651009"/>
    <w:rsid w:val="006513EA"/>
    <w:rsid w:val="00651477"/>
    <w:rsid w:val="00652D11"/>
    <w:rsid w:val="00655020"/>
    <w:rsid w:val="00661411"/>
    <w:rsid w:val="006629A3"/>
    <w:rsid w:val="00663DD5"/>
    <w:rsid w:val="00664E6C"/>
    <w:rsid w:val="00666F62"/>
    <w:rsid w:val="0067024D"/>
    <w:rsid w:val="00672D6F"/>
    <w:rsid w:val="00674C35"/>
    <w:rsid w:val="0067561E"/>
    <w:rsid w:val="00681511"/>
    <w:rsid w:val="00681BA8"/>
    <w:rsid w:val="006822E3"/>
    <w:rsid w:val="00682D07"/>
    <w:rsid w:val="00684660"/>
    <w:rsid w:val="006876BC"/>
    <w:rsid w:val="0069354E"/>
    <w:rsid w:val="00693838"/>
    <w:rsid w:val="006A1BFE"/>
    <w:rsid w:val="006A1FC5"/>
    <w:rsid w:val="006A34B7"/>
    <w:rsid w:val="006A3C1F"/>
    <w:rsid w:val="006A3F8C"/>
    <w:rsid w:val="006A62E2"/>
    <w:rsid w:val="006A6937"/>
    <w:rsid w:val="006A71D2"/>
    <w:rsid w:val="006B0F7B"/>
    <w:rsid w:val="006B20B7"/>
    <w:rsid w:val="006B2CB0"/>
    <w:rsid w:val="006B2ED5"/>
    <w:rsid w:val="006B5DA2"/>
    <w:rsid w:val="006B6585"/>
    <w:rsid w:val="006B749B"/>
    <w:rsid w:val="006B7FCF"/>
    <w:rsid w:val="006C1BB8"/>
    <w:rsid w:val="006C37D8"/>
    <w:rsid w:val="006C649C"/>
    <w:rsid w:val="006C6E44"/>
    <w:rsid w:val="006D0F66"/>
    <w:rsid w:val="006D195D"/>
    <w:rsid w:val="006D27A5"/>
    <w:rsid w:val="006D3542"/>
    <w:rsid w:val="006D3B77"/>
    <w:rsid w:val="006D45B7"/>
    <w:rsid w:val="006D4ED8"/>
    <w:rsid w:val="006D57FC"/>
    <w:rsid w:val="006D6546"/>
    <w:rsid w:val="006E02B0"/>
    <w:rsid w:val="006E07A3"/>
    <w:rsid w:val="006E09D1"/>
    <w:rsid w:val="006E1142"/>
    <w:rsid w:val="006E1448"/>
    <w:rsid w:val="006E2FC2"/>
    <w:rsid w:val="006E30A1"/>
    <w:rsid w:val="006E4602"/>
    <w:rsid w:val="006E780B"/>
    <w:rsid w:val="006E7924"/>
    <w:rsid w:val="006F6750"/>
    <w:rsid w:val="006F6B79"/>
    <w:rsid w:val="006F6CF3"/>
    <w:rsid w:val="007009E7"/>
    <w:rsid w:val="00701B03"/>
    <w:rsid w:val="00701CAA"/>
    <w:rsid w:val="00702377"/>
    <w:rsid w:val="007032BF"/>
    <w:rsid w:val="007036A5"/>
    <w:rsid w:val="00704A9F"/>
    <w:rsid w:val="00707BB3"/>
    <w:rsid w:val="00710392"/>
    <w:rsid w:val="007105FA"/>
    <w:rsid w:val="00714647"/>
    <w:rsid w:val="00716A1D"/>
    <w:rsid w:val="00716C87"/>
    <w:rsid w:val="00720383"/>
    <w:rsid w:val="00721924"/>
    <w:rsid w:val="0072206B"/>
    <w:rsid w:val="00722463"/>
    <w:rsid w:val="00722C98"/>
    <w:rsid w:val="00724093"/>
    <w:rsid w:val="007267E7"/>
    <w:rsid w:val="00727783"/>
    <w:rsid w:val="00727A7C"/>
    <w:rsid w:val="00732DD3"/>
    <w:rsid w:val="00736D56"/>
    <w:rsid w:val="00736DFA"/>
    <w:rsid w:val="007379DA"/>
    <w:rsid w:val="00740199"/>
    <w:rsid w:val="00741507"/>
    <w:rsid w:val="00742349"/>
    <w:rsid w:val="00743743"/>
    <w:rsid w:val="00744ED4"/>
    <w:rsid w:val="00747794"/>
    <w:rsid w:val="007507C0"/>
    <w:rsid w:val="007522A9"/>
    <w:rsid w:val="00753C23"/>
    <w:rsid w:val="00753C7D"/>
    <w:rsid w:val="00755647"/>
    <w:rsid w:val="007564DE"/>
    <w:rsid w:val="00756805"/>
    <w:rsid w:val="00756D07"/>
    <w:rsid w:val="00757568"/>
    <w:rsid w:val="007579BF"/>
    <w:rsid w:val="00760A73"/>
    <w:rsid w:val="00761EA8"/>
    <w:rsid w:val="007627BF"/>
    <w:rsid w:val="00765C63"/>
    <w:rsid w:val="007703F8"/>
    <w:rsid w:val="00772841"/>
    <w:rsid w:val="007730DB"/>
    <w:rsid w:val="00775667"/>
    <w:rsid w:val="007757D3"/>
    <w:rsid w:val="00775803"/>
    <w:rsid w:val="007773D7"/>
    <w:rsid w:val="007812F9"/>
    <w:rsid w:val="00781633"/>
    <w:rsid w:val="0078196E"/>
    <w:rsid w:val="00783EB5"/>
    <w:rsid w:val="00784488"/>
    <w:rsid w:val="007869E4"/>
    <w:rsid w:val="007904A5"/>
    <w:rsid w:val="00790B7A"/>
    <w:rsid w:val="00792072"/>
    <w:rsid w:val="007928D8"/>
    <w:rsid w:val="00794B38"/>
    <w:rsid w:val="0079510D"/>
    <w:rsid w:val="00796D2A"/>
    <w:rsid w:val="007A1777"/>
    <w:rsid w:val="007B012F"/>
    <w:rsid w:val="007B2EAD"/>
    <w:rsid w:val="007B37E7"/>
    <w:rsid w:val="007B439C"/>
    <w:rsid w:val="007B4EFD"/>
    <w:rsid w:val="007B6E9F"/>
    <w:rsid w:val="007B76A1"/>
    <w:rsid w:val="007B7E1B"/>
    <w:rsid w:val="007C1C9D"/>
    <w:rsid w:val="007C2D38"/>
    <w:rsid w:val="007C2D5B"/>
    <w:rsid w:val="007C3964"/>
    <w:rsid w:val="007C687C"/>
    <w:rsid w:val="007C789A"/>
    <w:rsid w:val="007D11D1"/>
    <w:rsid w:val="007D20EE"/>
    <w:rsid w:val="007D36AA"/>
    <w:rsid w:val="007D46D5"/>
    <w:rsid w:val="007D6192"/>
    <w:rsid w:val="007D71E7"/>
    <w:rsid w:val="007D7AC9"/>
    <w:rsid w:val="007E05F3"/>
    <w:rsid w:val="007E6D51"/>
    <w:rsid w:val="007F03F2"/>
    <w:rsid w:val="007F0A5B"/>
    <w:rsid w:val="007F109F"/>
    <w:rsid w:val="007F19FA"/>
    <w:rsid w:val="007F2B6C"/>
    <w:rsid w:val="007F2E32"/>
    <w:rsid w:val="007F39BB"/>
    <w:rsid w:val="007F7E76"/>
    <w:rsid w:val="008003BE"/>
    <w:rsid w:val="008017E9"/>
    <w:rsid w:val="00802595"/>
    <w:rsid w:val="00803040"/>
    <w:rsid w:val="00804617"/>
    <w:rsid w:val="00804BBD"/>
    <w:rsid w:val="008064E9"/>
    <w:rsid w:val="00813284"/>
    <w:rsid w:val="00814516"/>
    <w:rsid w:val="00815BD3"/>
    <w:rsid w:val="008161A1"/>
    <w:rsid w:val="0081748C"/>
    <w:rsid w:val="00821C1C"/>
    <w:rsid w:val="008269F6"/>
    <w:rsid w:val="0083150B"/>
    <w:rsid w:val="00836A01"/>
    <w:rsid w:val="00836EEB"/>
    <w:rsid w:val="00837BB8"/>
    <w:rsid w:val="00841646"/>
    <w:rsid w:val="008451EF"/>
    <w:rsid w:val="00846F0C"/>
    <w:rsid w:val="00850024"/>
    <w:rsid w:val="0085152C"/>
    <w:rsid w:val="008523E1"/>
    <w:rsid w:val="008523E7"/>
    <w:rsid w:val="00852591"/>
    <w:rsid w:val="00852A79"/>
    <w:rsid w:val="008556DF"/>
    <w:rsid w:val="00857B55"/>
    <w:rsid w:val="00857F2F"/>
    <w:rsid w:val="00860BCD"/>
    <w:rsid w:val="00861B08"/>
    <w:rsid w:val="00862F94"/>
    <w:rsid w:val="008636B0"/>
    <w:rsid w:val="008652E7"/>
    <w:rsid w:val="0086546F"/>
    <w:rsid w:val="00865A20"/>
    <w:rsid w:val="008701F1"/>
    <w:rsid w:val="0087272B"/>
    <w:rsid w:val="00873953"/>
    <w:rsid w:val="00875462"/>
    <w:rsid w:val="00886665"/>
    <w:rsid w:val="00891274"/>
    <w:rsid w:val="008914E6"/>
    <w:rsid w:val="00893D3A"/>
    <w:rsid w:val="00895901"/>
    <w:rsid w:val="008963A9"/>
    <w:rsid w:val="008A02A2"/>
    <w:rsid w:val="008A0AE6"/>
    <w:rsid w:val="008A0B12"/>
    <w:rsid w:val="008A1913"/>
    <w:rsid w:val="008A3CC1"/>
    <w:rsid w:val="008A4017"/>
    <w:rsid w:val="008A4A4B"/>
    <w:rsid w:val="008A613F"/>
    <w:rsid w:val="008A6328"/>
    <w:rsid w:val="008A6632"/>
    <w:rsid w:val="008B4505"/>
    <w:rsid w:val="008B46A7"/>
    <w:rsid w:val="008B56AF"/>
    <w:rsid w:val="008B58D2"/>
    <w:rsid w:val="008B7693"/>
    <w:rsid w:val="008C251B"/>
    <w:rsid w:val="008C3F14"/>
    <w:rsid w:val="008C582C"/>
    <w:rsid w:val="008C5ABF"/>
    <w:rsid w:val="008C78DD"/>
    <w:rsid w:val="008D0110"/>
    <w:rsid w:val="008D4752"/>
    <w:rsid w:val="008D562B"/>
    <w:rsid w:val="008E2DD6"/>
    <w:rsid w:val="008E2EDD"/>
    <w:rsid w:val="008E4120"/>
    <w:rsid w:val="008E42D4"/>
    <w:rsid w:val="008E4756"/>
    <w:rsid w:val="008E4991"/>
    <w:rsid w:val="008E4EC7"/>
    <w:rsid w:val="008E593C"/>
    <w:rsid w:val="008E7FDF"/>
    <w:rsid w:val="008F0090"/>
    <w:rsid w:val="008F27A7"/>
    <w:rsid w:val="008F2CDE"/>
    <w:rsid w:val="008F4300"/>
    <w:rsid w:val="008F64C3"/>
    <w:rsid w:val="008F676A"/>
    <w:rsid w:val="008F7C52"/>
    <w:rsid w:val="00900869"/>
    <w:rsid w:val="00900B3A"/>
    <w:rsid w:val="0090110B"/>
    <w:rsid w:val="0090265E"/>
    <w:rsid w:val="00905502"/>
    <w:rsid w:val="00910FB9"/>
    <w:rsid w:val="00912576"/>
    <w:rsid w:val="0091334F"/>
    <w:rsid w:val="00914497"/>
    <w:rsid w:val="00914ABE"/>
    <w:rsid w:val="00921DCA"/>
    <w:rsid w:val="009231BF"/>
    <w:rsid w:val="00925C49"/>
    <w:rsid w:val="00925D31"/>
    <w:rsid w:val="009270A8"/>
    <w:rsid w:val="00927D86"/>
    <w:rsid w:val="00933A96"/>
    <w:rsid w:val="00937598"/>
    <w:rsid w:val="009437AC"/>
    <w:rsid w:val="00943F6A"/>
    <w:rsid w:val="00945289"/>
    <w:rsid w:val="00947929"/>
    <w:rsid w:val="00951EA3"/>
    <w:rsid w:val="00952E6B"/>
    <w:rsid w:val="009536F3"/>
    <w:rsid w:val="009539DE"/>
    <w:rsid w:val="0095468E"/>
    <w:rsid w:val="00955C91"/>
    <w:rsid w:val="009568D4"/>
    <w:rsid w:val="00961387"/>
    <w:rsid w:val="00962554"/>
    <w:rsid w:val="009640CC"/>
    <w:rsid w:val="00964603"/>
    <w:rsid w:val="0097052E"/>
    <w:rsid w:val="00970FC7"/>
    <w:rsid w:val="0098290A"/>
    <w:rsid w:val="00983FA0"/>
    <w:rsid w:val="0098518A"/>
    <w:rsid w:val="00986CDC"/>
    <w:rsid w:val="0098725F"/>
    <w:rsid w:val="009906E2"/>
    <w:rsid w:val="00991A25"/>
    <w:rsid w:val="00992276"/>
    <w:rsid w:val="009946CA"/>
    <w:rsid w:val="00994E99"/>
    <w:rsid w:val="009956F4"/>
    <w:rsid w:val="00996797"/>
    <w:rsid w:val="009974D2"/>
    <w:rsid w:val="009A0916"/>
    <w:rsid w:val="009A51F3"/>
    <w:rsid w:val="009A7455"/>
    <w:rsid w:val="009A7823"/>
    <w:rsid w:val="009A78F7"/>
    <w:rsid w:val="009B4184"/>
    <w:rsid w:val="009B518A"/>
    <w:rsid w:val="009B7E49"/>
    <w:rsid w:val="009C084E"/>
    <w:rsid w:val="009C2513"/>
    <w:rsid w:val="009C2EB6"/>
    <w:rsid w:val="009C3492"/>
    <w:rsid w:val="009C44B3"/>
    <w:rsid w:val="009C6912"/>
    <w:rsid w:val="009C7698"/>
    <w:rsid w:val="009D20E5"/>
    <w:rsid w:val="009D502E"/>
    <w:rsid w:val="009D587B"/>
    <w:rsid w:val="009E07EE"/>
    <w:rsid w:val="009E1AFE"/>
    <w:rsid w:val="009E4EA7"/>
    <w:rsid w:val="009E680E"/>
    <w:rsid w:val="009E6D19"/>
    <w:rsid w:val="009E76F2"/>
    <w:rsid w:val="009E7F59"/>
    <w:rsid w:val="009F16EB"/>
    <w:rsid w:val="009F423C"/>
    <w:rsid w:val="009F4787"/>
    <w:rsid w:val="009F5377"/>
    <w:rsid w:val="009F677C"/>
    <w:rsid w:val="009F7A7C"/>
    <w:rsid w:val="00A00439"/>
    <w:rsid w:val="00A0047D"/>
    <w:rsid w:val="00A00D8C"/>
    <w:rsid w:val="00A05CAC"/>
    <w:rsid w:val="00A06438"/>
    <w:rsid w:val="00A065D9"/>
    <w:rsid w:val="00A07A8B"/>
    <w:rsid w:val="00A109B9"/>
    <w:rsid w:val="00A1236F"/>
    <w:rsid w:val="00A12A5C"/>
    <w:rsid w:val="00A137DE"/>
    <w:rsid w:val="00A16C67"/>
    <w:rsid w:val="00A25075"/>
    <w:rsid w:val="00A30BAE"/>
    <w:rsid w:val="00A34065"/>
    <w:rsid w:val="00A34EE6"/>
    <w:rsid w:val="00A3643A"/>
    <w:rsid w:val="00A37F70"/>
    <w:rsid w:val="00A41036"/>
    <w:rsid w:val="00A43901"/>
    <w:rsid w:val="00A44EDD"/>
    <w:rsid w:val="00A4607F"/>
    <w:rsid w:val="00A470C3"/>
    <w:rsid w:val="00A4798C"/>
    <w:rsid w:val="00A50114"/>
    <w:rsid w:val="00A53979"/>
    <w:rsid w:val="00A54141"/>
    <w:rsid w:val="00A55280"/>
    <w:rsid w:val="00A573F1"/>
    <w:rsid w:val="00A60640"/>
    <w:rsid w:val="00A608DC"/>
    <w:rsid w:val="00A616A6"/>
    <w:rsid w:val="00A63EE4"/>
    <w:rsid w:val="00A66D5A"/>
    <w:rsid w:val="00A67AEF"/>
    <w:rsid w:val="00A7356D"/>
    <w:rsid w:val="00A77453"/>
    <w:rsid w:val="00A77953"/>
    <w:rsid w:val="00A835F4"/>
    <w:rsid w:val="00A83E37"/>
    <w:rsid w:val="00A920F7"/>
    <w:rsid w:val="00A94454"/>
    <w:rsid w:val="00A94F78"/>
    <w:rsid w:val="00A96437"/>
    <w:rsid w:val="00A96831"/>
    <w:rsid w:val="00AA17F5"/>
    <w:rsid w:val="00AA1B8C"/>
    <w:rsid w:val="00AA5168"/>
    <w:rsid w:val="00AA52A9"/>
    <w:rsid w:val="00AA762A"/>
    <w:rsid w:val="00AB0221"/>
    <w:rsid w:val="00AB10E1"/>
    <w:rsid w:val="00AB421C"/>
    <w:rsid w:val="00AB4470"/>
    <w:rsid w:val="00AB4C60"/>
    <w:rsid w:val="00AB5635"/>
    <w:rsid w:val="00AB5FED"/>
    <w:rsid w:val="00AB6C5A"/>
    <w:rsid w:val="00AB7EEC"/>
    <w:rsid w:val="00AC08E2"/>
    <w:rsid w:val="00AC0C7D"/>
    <w:rsid w:val="00AC2B5A"/>
    <w:rsid w:val="00AC416A"/>
    <w:rsid w:val="00AC43C5"/>
    <w:rsid w:val="00AC5481"/>
    <w:rsid w:val="00AC69CA"/>
    <w:rsid w:val="00AC750F"/>
    <w:rsid w:val="00AD0948"/>
    <w:rsid w:val="00AD1CF5"/>
    <w:rsid w:val="00AD1F0A"/>
    <w:rsid w:val="00AD211C"/>
    <w:rsid w:val="00AD42D9"/>
    <w:rsid w:val="00AD444D"/>
    <w:rsid w:val="00AD47E9"/>
    <w:rsid w:val="00AD597E"/>
    <w:rsid w:val="00AD6021"/>
    <w:rsid w:val="00AD6AE3"/>
    <w:rsid w:val="00AE19AC"/>
    <w:rsid w:val="00AE28DB"/>
    <w:rsid w:val="00AE318B"/>
    <w:rsid w:val="00AE46C3"/>
    <w:rsid w:val="00AE496D"/>
    <w:rsid w:val="00AE52FC"/>
    <w:rsid w:val="00AE7491"/>
    <w:rsid w:val="00AF1E0B"/>
    <w:rsid w:val="00AF2364"/>
    <w:rsid w:val="00AF6583"/>
    <w:rsid w:val="00AF6D1C"/>
    <w:rsid w:val="00AF7EC7"/>
    <w:rsid w:val="00B03C45"/>
    <w:rsid w:val="00B04CBE"/>
    <w:rsid w:val="00B055B8"/>
    <w:rsid w:val="00B058AE"/>
    <w:rsid w:val="00B0670F"/>
    <w:rsid w:val="00B07C22"/>
    <w:rsid w:val="00B10069"/>
    <w:rsid w:val="00B11E34"/>
    <w:rsid w:val="00B128BA"/>
    <w:rsid w:val="00B13D1F"/>
    <w:rsid w:val="00B1524F"/>
    <w:rsid w:val="00B16512"/>
    <w:rsid w:val="00B177DA"/>
    <w:rsid w:val="00B179BC"/>
    <w:rsid w:val="00B22D51"/>
    <w:rsid w:val="00B23091"/>
    <w:rsid w:val="00B2416F"/>
    <w:rsid w:val="00B2426A"/>
    <w:rsid w:val="00B25D81"/>
    <w:rsid w:val="00B26DB0"/>
    <w:rsid w:val="00B271A7"/>
    <w:rsid w:val="00B32304"/>
    <w:rsid w:val="00B32931"/>
    <w:rsid w:val="00B33188"/>
    <w:rsid w:val="00B402CA"/>
    <w:rsid w:val="00B407B7"/>
    <w:rsid w:val="00B408B3"/>
    <w:rsid w:val="00B41EAC"/>
    <w:rsid w:val="00B4223A"/>
    <w:rsid w:val="00B42822"/>
    <w:rsid w:val="00B433BF"/>
    <w:rsid w:val="00B44768"/>
    <w:rsid w:val="00B47F13"/>
    <w:rsid w:val="00B500C0"/>
    <w:rsid w:val="00B5084F"/>
    <w:rsid w:val="00B50CA4"/>
    <w:rsid w:val="00B51191"/>
    <w:rsid w:val="00B52765"/>
    <w:rsid w:val="00B53738"/>
    <w:rsid w:val="00B54AFB"/>
    <w:rsid w:val="00B54BBC"/>
    <w:rsid w:val="00B603DC"/>
    <w:rsid w:val="00B64238"/>
    <w:rsid w:val="00B65687"/>
    <w:rsid w:val="00B700B8"/>
    <w:rsid w:val="00B70C53"/>
    <w:rsid w:val="00B7576E"/>
    <w:rsid w:val="00B812D2"/>
    <w:rsid w:val="00B853C2"/>
    <w:rsid w:val="00B85CC3"/>
    <w:rsid w:val="00B86FE2"/>
    <w:rsid w:val="00B8797A"/>
    <w:rsid w:val="00B87B02"/>
    <w:rsid w:val="00B90AEE"/>
    <w:rsid w:val="00B92D22"/>
    <w:rsid w:val="00B95BD9"/>
    <w:rsid w:val="00B9700C"/>
    <w:rsid w:val="00B97815"/>
    <w:rsid w:val="00BA1CFB"/>
    <w:rsid w:val="00BA26D1"/>
    <w:rsid w:val="00BA4D43"/>
    <w:rsid w:val="00BA53EF"/>
    <w:rsid w:val="00BA59F4"/>
    <w:rsid w:val="00BA5F3B"/>
    <w:rsid w:val="00BA76A9"/>
    <w:rsid w:val="00BB0309"/>
    <w:rsid w:val="00BB2614"/>
    <w:rsid w:val="00BB30D2"/>
    <w:rsid w:val="00BB71A1"/>
    <w:rsid w:val="00BB7539"/>
    <w:rsid w:val="00BB7814"/>
    <w:rsid w:val="00BC621F"/>
    <w:rsid w:val="00BC63C5"/>
    <w:rsid w:val="00BC7767"/>
    <w:rsid w:val="00BD1FB5"/>
    <w:rsid w:val="00BD2F39"/>
    <w:rsid w:val="00BD316A"/>
    <w:rsid w:val="00BD6061"/>
    <w:rsid w:val="00BD626B"/>
    <w:rsid w:val="00BD6733"/>
    <w:rsid w:val="00BE2095"/>
    <w:rsid w:val="00BE481F"/>
    <w:rsid w:val="00BE694A"/>
    <w:rsid w:val="00BE7E23"/>
    <w:rsid w:val="00BE7FC9"/>
    <w:rsid w:val="00BF34D8"/>
    <w:rsid w:val="00BF44D6"/>
    <w:rsid w:val="00BF5245"/>
    <w:rsid w:val="00BF74B8"/>
    <w:rsid w:val="00C00B46"/>
    <w:rsid w:val="00C0144F"/>
    <w:rsid w:val="00C037E2"/>
    <w:rsid w:val="00C03EA4"/>
    <w:rsid w:val="00C04ADE"/>
    <w:rsid w:val="00C069CF"/>
    <w:rsid w:val="00C06CCC"/>
    <w:rsid w:val="00C0713D"/>
    <w:rsid w:val="00C07E9E"/>
    <w:rsid w:val="00C10D18"/>
    <w:rsid w:val="00C10E58"/>
    <w:rsid w:val="00C129A0"/>
    <w:rsid w:val="00C130EE"/>
    <w:rsid w:val="00C141E9"/>
    <w:rsid w:val="00C14549"/>
    <w:rsid w:val="00C14C07"/>
    <w:rsid w:val="00C160CB"/>
    <w:rsid w:val="00C16194"/>
    <w:rsid w:val="00C2078B"/>
    <w:rsid w:val="00C20893"/>
    <w:rsid w:val="00C235E7"/>
    <w:rsid w:val="00C24757"/>
    <w:rsid w:val="00C25E5D"/>
    <w:rsid w:val="00C305E8"/>
    <w:rsid w:val="00C30BAF"/>
    <w:rsid w:val="00C30D46"/>
    <w:rsid w:val="00C3350F"/>
    <w:rsid w:val="00C33AD9"/>
    <w:rsid w:val="00C33D83"/>
    <w:rsid w:val="00C35B31"/>
    <w:rsid w:val="00C40EB5"/>
    <w:rsid w:val="00C41221"/>
    <w:rsid w:val="00C41740"/>
    <w:rsid w:val="00C4455F"/>
    <w:rsid w:val="00C4678A"/>
    <w:rsid w:val="00C46EA0"/>
    <w:rsid w:val="00C473B6"/>
    <w:rsid w:val="00C50399"/>
    <w:rsid w:val="00C52DB2"/>
    <w:rsid w:val="00C5708A"/>
    <w:rsid w:val="00C5713C"/>
    <w:rsid w:val="00C57E37"/>
    <w:rsid w:val="00C602C6"/>
    <w:rsid w:val="00C606AF"/>
    <w:rsid w:val="00C61F58"/>
    <w:rsid w:val="00C62EF2"/>
    <w:rsid w:val="00C63B3A"/>
    <w:rsid w:val="00C662AB"/>
    <w:rsid w:val="00C7064B"/>
    <w:rsid w:val="00C73108"/>
    <w:rsid w:val="00C76623"/>
    <w:rsid w:val="00C80B52"/>
    <w:rsid w:val="00C8471D"/>
    <w:rsid w:val="00C856C9"/>
    <w:rsid w:val="00C85CD1"/>
    <w:rsid w:val="00C87E97"/>
    <w:rsid w:val="00C915C5"/>
    <w:rsid w:val="00C93BD1"/>
    <w:rsid w:val="00C97119"/>
    <w:rsid w:val="00CA0573"/>
    <w:rsid w:val="00CA2047"/>
    <w:rsid w:val="00CA2416"/>
    <w:rsid w:val="00CA2C75"/>
    <w:rsid w:val="00CA53F3"/>
    <w:rsid w:val="00CA6312"/>
    <w:rsid w:val="00CB39D2"/>
    <w:rsid w:val="00CB4959"/>
    <w:rsid w:val="00CB5028"/>
    <w:rsid w:val="00CB617F"/>
    <w:rsid w:val="00CC0376"/>
    <w:rsid w:val="00CC1ED2"/>
    <w:rsid w:val="00CC3BCB"/>
    <w:rsid w:val="00CC5044"/>
    <w:rsid w:val="00CC6269"/>
    <w:rsid w:val="00CD07B2"/>
    <w:rsid w:val="00CD2C8B"/>
    <w:rsid w:val="00CD3E08"/>
    <w:rsid w:val="00CD69C0"/>
    <w:rsid w:val="00CD7681"/>
    <w:rsid w:val="00CE2234"/>
    <w:rsid w:val="00CE3A74"/>
    <w:rsid w:val="00CE4BD2"/>
    <w:rsid w:val="00CE64B9"/>
    <w:rsid w:val="00CE6A72"/>
    <w:rsid w:val="00CE729A"/>
    <w:rsid w:val="00CF3B07"/>
    <w:rsid w:val="00CF5C93"/>
    <w:rsid w:val="00D01825"/>
    <w:rsid w:val="00D029E6"/>
    <w:rsid w:val="00D04D76"/>
    <w:rsid w:val="00D05F36"/>
    <w:rsid w:val="00D0694E"/>
    <w:rsid w:val="00D06C85"/>
    <w:rsid w:val="00D10F2B"/>
    <w:rsid w:val="00D14D0D"/>
    <w:rsid w:val="00D15655"/>
    <w:rsid w:val="00D16808"/>
    <w:rsid w:val="00D16CB5"/>
    <w:rsid w:val="00D16DDD"/>
    <w:rsid w:val="00D20EBD"/>
    <w:rsid w:val="00D22323"/>
    <w:rsid w:val="00D248FF"/>
    <w:rsid w:val="00D25462"/>
    <w:rsid w:val="00D2643D"/>
    <w:rsid w:val="00D27338"/>
    <w:rsid w:val="00D27606"/>
    <w:rsid w:val="00D276B8"/>
    <w:rsid w:val="00D32847"/>
    <w:rsid w:val="00D3741E"/>
    <w:rsid w:val="00D44E29"/>
    <w:rsid w:val="00D4634C"/>
    <w:rsid w:val="00D52157"/>
    <w:rsid w:val="00D524E9"/>
    <w:rsid w:val="00D55289"/>
    <w:rsid w:val="00D556A9"/>
    <w:rsid w:val="00D60D41"/>
    <w:rsid w:val="00D61E19"/>
    <w:rsid w:val="00D64612"/>
    <w:rsid w:val="00D6619A"/>
    <w:rsid w:val="00D66DC3"/>
    <w:rsid w:val="00D67008"/>
    <w:rsid w:val="00D67FA6"/>
    <w:rsid w:val="00D7025D"/>
    <w:rsid w:val="00D732D1"/>
    <w:rsid w:val="00D74F9C"/>
    <w:rsid w:val="00D7687E"/>
    <w:rsid w:val="00D7702D"/>
    <w:rsid w:val="00D83372"/>
    <w:rsid w:val="00D84841"/>
    <w:rsid w:val="00D85D42"/>
    <w:rsid w:val="00D87C2D"/>
    <w:rsid w:val="00D91C54"/>
    <w:rsid w:val="00D92124"/>
    <w:rsid w:val="00D94A80"/>
    <w:rsid w:val="00DA04AF"/>
    <w:rsid w:val="00DA4C88"/>
    <w:rsid w:val="00DA500C"/>
    <w:rsid w:val="00DA6694"/>
    <w:rsid w:val="00DA6FA5"/>
    <w:rsid w:val="00DA7180"/>
    <w:rsid w:val="00DB2513"/>
    <w:rsid w:val="00DB2E3B"/>
    <w:rsid w:val="00DB427E"/>
    <w:rsid w:val="00DB6877"/>
    <w:rsid w:val="00DC09DE"/>
    <w:rsid w:val="00DC0B96"/>
    <w:rsid w:val="00DC1669"/>
    <w:rsid w:val="00DC225C"/>
    <w:rsid w:val="00DC30F1"/>
    <w:rsid w:val="00DC5B99"/>
    <w:rsid w:val="00DC701C"/>
    <w:rsid w:val="00DD04FF"/>
    <w:rsid w:val="00DD0657"/>
    <w:rsid w:val="00DD0B66"/>
    <w:rsid w:val="00DD4DC8"/>
    <w:rsid w:val="00DD6A4C"/>
    <w:rsid w:val="00DE1D5E"/>
    <w:rsid w:val="00DE237F"/>
    <w:rsid w:val="00DE502F"/>
    <w:rsid w:val="00DE5DAC"/>
    <w:rsid w:val="00DE6423"/>
    <w:rsid w:val="00DE797D"/>
    <w:rsid w:val="00DF08DA"/>
    <w:rsid w:val="00DF1CFF"/>
    <w:rsid w:val="00DF1E85"/>
    <w:rsid w:val="00DF2976"/>
    <w:rsid w:val="00DF29A9"/>
    <w:rsid w:val="00DF322D"/>
    <w:rsid w:val="00DF46EE"/>
    <w:rsid w:val="00DF50CE"/>
    <w:rsid w:val="00DF7219"/>
    <w:rsid w:val="00E03ADC"/>
    <w:rsid w:val="00E04B43"/>
    <w:rsid w:val="00E068E6"/>
    <w:rsid w:val="00E06EA4"/>
    <w:rsid w:val="00E10E1C"/>
    <w:rsid w:val="00E11C7C"/>
    <w:rsid w:val="00E133EA"/>
    <w:rsid w:val="00E15274"/>
    <w:rsid w:val="00E152A1"/>
    <w:rsid w:val="00E1755E"/>
    <w:rsid w:val="00E219A8"/>
    <w:rsid w:val="00E26440"/>
    <w:rsid w:val="00E30131"/>
    <w:rsid w:val="00E3191E"/>
    <w:rsid w:val="00E32EB8"/>
    <w:rsid w:val="00E35349"/>
    <w:rsid w:val="00E36382"/>
    <w:rsid w:val="00E36999"/>
    <w:rsid w:val="00E375E6"/>
    <w:rsid w:val="00E37DD3"/>
    <w:rsid w:val="00E4025E"/>
    <w:rsid w:val="00E403AA"/>
    <w:rsid w:val="00E40FD6"/>
    <w:rsid w:val="00E43785"/>
    <w:rsid w:val="00E44434"/>
    <w:rsid w:val="00E4548A"/>
    <w:rsid w:val="00E45A20"/>
    <w:rsid w:val="00E4671A"/>
    <w:rsid w:val="00E469EE"/>
    <w:rsid w:val="00E5052F"/>
    <w:rsid w:val="00E50777"/>
    <w:rsid w:val="00E51379"/>
    <w:rsid w:val="00E5480B"/>
    <w:rsid w:val="00E5492A"/>
    <w:rsid w:val="00E54F04"/>
    <w:rsid w:val="00E574AF"/>
    <w:rsid w:val="00E618A0"/>
    <w:rsid w:val="00E64515"/>
    <w:rsid w:val="00E64D74"/>
    <w:rsid w:val="00E659B2"/>
    <w:rsid w:val="00E65FEC"/>
    <w:rsid w:val="00E66409"/>
    <w:rsid w:val="00E66AB8"/>
    <w:rsid w:val="00E66EEA"/>
    <w:rsid w:val="00E67109"/>
    <w:rsid w:val="00E70121"/>
    <w:rsid w:val="00E71602"/>
    <w:rsid w:val="00E733E6"/>
    <w:rsid w:val="00E756F4"/>
    <w:rsid w:val="00E76201"/>
    <w:rsid w:val="00E829FF"/>
    <w:rsid w:val="00E86267"/>
    <w:rsid w:val="00E91308"/>
    <w:rsid w:val="00EA611F"/>
    <w:rsid w:val="00EA64D1"/>
    <w:rsid w:val="00EA7216"/>
    <w:rsid w:val="00EB1E9C"/>
    <w:rsid w:val="00EB3297"/>
    <w:rsid w:val="00EB6606"/>
    <w:rsid w:val="00EB6911"/>
    <w:rsid w:val="00EC0EA0"/>
    <w:rsid w:val="00EC217A"/>
    <w:rsid w:val="00EC3882"/>
    <w:rsid w:val="00EC3F5D"/>
    <w:rsid w:val="00EC569B"/>
    <w:rsid w:val="00EC7817"/>
    <w:rsid w:val="00ED0992"/>
    <w:rsid w:val="00ED15C7"/>
    <w:rsid w:val="00ED4A53"/>
    <w:rsid w:val="00ED61A1"/>
    <w:rsid w:val="00ED64F9"/>
    <w:rsid w:val="00EE2B42"/>
    <w:rsid w:val="00EE2BA7"/>
    <w:rsid w:val="00EE361E"/>
    <w:rsid w:val="00EE4913"/>
    <w:rsid w:val="00EE5AA0"/>
    <w:rsid w:val="00EE64ED"/>
    <w:rsid w:val="00EE6900"/>
    <w:rsid w:val="00EE6C44"/>
    <w:rsid w:val="00EF1397"/>
    <w:rsid w:val="00EF25EA"/>
    <w:rsid w:val="00EF41F3"/>
    <w:rsid w:val="00EF46D9"/>
    <w:rsid w:val="00EF5195"/>
    <w:rsid w:val="00EF5DDD"/>
    <w:rsid w:val="00EF61EB"/>
    <w:rsid w:val="00EF6DCA"/>
    <w:rsid w:val="00F01557"/>
    <w:rsid w:val="00F0172D"/>
    <w:rsid w:val="00F034E6"/>
    <w:rsid w:val="00F04413"/>
    <w:rsid w:val="00F052D9"/>
    <w:rsid w:val="00F1023C"/>
    <w:rsid w:val="00F10FF7"/>
    <w:rsid w:val="00F12122"/>
    <w:rsid w:val="00F152DF"/>
    <w:rsid w:val="00F15375"/>
    <w:rsid w:val="00F16C93"/>
    <w:rsid w:val="00F17A80"/>
    <w:rsid w:val="00F21A9C"/>
    <w:rsid w:val="00F22562"/>
    <w:rsid w:val="00F22B0C"/>
    <w:rsid w:val="00F24B63"/>
    <w:rsid w:val="00F24EF8"/>
    <w:rsid w:val="00F252CA"/>
    <w:rsid w:val="00F264B9"/>
    <w:rsid w:val="00F31C5B"/>
    <w:rsid w:val="00F3414C"/>
    <w:rsid w:val="00F349D7"/>
    <w:rsid w:val="00F35F1D"/>
    <w:rsid w:val="00F41A00"/>
    <w:rsid w:val="00F42B78"/>
    <w:rsid w:val="00F43ED7"/>
    <w:rsid w:val="00F43F9A"/>
    <w:rsid w:val="00F44A09"/>
    <w:rsid w:val="00F4613A"/>
    <w:rsid w:val="00F5003C"/>
    <w:rsid w:val="00F504C2"/>
    <w:rsid w:val="00F51A12"/>
    <w:rsid w:val="00F51FB5"/>
    <w:rsid w:val="00F53EAA"/>
    <w:rsid w:val="00F61189"/>
    <w:rsid w:val="00F6119D"/>
    <w:rsid w:val="00F61D1B"/>
    <w:rsid w:val="00F657A1"/>
    <w:rsid w:val="00F6752B"/>
    <w:rsid w:val="00F67E2A"/>
    <w:rsid w:val="00F71B17"/>
    <w:rsid w:val="00F71E48"/>
    <w:rsid w:val="00F72CB6"/>
    <w:rsid w:val="00F73BF9"/>
    <w:rsid w:val="00F77D2D"/>
    <w:rsid w:val="00F83F68"/>
    <w:rsid w:val="00F8430E"/>
    <w:rsid w:val="00F84811"/>
    <w:rsid w:val="00F84B5A"/>
    <w:rsid w:val="00F87EA4"/>
    <w:rsid w:val="00F921ED"/>
    <w:rsid w:val="00F92EE8"/>
    <w:rsid w:val="00F94271"/>
    <w:rsid w:val="00F94639"/>
    <w:rsid w:val="00F9662C"/>
    <w:rsid w:val="00F97B1D"/>
    <w:rsid w:val="00FB03E7"/>
    <w:rsid w:val="00FB119C"/>
    <w:rsid w:val="00FB21B9"/>
    <w:rsid w:val="00FB4FAE"/>
    <w:rsid w:val="00FB5E8F"/>
    <w:rsid w:val="00FB6DC5"/>
    <w:rsid w:val="00FC03FA"/>
    <w:rsid w:val="00FC0B19"/>
    <w:rsid w:val="00FC18AC"/>
    <w:rsid w:val="00FC39E7"/>
    <w:rsid w:val="00FC4278"/>
    <w:rsid w:val="00FC66BF"/>
    <w:rsid w:val="00FC67FB"/>
    <w:rsid w:val="00FD21EB"/>
    <w:rsid w:val="00FD2B53"/>
    <w:rsid w:val="00FD4260"/>
    <w:rsid w:val="00FE047D"/>
    <w:rsid w:val="00FE154D"/>
    <w:rsid w:val="00FE2142"/>
    <w:rsid w:val="00FE29E7"/>
    <w:rsid w:val="00FE2C7B"/>
    <w:rsid w:val="00FE399C"/>
    <w:rsid w:val="00FE3F1F"/>
    <w:rsid w:val="00FE4BA1"/>
    <w:rsid w:val="00FE66CE"/>
    <w:rsid w:val="00FE6898"/>
    <w:rsid w:val="00FF0AC0"/>
    <w:rsid w:val="00FF109B"/>
    <w:rsid w:val="00FF1123"/>
    <w:rsid w:val="00FF1C39"/>
    <w:rsid w:val="00FF2F62"/>
    <w:rsid w:val="00FF53F3"/>
    <w:rsid w:val="00FF5A81"/>
    <w:rsid w:val="00FF6F03"/>
    <w:rsid w:val="00FF7BAF"/>
    <w:rsid w:val="00FF7E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D0095F"/>
  <w15:docId w15:val="{102CDB51-D5A7-4457-8812-B15E1246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04A5"/>
  </w:style>
  <w:style w:type="paragraph" w:styleId="Heading1">
    <w:name w:val="heading 1"/>
    <w:basedOn w:val="Normal"/>
    <w:link w:val="Heading1Char"/>
    <w:uiPriority w:val="9"/>
    <w:qFormat/>
    <w:rsid w:val="006B2E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semiHidden/>
    <w:unhideWhenUsed/>
    <w:qFormat/>
    <w:rsid w:val="00FE21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46D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E2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rPr>
  </w:style>
  <w:style w:type="character" w:customStyle="1" w:styleId="HTMLPreformattedChar">
    <w:name w:val="HTML Preformatted Char"/>
    <w:basedOn w:val="DefaultParagraphFont"/>
    <w:link w:val="HTMLPreformatted"/>
    <w:uiPriority w:val="99"/>
    <w:rsid w:val="001E2B51"/>
    <w:rPr>
      <w:rFonts w:ascii="Courier New" w:eastAsia="Times New Roman" w:hAnsi="Courier New" w:cs="Courier New"/>
      <w:kern w:val="0"/>
      <w:sz w:val="20"/>
      <w:szCs w:val="20"/>
      <w:lang w:eastAsia="en-IN"/>
    </w:rPr>
  </w:style>
  <w:style w:type="character" w:customStyle="1" w:styleId="Heading1Char">
    <w:name w:val="Heading 1 Char"/>
    <w:basedOn w:val="DefaultParagraphFont"/>
    <w:link w:val="Heading1"/>
    <w:uiPriority w:val="9"/>
    <w:rsid w:val="006B2ED5"/>
    <w:rPr>
      <w:rFonts w:ascii="Times New Roman" w:eastAsia="Times New Roman" w:hAnsi="Times New Roman" w:cs="Times New Roman"/>
      <w:b/>
      <w:bCs/>
      <w:kern w:val="36"/>
      <w:sz w:val="48"/>
      <w:szCs w:val="48"/>
      <w:lang w:eastAsia="en-IN"/>
    </w:rPr>
  </w:style>
  <w:style w:type="table" w:styleId="TableGrid">
    <w:name w:val="Table Grid"/>
    <w:basedOn w:val="TableNormal"/>
    <w:uiPriority w:val="39"/>
    <w:rsid w:val="00516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741E"/>
    <w:pPr>
      <w:ind w:left="720"/>
      <w:contextualSpacing/>
    </w:pPr>
  </w:style>
  <w:style w:type="character" w:styleId="Hyperlink">
    <w:name w:val="Hyperlink"/>
    <w:basedOn w:val="DefaultParagraphFont"/>
    <w:uiPriority w:val="99"/>
    <w:unhideWhenUsed/>
    <w:rsid w:val="005A37CE"/>
    <w:rPr>
      <w:color w:val="0563C1" w:themeColor="hyperlink"/>
      <w:u w:val="single"/>
    </w:rPr>
  </w:style>
  <w:style w:type="character" w:customStyle="1" w:styleId="UnresolvedMention1">
    <w:name w:val="Unresolved Mention1"/>
    <w:basedOn w:val="DefaultParagraphFont"/>
    <w:uiPriority w:val="99"/>
    <w:semiHidden/>
    <w:unhideWhenUsed/>
    <w:rsid w:val="005A37CE"/>
    <w:rPr>
      <w:color w:val="605E5C"/>
      <w:shd w:val="clear" w:color="auto" w:fill="E1DFDD"/>
    </w:rPr>
  </w:style>
  <w:style w:type="paragraph" w:styleId="Footer">
    <w:name w:val="footer"/>
    <w:basedOn w:val="Normal"/>
    <w:link w:val="FooterChar"/>
    <w:uiPriority w:val="99"/>
    <w:unhideWhenUsed/>
    <w:rsid w:val="0029759A"/>
    <w:pPr>
      <w:tabs>
        <w:tab w:val="center" w:pos="4513"/>
        <w:tab w:val="right" w:pos="9026"/>
      </w:tabs>
      <w:spacing w:after="0" w:line="240" w:lineRule="auto"/>
    </w:pPr>
    <w:rPr>
      <w:rFonts w:eastAsiaTheme="minorEastAsia"/>
      <w:kern w:val="0"/>
      <w:lang w:eastAsia="en-GB"/>
    </w:rPr>
  </w:style>
  <w:style w:type="character" w:customStyle="1" w:styleId="FooterChar">
    <w:name w:val="Footer Char"/>
    <w:basedOn w:val="DefaultParagraphFont"/>
    <w:link w:val="Footer"/>
    <w:uiPriority w:val="99"/>
    <w:rsid w:val="0029759A"/>
    <w:rPr>
      <w:rFonts w:eastAsiaTheme="minorEastAsia"/>
      <w:kern w:val="0"/>
      <w:lang w:eastAsia="en-GB"/>
    </w:rPr>
  </w:style>
  <w:style w:type="character" w:customStyle="1" w:styleId="Heading3Char">
    <w:name w:val="Heading 3 Char"/>
    <w:basedOn w:val="DefaultParagraphFont"/>
    <w:link w:val="Heading3"/>
    <w:uiPriority w:val="9"/>
    <w:semiHidden/>
    <w:rsid w:val="00FE214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F7F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F0A"/>
  </w:style>
  <w:style w:type="paragraph" w:styleId="NormalWeb">
    <w:name w:val="Normal (Web)"/>
    <w:basedOn w:val="Normal"/>
    <w:uiPriority w:val="99"/>
    <w:unhideWhenUsed/>
    <w:rsid w:val="006B658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Heading4Char">
    <w:name w:val="Heading 4 Char"/>
    <w:basedOn w:val="DefaultParagraphFont"/>
    <w:link w:val="Heading4"/>
    <w:uiPriority w:val="9"/>
    <w:semiHidden/>
    <w:rsid w:val="00646D44"/>
    <w:rPr>
      <w:rFonts w:asciiTheme="majorHAnsi" w:eastAsiaTheme="majorEastAsia" w:hAnsiTheme="majorHAnsi" w:cstheme="majorBidi"/>
      <w:i/>
      <w:iCs/>
      <w:color w:val="2F5496" w:themeColor="accent1" w:themeShade="BF"/>
    </w:rPr>
  </w:style>
  <w:style w:type="character" w:customStyle="1" w:styleId="title-text">
    <w:name w:val="title-text"/>
    <w:basedOn w:val="DefaultParagraphFont"/>
    <w:rsid w:val="00B500C0"/>
  </w:style>
  <w:style w:type="character" w:styleId="Emphasis">
    <w:name w:val="Emphasis"/>
    <w:basedOn w:val="DefaultParagraphFont"/>
    <w:uiPriority w:val="20"/>
    <w:qFormat/>
    <w:rsid w:val="00B500C0"/>
    <w:rPr>
      <w:i/>
      <w:iCs/>
    </w:rPr>
  </w:style>
  <w:style w:type="character" w:styleId="UnresolvedMention">
    <w:name w:val="Unresolved Mention"/>
    <w:basedOn w:val="DefaultParagraphFont"/>
    <w:uiPriority w:val="99"/>
    <w:semiHidden/>
    <w:unhideWhenUsed/>
    <w:rsid w:val="00E66AB8"/>
    <w:rPr>
      <w:color w:val="605E5C"/>
      <w:shd w:val="clear" w:color="auto" w:fill="E1DFDD"/>
    </w:rPr>
  </w:style>
  <w:style w:type="table" w:customStyle="1" w:styleId="TableGrid1">
    <w:name w:val="Table Grid1"/>
    <w:basedOn w:val="TableNormal"/>
    <w:next w:val="TableGrid"/>
    <w:uiPriority w:val="39"/>
    <w:rsid w:val="00E66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801620">
      <w:bodyDiv w:val="1"/>
      <w:marLeft w:val="0"/>
      <w:marRight w:val="0"/>
      <w:marTop w:val="0"/>
      <w:marBottom w:val="0"/>
      <w:divBdr>
        <w:top w:val="none" w:sz="0" w:space="0" w:color="auto"/>
        <w:left w:val="none" w:sz="0" w:space="0" w:color="auto"/>
        <w:bottom w:val="none" w:sz="0" w:space="0" w:color="auto"/>
        <w:right w:val="none" w:sz="0" w:space="0" w:color="auto"/>
      </w:divBdr>
    </w:div>
    <w:div w:id="779640941">
      <w:bodyDiv w:val="1"/>
      <w:marLeft w:val="0"/>
      <w:marRight w:val="0"/>
      <w:marTop w:val="0"/>
      <w:marBottom w:val="0"/>
      <w:divBdr>
        <w:top w:val="none" w:sz="0" w:space="0" w:color="auto"/>
        <w:left w:val="none" w:sz="0" w:space="0" w:color="auto"/>
        <w:bottom w:val="none" w:sz="0" w:space="0" w:color="auto"/>
        <w:right w:val="none" w:sz="0" w:space="0" w:color="auto"/>
      </w:divBdr>
      <w:divsChild>
        <w:div w:id="804154246">
          <w:marLeft w:val="0"/>
          <w:marRight w:val="0"/>
          <w:marTop w:val="0"/>
          <w:marBottom w:val="0"/>
          <w:divBdr>
            <w:top w:val="none" w:sz="0" w:space="0" w:color="auto"/>
            <w:left w:val="none" w:sz="0" w:space="0" w:color="auto"/>
            <w:bottom w:val="none" w:sz="0" w:space="0" w:color="auto"/>
            <w:right w:val="none" w:sz="0" w:space="0" w:color="auto"/>
          </w:divBdr>
          <w:divsChild>
            <w:div w:id="360597941">
              <w:marLeft w:val="0"/>
              <w:marRight w:val="0"/>
              <w:marTop w:val="0"/>
              <w:marBottom w:val="0"/>
              <w:divBdr>
                <w:top w:val="none" w:sz="0" w:space="0" w:color="auto"/>
                <w:left w:val="none" w:sz="0" w:space="0" w:color="auto"/>
                <w:bottom w:val="none" w:sz="0" w:space="0" w:color="auto"/>
                <w:right w:val="none" w:sz="0" w:space="0" w:color="auto"/>
              </w:divBdr>
              <w:divsChild>
                <w:div w:id="628097902">
                  <w:marLeft w:val="0"/>
                  <w:marRight w:val="0"/>
                  <w:marTop w:val="0"/>
                  <w:marBottom w:val="0"/>
                  <w:divBdr>
                    <w:top w:val="none" w:sz="0" w:space="0" w:color="auto"/>
                    <w:left w:val="none" w:sz="0" w:space="0" w:color="auto"/>
                    <w:bottom w:val="none" w:sz="0" w:space="0" w:color="auto"/>
                    <w:right w:val="none" w:sz="0" w:space="0" w:color="auto"/>
                  </w:divBdr>
                  <w:divsChild>
                    <w:div w:id="651445407">
                      <w:marLeft w:val="0"/>
                      <w:marRight w:val="0"/>
                      <w:marTop w:val="0"/>
                      <w:marBottom w:val="0"/>
                      <w:divBdr>
                        <w:top w:val="none" w:sz="0" w:space="0" w:color="auto"/>
                        <w:left w:val="none" w:sz="0" w:space="0" w:color="auto"/>
                        <w:bottom w:val="none" w:sz="0" w:space="0" w:color="auto"/>
                        <w:right w:val="none" w:sz="0" w:space="0" w:color="auto"/>
                      </w:divBdr>
                    </w:div>
                    <w:div w:id="77263191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67642798">
      <w:bodyDiv w:val="1"/>
      <w:marLeft w:val="0"/>
      <w:marRight w:val="0"/>
      <w:marTop w:val="0"/>
      <w:marBottom w:val="0"/>
      <w:divBdr>
        <w:top w:val="none" w:sz="0" w:space="0" w:color="auto"/>
        <w:left w:val="none" w:sz="0" w:space="0" w:color="auto"/>
        <w:bottom w:val="none" w:sz="0" w:space="0" w:color="auto"/>
        <w:right w:val="none" w:sz="0" w:space="0" w:color="auto"/>
      </w:divBdr>
    </w:div>
    <w:div w:id="1121073687">
      <w:bodyDiv w:val="1"/>
      <w:marLeft w:val="0"/>
      <w:marRight w:val="0"/>
      <w:marTop w:val="0"/>
      <w:marBottom w:val="0"/>
      <w:divBdr>
        <w:top w:val="none" w:sz="0" w:space="0" w:color="auto"/>
        <w:left w:val="none" w:sz="0" w:space="0" w:color="auto"/>
        <w:bottom w:val="none" w:sz="0" w:space="0" w:color="auto"/>
        <w:right w:val="none" w:sz="0" w:space="0" w:color="auto"/>
      </w:divBdr>
    </w:div>
    <w:div w:id="1122990952">
      <w:bodyDiv w:val="1"/>
      <w:marLeft w:val="0"/>
      <w:marRight w:val="0"/>
      <w:marTop w:val="0"/>
      <w:marBottom w:val="0"/>
      <w:divBdr>
        <w:top w:val="none" w:sz="0" w:space="0" w:color="auto"/>
        <w:left w:val="none" w:sz="0" w:space="0" w:color="auto"/>
        <w:bottom w:val="none" w:sz="0" w:space="0" w:color="auto"/>
        <w:right w:val="none" w:sz="0" w:space="0" w:color="auto"/>
      </w:divBdr>
    </w:div>
    <w:div w:id="1428308181">
      <w:bodyDiv w:val="1"/>
      <w:marLeft w:val="0"/>
      <w:marRight w:val="0"/>
      <w:marTop w:val="0"/>
      <w:marBottom w:val="0"/>
      <w:divBdr>
        <w:top w:val="none" w:sz="0" w:space="0" w:color="auto"/>
        <w:left w:val="none" w:sz="0" w:space="0" w:color="auto"/>
        <w:bottom w:val="none" w:sz="0" w:space="0" w:color="auto"/>
        <w:right w:val="none" w:sz="0" w:space="0" w:color="auto"/>
      </w:divBdr>
      <w:divsChild>
        <w:div w:id="1937013554">
          <w:marLeft w:val="0"/>
          <w:marRight w:val="0"/>
          <w:marTop w:val="0"/>
          <w:marBottom w:val="0"/>
          <w:divBdr>
            <w:top w:val="none" w:sz="0" w:space="0" w:color="auto"/>
            <w:left w:val="none" w:sz="0" w:space="0" w:color="auto"/>
            <w:bottom w:val="none" w:sz="0" w:space="0" w:color="auto"/>
            <w:right w:val="none" w:sz="0" w:space="0" w:color="auto"/>
          </w:divBdr>
        </w:div>
        <w:div w:id="1652522505">
          <w:marLeft w:val="0"/>
          <w:marRight w:val="0"/>
          <w:marTop w:val="0"/>
          <w:marBottom w:val="0"/>
          <w:divBdr>
            <w:top w:val="none" w:sz="0" w:space="0" w:color="auto"/>
            <w:left w:val="none" w:sz="0" w:space="0" w:color="auto"/>
            <w:bottom w:val="none" w:sz="0" w:space="0" w:color="auto"/>
            <w:right w:val="none" w:sz="0" w:space="0" w:color="auto"/>
          </w:divBdr>
        </w:div>
      </w:divsChild>
    </w:div>
    <w:div w:id="1705207702">
      <w:bodyDiv w:val="1"/>
      <w:marLeft w:val="0"/>
      <w:marRight w:val="0"/>
      <w:marTop w:val="0"/>
      <w:marBottom w:val="0"/>
      <w:divBdr>
        <w:top w:val="none" w:sz="0" w:space="0" w:color="auto"/>
        <w:left w:val="none" w:sz="0" w:space="0" w:color="auto"/>
        <w:bottom w:val="none" w:sz="0" w:space="0" w:color="auto"/>
        <w:right w:val="none" w:sz="0" w:space="0" w:color="auto"/>
      </w:divBdr>
      <w:divsChild>
        <w:div w:id="38436435">
          <w:marLeft w:val="0"/>
          <w:marRight w:val="0"/>
          <w:marTop w:val="240"/>
          <w:marBottom w:val="0"/>
          <w:divBdr>
            <w:top w:val="none" w:sz="0" w:space="0" w:color="auto"/>
            <w:left w:val="none" w:sz="0" w:space="0" w:color="auto"/>
            <w:bottom w:val="none" w:sz="0" w:space="0" w:color="auto"/>
            <w:right w:val="none" w:sz="0" w:space="0" w:color="auto"/>
          </w:divBdr>
        </w:div>
        <w:div w:id="101849220">
          <w:marLeft w:val="0"/>
          <w:marRight w:val="0"/>
          <w:marTop w:val="0"/>
          <w:marBottom w:val="0"/>
          <w:divBdr>
            <w:top w:val="none" w:sz="0" w:space="0" w:color="auto"/>
            <w:left w:val="none" w:sz="0" w:space="0" w:color="auto"/>
            <w:bottom w:val="none" w:sz="0" w:space="0" w:color="auto"/>
            <w:right w:val="none" w:sz="0" w:space="0" w:color="auto"/>
          </w:divBdr>
        </w:div>
      </w:divsChild>
    </w:div>
    <w:div w:id="1750421266">
      <w:bodyDiv w:val="1"/>
      <w:marLeft w:val="0"/>
      <w:marRight w:val="0"/>
      <w:marTop w:val="0"/>
      <w:marBottom w:val="0"/>
      <w:divBdr>
        <w:top w:val="none" w:sz="0" w:space="0" w:color="auto"/>
        <w:left w:val="none" w:sz="0" w:space="0" w:color="auto"/>
        <w:bottom w:val="none" w:sz="0" w:space="0" w:color="auto"/>
        <w:right w:val="none" w:sz="0" w:space="0" w:color="auto"/>
      </w:divBdr>
    </w:div>
    <w:div w:id="1774982031">
      <w:bodyDiv w:val="1"/>
      <w:marLeft w:val="0"/>
      <w:marRight w:val="0"/>
      <w:marTop w:val="0"/>
      <w:marBottom w:val="0"/>
      <w:divBdr>
        <w:top w:val="none" w:sz="0" w:space="0" w:color="auto"/>
        <w:left w:val="none" w:sz="0" w:space="0" w:color="auto"/>
        <w:bottom w:val="none" w:sz="0" w:space="0" w:color="auto"/>
        <w:right w:val="none" w:sz="0" w:space="0" w:color="auto"/>
      </w:divBdr>
    </w:div>
    <w:div w:id="1861817935">
      <w:bodyDiv w:val="1"/>
      <w:marLeft w:val="0"/>
      <w:marRight w:val="0"/>
      <w:marTop w:val="0"/>
      <w:marBottom w:val="0"/>
      <w:divBdr>
        <w:top w:val="none" w:sz="0" w:space="0" w:color="auto"/>
        <w:left w:val="none" w:sz="0" w:space="0" w:color="auto"/>
        <w:bottom w:val="none" w:sz="0" w:space="0" w:color="auto"/>
        <w:right w:val="none" w:sz="0" w:space="0" w:color="auto"/>
      </w:divBdr>
      <w:divsChild>
        <w:div w:id="708065981">
          <w:marLeft w:val="0"/>
          <w:marRight w:val="0"/>
          <w:marTop w:val="0"/>
          <w:marBottom w:val="0"/>
          <w:divBdr>
            <w:top w:val="none" w:sz="0" w:space="0" w:color="auto"/>
            <w:left w:val="none" w:sz="0" w:space="0" w:color="auto"/>
            <w:bottom w:val="none" w:sz="0" w:space="0" w:color="auto"/>
            <w:right w:val="none" w:sz="0" w:space="0" w:color="auto"/>
          </w:divBdr>
          <w:divsChild>
            <w:div w:id="1454523688">
              <w:marLeft w:val="0"/>
              <w:marRight w:val="0"/>
              <w:marTop w:val="0"/>
              <w:marBottom w:val="0"/>
              <w:divBdr>
                <w:top w:val="none" w:sz="0" w:space="0" w:color="auto"/>
                <w:left w:val="none" w:sz="0" w:space="0" w:color="auto"/>
                <w:bottom w:val="none" w:sz="0" w:space="0" w:color="auto"/>
                <w:right w:val="none" w:sz="0" w:space="0" w:color="auto"/>
              </w:divBdr>
              <w:divsChild>
                <w:div w:id="998653235">
                  <w:marLeft w:val="0"/>
                  <w:marRight w:val="0"/>
                  <w:marTop w:val="0"/>
                  <w:marBottom w:val="0"/>
                  <w:divBdr>
                    <w:top w:val="none" w:sz="0" w:space="0" w:color="auto"/>
                    <w:left w:val="none" w:sz="0" w:space="0" w:color="auto"/>
                    <w:bottom w:val="none" w:sz="0" w:space="0" w:color="auto"/>
                    <w:right w:val="none" w:sz="0" w:space="0" w:color="auto"/>
                  </w:divBdr>
                  <w:divsChild>
                    <w:div w:id="689330282">
                      <w:marLeft w:val="0"/>
                      <w:marRight w:val="0"/>
                      <w:marTop w:val="0"/>
                      <w:marBottom w:val="0"/>
                      <w:divBdr>
                        <w:top w:val="none" w:sz="0" w:space="0" w:color="auto"/>
                        <w:left w:val="none" w:sz="0" w:space="0" w:color="auto"/>
                        <w:bottom w:val="none" w:sz="0" w:space="0" w:color="auto"/>
                        <w:right w:val="none" w:sz="0" w:space="0" w:color="auto"/>
                      </w:divBdr>
                    </w:div>
                    <w:div w:id="18001083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022509429">
      <w:bodyDiv w:val="1"/>
      <w:marLeft w:val="0"/>
      <w:marRight w:val="0"/>
      <w:marTop w:val="0"/>
      <w:marBottom w:val="0"/>
      <w:divBdr>
        <w:top w:val="none" w:sz="0" w:space="0" w:color="auto"/>
        <w:left w:val="none" w:sz="0" w:space="0" w:color="auto"/>
        <w:bottom w:val="none" w:sz="0" w:space="0" w:color="auto"/>
        <w:right w:val="none" w:sz="0" w:space="0" w:color="auto"/>
      </w:divBdr>
    </w:div>
    <w:div w:id="2052538240">
      <w:bodyDiv w:val="1"/>
      <w:marLeft w:val="0"/>
      <w:marRight w:val="0"/>
      <w:marTop w:val="0"/>
      <w:marBottom w:val="0"/>
      <w:divBdr>
        <w:top w:val="none" w:sz="0" w:space="0" w:color="auto"/>
        <w:left w:val="none" w:sz="0" w:space="0" w:color="auto"/>
        <w:bottom w:val="none" w:sz="0" w:space="0" w:color="auto"/>
        <w:right w:val="none" w:sz="0" w:space="0" w:color="auto"/>
      </w:divBdr>
      <w:divsChild>
        <w:div w:id="707685022">
          <w:marLeft w:val="0"/>
          <w:marRight w:val="0"/>
          <w:marTop w:val="0"/>
          <w:marBottom w:val="0"/>
          <w:divBdr>
            <w:top w:val="none" w:sz="0" w:space="0" w:color="auto"/>
            <w:left w:val="none" w:sz="0" w:space="0" w:color="auto"/>
            <w:bottom w:val="none" w:sz="0" w:space="0" w:color="auto"/>
            <w:right w:val="none" w:sz="0" w:space="0" w:color="auto"/>
          </w:divBdr>
        </w:div>
        <w:div w:id="1254170472">
          <w:marLeft w:val="0"/>
          <w:marRight w:val="0"/>
          <w:marTop w:val="0"/>
          <w:marBottom w:val="0"/>
          <w:divBdr>
            <w:top w:val="none" w:sz="0" w:space="0" w:color="auto"/>
            <w:left w:val="none" w:sz="0" w:space="0" w:color="auto"/>
            <w:bottom w:val="none" w:sz="0" w:space="0" w:color="auto"/>
            <w:right w:val="none" w:sz="0" w:space="0" w:color="auto"/>
          </w:divBdr>
        </w:div>
      </w:divsChild>
    </w:div>
    <w:div w:id="2112360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chart" Target="charts/chart2.xml"/><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https://d.docs.live.net/94cfee0640b03aca/Desktop/tf%20ll%20g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latin typeface="Times New Roman" panose="02020603050405020304" pitchFamily="18" charset="0"/>
                <a:cs typeface="Times New Roman" panose="02020603050405020304" pitchFamily="18" charset="0"/>
              </a:rPr>
              <a:t>amino</a:t>
            </a:r>
            <a:r>
              <a:rPr lang="en-US" sz="1200" baseline="0">
                <a:latin typeface="Times New Roman" panose="02020603050405020304" pitchFamily="18" charset="0"/>
                <a:cs typeface="Times New Roman" panose="02020603050405020304" pitchFamily="18" charset="0"/>
              </a:rPr>
              <a:t> acid composition of LlMTII protein</a:t>
            </a:r>
            <a:endParaRPr lang="en-US" sz="1200">
              <a:latin typeface="Times New Roman" panose="02020603050405020304" pitchFamily="18" charset="0"/>
              <a:cs typeface="Times New Roman" panose="02020603050405020304" pitchFamily="18" charset="0"/>
            </a:endParaRPr>
          </a:p>
        </c:rich>
      </c:tx>
      <c:layout>
        <c:manualLayout>
          <c:xMode val="edge"/>
          <c:yMode val="edge"/>
          <c:x val="0.13674150295377727"/>
          <c:y val="3.9111256170698869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Percentage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Sheet1!$A$2:$A$23</c:f>
              <c:strCache>
                <c:ptCount val="22"/>
                <c:pt idx="0">
                  <c:v>Ala (A)</c:v>
                </c:pt>
                <c:pt idx="1">
                  <c:v>Arg (R)</c:v>
                </c:pt>
                <c:pt idx="2">
                  <c:v>Asn (N)</c:v>
                </c:pt>
                <c:pt idx="3">
                  <c:v>Asp (D)</c:v>
                </c:pt>
                <c:pt idx="4">
                  <c:v>Cys (C)</c:v>
                </c:pt>
                <c:pt idx="5">
                  <c:v>Gln (Q)</c:v>
                </c:pt>
                <c:pt idx="6">
                  <c:v>Glu (E)</c:v>
                </c:pt>
                <c:pt idx="7">
                  <c:v>Gly (G)</c:v>
                </c:pt>
                <c:pt idx="8">
                  <c:v>His (H)</c:v>
                </c:pt>
                <c:pt idx="9">
                  <c:v>Ile (I)</c:v>
                </c:pt>
                <c:pt idx="10">
                  <c:v>Leu (L)</c:v>
                </c:pt>
                <c:pt idx="11">
                  <c:v>Lys (K)</c:v>
                </c:pt>
                <c:pt idx="12">
                  <c:v>Met (M)</c:v>
                </c:pt>
                <c:pt idx="13">
                  <c:v>Phe (F)</c:v>
                </c:pt>
                <c:pt idx="14">
                  <c:v>Pro (P)</c:v>
                </c:pt>
                <c:pt idx="15">
                  <c:v>Ser (S)</c:v>
                </c:pt>
                <c:pt idx="16">
                  <c:v>Thr (T)</c:v>
                </c:pt>
                <c:pt idx="17">
                  <c:v>Trp (W)</c:v>
                </c:pt>
                <c:pt idx="18">
                  <c:v>Tyr (Y)</c:v>
                </c:pt>
                <c:pt idx="19">
                  <c:v>Val (V)</c:v>
                </c:pt>
                <c:pt idx="20">
                  <c:v>Pyl (O)</c:v>
                </c:pt>
                <c:pt idx="21">
                  <c:v>Sec (U)</c:v>
                </c:pt>
              </c:strCache>
            </c:strRef>
          </c:cat>
          <c:val>
            <c:numRef>
              <c:f>Sheet1!$B$2:$B$23</c:f>
              <c:numCache>
                <c:formatCode>0.00%</c:formatCode>
                <c:ptCount val="22"/>
                <c:pt idx="0">
                  <c:v>0.08</c:v>
                </c:pt>
                <c:pt idx="1">
                  <c:v>1.2999999999999999E-2</c:v>
                </c:pt>
                <c:pt idx="2">
                  <c:v>0.08</c:v>
                </c:pt>
                <c:pt idx="3">
                  <c:v>1.2999999999999999E-2</c:v>
                </c:pt>
                <c:pt idx="4">
                  <c:v>0.16</c:v>
                </c:pt>
                <c:pt idx="5">
                  <c:v>0</c:v>
                </c:pt>
                <c:pt idx="6">
                  <c:v>9.2999999999999999E-2</c:v>
                </c:pt>
                <c:pt idx="7">
                  <c:v>0.13300000000000001</c:v>
                </c:pt>
                <c:pt idx="8">
                  <c:v>0</c:v>
                </c:pt>
                <c:pt idx="9">
                  <c:v>0</c:v>
                </c:pt>
                <c:pt idx="10">
                  <c:v>0.04</c:v>
                </c:pt>
                <c:pt idx="11">
                  <c:v>6.7000000000000004E-2</c:v>
                </c:pt>
                <c:pt idx="12">
                  <c:v>0.04</c:v>
                </c:pt>
                <c:pt idx="13">
                  <c:v>1.2999999999999999E-2</c:v>
                </c:pt>
                <c:pt idx="14">
                  <c:v>5.2999999999999999E-2</c:v>
                </c:pt>
                <c:pt idx="15">
                  <c:v>0.08</c:v>
                </c:pt>
                <c:pt idx="16">
                  <c:v>5.2999999999999999E-2</c:v>
                </c:pt>
                <c:pt idx="17">
                  <c:v>0</c:v>
                </c:pt>
                <c:pt idx="18">
                  <c:v>2.7E-2</c:v>
                </c:pt>
                <c:pt idx="19">
                  <c:v>5.2999999999999999E-2</c:v>
                </c:pt>
                <c:pt idx="20">
                  <c:v>0</c:v>
                </c:pt>
                <c:pt idx="21">
                  <c:v>0</c:v>
                </c:pt>
              </c:numCache>
            </c:numRef>
          </c:val>
          <c:extLst>
            <c:ext xmlns:c16="http://schemas.microsoft.com/office/drawing/2014/chart" uri="{C3380CC4-5D6E-409C-BE32-E72D297353CC}">
              <c16:uniqueId val="{00000000-C9C8-4A11-867A-8F1CD6A3E769}"/>
            </c:ext>
          </c:extLst>
        </c:ser>
        <c:dLbls>
          <c:showLegendKey val="0"/>
          <c:showVal val="0"/>
          <c:showCatName val="0"/>
          <c:showSerName val="0"/>
          <c:showPercent val="0"/>
          <c:showBubbleSize val="0"/>
        </c:dLbls>
        <c:gapWidth val="150"/>
        <c:shape val="box"/>
        <c:axId val="357680192"/>
        <c:axId val="357680672"/>
        <c:axId val="0"/>
      </c:bar3DChart>
      <c:catAx>
        <c:axId val="357680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57680672"/>
        <c:crosses val="autoZero"/>
        <c:auto val="1"/>
        <c:lblAlgn val="ctr"/>
        <c:lblOffset val="100"/>
        <c:noMultiLvlLbl val="0"/>
      </c:catAx>
      <c:valAx>
        <c:axId val="357680672"/>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57680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Sheet1!$S$1</c:f>
              <c:strCache>
                <c:ptCount val="1"/>
                <c:pt idx="0">
                  <c:v>No. of interactions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Sheet1!$R$2:$R$13</c:f>
              <c:strCache>
                <c:ptCount val="12"/>
                <c:pt idx="0">
                  <c:v>BES1</c:v>
                </c:pt>
                <c:pt idx="1">
                  <c:v>bHLH</c:v>
                </c:pt>
                <c:pt idx="2">
                  <c:v>bZIP</c:v>
                </c:pt>
                <c:pt idx="3">
                  <c:v>C2H2</c:v>
                </c:pt>
                <c:pt idx="4">
                  <c:v>ERF</c:v>
                </c:pt>
                <c:pt idx="5">
                  <c:v>GATA</c:v>
                </c:pt>
                <c:pt idx="6">
                  <c:v>LBD</c:v>
                </c:pt>
                <c:pt idx="7">
                  <c:v>MIKC_MADS</c:v>
                </c:pt>
                <c:pt idx="8">
                  <c:v>MYB</c:v>
                </c:pt>
                <c:pt idx="9">
                  <c:v>TALE</c:v>
                </c:pt>
                <c:pt idx="10">
                  <c:v>TCP</c:v>
                </c:pt>
                <c:pt idx="11">
                  <c:v>Trihelix</c:v>
                </c:pt>
              </c:strCache>
            </c:strRef>
          </c:cat>
          <c:val>
            <c:numRef>
              <c:f>Sheet1!$S$2:$S$13</c:f>
              <c:numCache>
                <c:formatCode>General</c:formatCode>
                <c:ptCount val="12"/>
                <c:pt idx="0">
                  <c:v>8</c:v>
                </c:pt>
                <c:pt idx="1">
                  <c:v>8</c:v>
                </c:pt>
                <c:pt idx="2">
                  <c:v>1</c:v>
                </c:pt>
                <c:pt idx="3">
                  <c:v>22</c:v>
                </c:pt>
                <c:pt idx="4">
                  <c:v>168</c:v>
                </c:pt>
                <c:pt idx="5">
                  <c:v>5</c:v>
                </c:pt>
                <c:pt idx="6">
                  <c:v>49</c:v>
                </c:pt>
                <c:pt idx="7">
                  <c:v>1</c:v>
                </c:pt>
                <c:pt idx="8">
                  <c:v>16</c:v>
                </c:pt>
                <c:pt idx="9">
                  <c:v>4</c:v>
                </c:pt>
                <c:pt idx="10">
                  <c:v>20</c:v>
                </c:pt>
                <c:pt idx="11">
                  <c:v>1</c:v>
                </c:pt>
              </c:numCache>
            </c:numRef>
          </c:val>
          <c:extLst>
            <c:ext xmlns:c16="http://schemas.microsoft.com/office/drawing/2014/chart" uri="{C3380CC4-5D6E-409C-BE32-E72D297353CC}">
              <c16:uniqueId val="{00000000-152E-43AD-95ED-A167198320C0}"/>
            </c:ext>
          </c:extLst>
        </c:ser>
        <c:dLbls>
          <c:showLegendKey val="0"/>
          <c:showVal val="0"/>
          <c:showCatName val="0"/>
          <c:showSerName val="0"/>
          <c:showPercent val="0"/>
          <c:showBubbleSize val="0"/>
        </c:dLbls>
        <c:gapWidth val="115"/>
        <c:overlap val="-20"/>
        <c:axId val="2100551120"/>
        <c:axId val="2100547760"/>
      </c:barChart>
      <c:catAx>
        <c:axId val="210055112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00547760"/>
        <c:crosses val="autoZero"/>
        <c:auto val="1"/>
        <c:lblAlgn val="ctr"/>
        <c:lblOffset val="100"/>
        <c:noMultiLvlLbl val="0"/>
      </c:catAx>
      <c:valAx>
        <c:axId val="210054776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00551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0.19521</cdr:x>
      <cdr:y>0.82514</cdr:y>
    </cdr:from>
    <cdr:to>
      <cdr:x>0.24041</cdr:x>
      <cdr:y>0.8989</cdr:y>
    </cdr:to>
    <cdr:sp macro="" textlink="">
      <cdr:nvSpPr>
        <cdr:cNvPr id="2" name="TextBox 3"/>
        <cdr:cNvSpPr txBox="1"/>
      </cdr:nvSpPr>
      <cdr:spPr>
        <a:xfrm xmlns:a="http://schemas.openxmlformats.org/drawingml/2006/main" flipH="1">
          <a:off x="956944" y="228028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8</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0.19106</cdr:x>
      <cdr:y>0.75161</cdr:y>
    </cdr:from>
    <cdr:to>
      <cdr:x>0.23627</cdr:x>
      <cdr:y>0.82537</cdr:y>
    </cdr:to>
    <cdr:sp macro="" textlink="">
      <cdr:nvSpPr>
        <cdr:cNvPr id="3" name="TextBox 3"/>
        <cdr:cNvSpPr txBox="1"/>
      </cdr:nvSpPr>
      <cdr:spPr>
        <a:xfrm xmlns:a="http://schemas.openxmlformats.org/drawingml/2006/main" flipH="1">
          <a:off x="936624" y="207708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8</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0.16101</cdr:x>
      <cdr:y>0.3233</cdr:y>
    </cdr:from>
    <cdr:to>
      <cdr:x>0.20622</cdr:x>
      <cdr:y>0.39706</cdr:y>
    </cdr:to>
    <cdr:sp macro="" textlink="">
      <cdr:nvSpPr>
        <cdr:cNvPr id="4" name="TextBox 3"/>
        <cdr:cNvSpPr txBox="1"/>
      </cdr:nvSpPr>
      <cdr:spPr>
        <a:xfrm xmlns:a="http://schemas.openxmlformats.org/drawingml/2006/main" flipH="1">
          <a:off x="789304" y="89344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0.37345</cdr:x>
      <cdr:y>0.40051</cdr:y>
    </cdr:from>
    <cdr:to>
      <cdr:x>0.43834</cdr:x>
      <cdr:y>0.47426</cdr:y>
    </cdr:to>
    <cdr:sp macro="" textlink="">
      <cdr:nvSpPr>
        <cdr:cNvPr id="5" name="TextBox 3"/>
        <cdr:cNvSpPr txBox="1"/>
      </cdr:nvSpPr>
      <cdr:spPr>
        <a:xfrm xmlns:a="http://schemas.openxmlformats.org/drawingml/2006/main" flipH="1">
          <a:off x="1830703" y="1106805"/>
          <a:ext cx="318137"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49</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0.90674</cdr:x>
      <cdr:y>0.52941</cdr:y>
    </cdr:from>
    <cdr:to>
      <cdr:x>0.9772</cdr:x>
      <cdr:y>0.61397</cdr:y>
    </cdr:to>
    <cdr:sp macro="" textlink="">
      <cdr:nvSpPr>
        <cdr:cNvPr id="7" name="TextBox 3"/>
        <cdr:cNvSpPr txBox="1"/>
      </cdr:nvSpPr>
      <cdr:spPr>
        <a:xfrm xmlns:a="http://schemas.openxmlformats.org/drawingml/2006/main" flipH="1">
          <a:off x="4445000" y="1463041"/>
          <a:ext cx="345440" cy="23368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168</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0.24909</cdr:x>
      <cdr:y>0.60087</cdr:y>
    </cdr:from>
    <cdr:to>
      <cdr:x>0.30881</cdr:x>
      <cdr:y>0.67463</cdr:y>
    </cdr:to>
    <cdr:sp macro="" textlink="">
      <cdr:nvSpPr>
        <cdr:cNvPr id="8" name="TextBox 3"/>
        <cdr:cNvSpPr txBox="1"/>
      </cdr:nvSpPr>
      <cdr:spPr>
        <a:xfrm xmlns:a="http://schemas.openxmlformats.org/drawingml/2006/main" flipH="1">
          <a:off x="1221102" y="1660525"/>
          <a:ext cx="292738"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22</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0.15997</cdr:x>
      <cdr:y>0.67073</cdr:y>
    </cdr:from>
    <cdr:to>
      <cdr:x>0.20518</cdr:x>
      <cdr:y>0.74449</cdr:y>
    </cdr:to>
    <cdr:sp macro="" textlink="">
      <cdr:nvSpPr>
        <cdr:cNvPr id="9" name="TextBox 3"/>
        <cdr:cNvSpPr txBox="1"/>
      </cdr:nvSpPr>
      <cdr:spPr>
        <a:xfrm xmlns:a="http://schemas.openxmlformats.org/drawingml/2006/main" flipH="1">
          <a:off x="784224" y="185356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0.17759</cdr:x>
      <cdr:y>0.46668</cdr:y>
    </cdr:from>
    <cdr:to>
      <cdr:x>0.2228</cdr:x>
      <cdr:y>0.54044</cdr:y>
    </cdr:to>
    <cdr:sp macro="" textlink="">
      <cdr:nvSpPr>
        <cdr:cNvPr id="10" name="TextBox 3"/>
        <cdr:cNvSpPr txBox="1"/>
      </cdr:nvSpPr>
      <cdr:spPr>
        <a:xfrm xmlns:a="http://schemas.openxmlformats.org/drawingml/2006/main" flipH="1">
          <a:off x="870584" y="128968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5</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0.21904</cdr:x>
      <cdr:y>0.25712</cdr:y>
    </cdr:from>
    <cdr:to>
      <cdr:x>0.28497</cdr:x>
      <cdr:y>0.32721</cdr:y>
    </cdr:to>
    <cdr:sp macro="" textlink="">
      <cdr:nvSpPr>
        <cdr:cNvPr id="11" name="TextBox 3"/>
        <cdr:cNvSpPr txBox="1"/>
      </cdr:nvSpPr>
      <cdr:spPr>
        <a:xfrm xmlns:a="http://schemas.openxmlformats.org/drawingml/2006/main" flipH="1">
          <a:off x="1073781" y="710565"/>
          <a:ext cx="323218" cy="19367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16</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0.16826</cdr:x>
      <cdr:y>0.18543</cdr:y>
    </cdr:from>
    <cdr:to>
      <cdr:x>0.2342</cdr:x>
      <cdr:y>0.25551</cdr:y>
    </cdr:to>
    <cdr:sp macro="" textlink="">
      <cdr:nvSpPr>
        <cdr:cNvPr id="12" name="TextBox 3"/>
        <cdr:cNvSpPr txBox="1"/>
      </cdr:nvSpPr>
      <cdr:spPr>
        <a:xfrm xmlns:a="http://schemas.openxmlformats.org/drawingml/2006/main" flipH="1">
          <a:off x="824861" y="512445"/>
          <a:ext cx="323218" cy="19367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4</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0.15583</cdr:x>
      <cdr:y>0.04573</cdr:y>
    </cdr:from>
    <cdr:to>
      <cdr:x>0.21347</cdr:x>
      <cdr:y>0.11581</cdr:y>
    </cdr:to>
    <cdr:sp macro="" textlink="">
      <cdr:nvSpPr>
        <cdr:cNvPr id="13" name="TextBox 3"/>
        <cdr:cNvSpPr txBox="1"/>
      </cdr:nvSpPr>
      <cdr:spPr>
        <a:xfrm xmlns:a="http://schemas.openxmlformats.org/drawingml/2006/main" flipH="1">
          <a:off x="763901" y="126365"/>
          <a:ext cx="282579" cy="19367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0.23847</cdr:x>
      <cdr:y>0.11236</cdr:y>
    </cdr:from>
    <cdr:to>
      <cdr:x>0.3044</cdr:x>
      <cdr:y>0.18245</cdr:y>
    </cdr:to>
    <cdr:sp macro="" textlink="">
      <cdr:nvSpPr>
        <cdr:cNvPr id="6" name="TextBox 3"/>
        <cdr:cNvSpPr txBox="1"/>
      </cdr:nvSpPr>
      <cdr:spPr>
        <a:xfrm xmlns:a="http://schemas.openxmlformats.org/drawingml/2006/main" flipH="1">
          <a:off x="1169028" y="310506"/>
          <a:ext cx="323202" cy="19369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20</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459BE-614B-4304-83B7-F96065F5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25</Pages>
  <Words>4723</Words>
  <Characters>26922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anjana wahengbam</dc:creator>
  <cp:lastModifiedBy>SDI 1084</cp:lastModifiedBy>
  <cp:revision>11</cp:revision>
  <dcterms:created xsi:type="dcterms:W3CDTF">2025-03-03T18:59:00Z</dcterms:created>
  <dcterms:modified xsi:type="dcterms:W3CDTF">2025-03-04T13:26:00Z</dcterms:modified>
</cp:coreProperties>
</file>