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5FBD4F" w14:textId="77777777" w:rsidR="002863C7" w:rsidRPr="00DF63FE" w:rsidRDefault="002863C7" w:rsidP="002863C7">
      <w:pPr>
        <w:autoSpaceDE w:val="0"/>
        <w:autoSpaceDN w:val="0"/>
        <w:adjustRightInd w:val="0"/>
        <w:spacing w:before="240" w:after="200" w:line="360" w:lineRule="auto"/>
        <w:jc w:val="center"/>
        <w:rPr>
          <w:rFonts w:ascii="Times New Roman" w:eastAsia="Times New Roman" w:hAnsi="Times New Roman" w:cs="Times New Roman"/>
          <w:b/>
          <w:bCs/>
          <w:sz w:val="24"/>
          <w:szCs w:val="24"/>
        </w:rPr>
      </w:pPr>
      <w:r w:rsidRPr="00DF63FE">
        <w:rPr>
          <w:rFonts w:ascii="Times New Roman" w:eastAsia="Times New Roman" w:hAnsi="Times New Roman" w:cs="Times New Roman"/>
          <w:b/>
          <w:bCs/>
          <w:sz w:val="24"/>
          <w:szCs w:val="24"/>
        </w:rPr>
        <w:t xml:space="preserve">Bioactive Potentials of </w:t>
      </w:r>
      <w:r w:rsidRPr="00DF63FE">
        <w:rPr>
          <w:rFonts w:ascii="Times New Roman" w:eastAsia="New times roman" w:hAnsi="Times New Roman" w:cs="Times New Roman"/>
          <w:b/>
          <w:bCs/>
          <w:i/>
          <w:iCs/>
          <w:sz w:val="24"/>
          <w:szCs w:val="24"/>
        </w:rPr>
        <w:t xml:space="preserve">Piper </w:t>
      </w:r>
      <w:proofErr w:type="spellStart"/>
      <w:r w:rsidRPr="00DF63FE">
        <w:rPr>
          <w:rFonts w:ascii="Times New Roman" w:eastAsia="New times roman" w:hAnsi="Times New Roman" w:cs="Times New Roman"/>
          <w:b/>
          <w:bCs/>
          <w:i/>
          <w:iCs/>
          <w:sz w:val="24"/>
          <w:szCs w:val="24"/>
        </w:rPr>
        <w:t>guineense</w:t>
      </w:r>
      <w:proofErr w:type="spellEnd"/>
      <w:r w:rsidRPr="00DF63FE">
        <w:rPr>
          <w:rFonts w:ascii="Times New Roman" w:eastAsia="New times roman" w:hAnsi="Times New Roman" w:cs="Times New Roman"/>
          <w:b/>
          <w:bCs/>
          <w:i/>
          <w:iCs/>
          <w:sz w:val="24"/>
          <w:szCs w:val="24"/>
        </w:rPr>
        <w:t xml:space="preserve">, </w:t>
      </w:r>
      <w:proofErr w:type="spellStart"/>
      <w:r w:rsidRPr="00DF63FE">
        <w:rPr>
          <w:rFonts w:ascii="Times New Roman" w:eastAsia="New times roman" w:hAnsi="Times New Roman" w:cs="Times New Roman"/>
          <w:b/>
          <w:bCs/>
          <w:i/>
          <w:iCs/>
          <w:sz w:val="24"/>
          <w:szCs w:val="24"/>
        </w:rPr>
        <w:t>Afromomum</w:t>
      </w:r>
      <w:proofErr w:type="spellEnd"/>
      <w:r w:rsidRPr="00DF63FE">
        <w:rPr>
          <w:rFonts w:ascii="Times New Roman" w:eastAsia="New times roman" w:hAnsi="Times New Roman" w:cs="Times New Roman"/>
          <w:b/>
          <w:bCs/>
          <w:i/>
          <w:iCs/>
          <w:sz w:val="24"/>
          <w:szCs w:val="24"/>
        </w:rPr>
        <w:t xml:space="preserve"> </w:t>
      </w:r>
      <w:proofErr w:type="spellStart"/>
      <w:r w:rsidRPr="00DF63FE">
        <w:rPr>
          <w:rFonts w:ascii="Times New Roman" w:eastAsia="New times roman" w:hAnsi="Times New Roman" w:cs="Times New Roman"/>
          <w:b/>
          <w:bCs/>
          <w:i/>
          <w:iCs/>
          <w:sz w:val="24"/>
          <w:szCs w:val="24"/>
        </w:rPr>
        <w:t>danielli</w:t>
      </w:r>
      <w:proofErr w:type="spellEnd"/>
      <w:r w:rsidRPr="00DF63FE">
        <w:rPr>
          <w:rFonts w:ascii="Times New Roman" w:eastAsia="New times roman" w:hAnsi="Times New Roman" w:cs="Times New Roman"/>
          <w:b/>
          <w:bCs/>
          <w:i/>
          <w:iCs/>
          <w:sz w:val="24"/>
          <w:szCs w:val="24"/>
        </w:rPr>
        <w:t xml:space="preserve"> </w:t>
      </w:r>
      <w:r w:rsidRPr="00DF63FE">
        <w:rPr>
          <w:rFonts w:ascii="Times New Roman" w:eastAsia="New times roman" w:hAnsi="Times New Roman" w:cs="Times New Roman"/>
          <w:b/>
          <w:bCs/>
          <w:iCs/>
          <w:sz w:val="24"/>
          <w:szCs w:val="24"/>
        </w:rPr>
        <w:t xml:space="preserve">and </w:t>
      </w:r>
      <w:proofErr w:type="spellStart"/>
      <w:r w:rsidRPr="00DF63FE">
        <w:rPr>
          <w:rFonts w:ascii="Times New Roman" w:eastAsia="New times roman" w:hAnsi="Times New Roman" w:cs="Times New Roman"/>
          <w:b/>
          <w:bCs/>
          <w:i/>
          <w:iCs/>
          <w:sz w:val="24"/>
          <w:szCs w:val="24"/>
        </w:rPr>
        <w:t>Afrostyrax</w:t>
      </w:r>
      <w:proofErr w:type="spellEnd"/>
      <w:r w:rsidRPr="00DF63FE">
        <w:rPr>
          <w:rFonts w:ascii="Times New Roman" w:eastAsia="New times roman" w:hAnsi="Times New Roman" w:cs="Times New Roman"/>
          <w:b/>
          <w:bCs/>
          <w:i/>
          <w:iCs/>
          <w:sz w:val="24"/>
          <w:szCs w:val="24"/>
        </w:rPr>
        <w:t xml:space="preserve"> </w:t>
      </w:r>
      <w:proofErr w:type="spellStart"/>
      <w:r w:rsidRPr="00DF63FE">
        <w:rPr>
          <w:rFonts w:ascii="Times New Roman" w:eastAsia="New times roman" w:hAnsi="Times New Roman" w:cs="Times New Roman"/>
          <w:b/>
          <w:bCs/>
          <w:i/>
          <w:iCs/>
          <w:sz w:val="24"/>
          <w:szCs w:val="24"/>
        </w:rPr>
        <w:t>lepidophyllus</w:t>
      </w:r>
      <w:proofErr w:type="spellEnd"/>
      <w:r w:rsidRPr="00DF63FE">
        <w:rPr>
          <w:rFonts w:ascii="Times New Roman" w:eastAsia="New times roman" w:hAnsi="Times New Roman" w:cs="Times New Roman"/>
          <w:b/>
          <w:bCs/>
          <w:i/>
          <w:iCs/>
          <w:sz w:val="24"/>
          <w:szCs w:val="24"/>
        </w:rPr>
        <w:t xml:space="preserve"> </w:t>
      </w:r>
      <w:r w:rsidRPr="00DF63FE">
        <w:rPr>
          <w:rFonts w:ascii="Times New Roman" w:eastAsia="New times roman" w:hAnsi="Times New Roman" w:cs="Times New Roman"/>
          <w:b/>
          <w:bCs/>
          <w:sz w:val="24"/>
          <w:szCs w:val="24"/>
        </w:rPr>
        <w:t>Essential Oils</w:t>
      </w:r>
    </w:p>
    <w:p w14:paraId="1E09F6F0" w14:textId="72DD398E" w:rsidR="00080A6C" w:rsidRDefault="00080A6C" w:rsidP="002863C7">
      <w:pPr>
        <w:autoSpaceDE w:val="0"/>
        <w:autoSpaceDN w:val="0"/>
        <w:adjustRightInd w:val="0"/>
        <w:spacing w:after="0" w:line="240" w:lineRule="auto"/>
        <w:jc w:val="both"/>
        <w:rPr>
          <w:rFonts w:ascii="Times New Roman" w:eastAsia="Times New Roman" w:hAnsi="Times New Roman" w:cs="Times New Roman"/>
          <w:b/>
          <w:bCs/>
          <w:sz w:val="24"/>
          <w:szCs w:val="24"/>
        </w:rPr>
      </w:pPr>
    </w:p>
    <w:p w14:paraId="2BF5EBA2" w14:textId="77777777" w:rsidR="00D7136F" w:rsidRPr="00DF63FE" w:rsidRDefault="00D7136F" w:rsidP="002863C7">
      <w:pPr>
        <w:autoSpaceDE w:val="0"/>
        <w:autoSpaceDN w:val="0"/>
        <w:adjustRightInd w:val="0"/>
        <w:spacing w:after="0" w:line="240" w:lineRule="auto"/>
        <w:jc w:val="both"/>
        <w:rPr>
          <w:rFonts w:ascii="Times New Roman" w:eastAsia="Times New Roman" w:hAnsi="Times New Roman" w:cs="Times New Roman"/>
          <w:b/>
          <w:bCs/>
          <w:sz w:val="24"/>
          <w:szCs w:val="24"/>
        </w:rPr>
      </w:pPr>
    </w:p>
    <w:p w14:paraId="7F530C68" w14:textId="77777777" w:rsidR="002863C7" w:rsidRPr="00DF63FE" w:rsidRDefault="002863C7" w:rsidP="002863C7">
      <w:pPr>
        <w:autoSpaceDE w:val="0"/>
        <w:autoSpaceDN w:val="0"/>
        <w:adjustRightInd w:val="0"/>
        <w:spacing w:after="0" w:line="240" w:lineRule="auto"/>
        <w:jc w:val="both"/>
        <w:rPr>
          <w:rFonts w:ascii="Times New Roman" w:eastAsia="Times New Roman" w:hAnsi="Times New Roman" w:cs="Times New Roman"/>
          <w:b/>
          <w:bCs/>
          <w:sz w:val="24"/>
          <w:szCs w:val="24"/>
        </w:rPr>
      </w:pPr>
      <w:r w:rsidRPr="00DF63FE">
        <w:rPr>
          <w:rFonts w:ascii="Times New Roman" w:eastAsia="Times New Roman" w:hAnsi="Times New Roman" w:cs="Times New Roman"/>
          <w:b/>
          <w:bCs/>
          <w:sz w:val="24"/>
          <w:szCs w:val="24"/>
        </w:rPr>
        <w:t>Abstract</w:t>
      </w:r>
    </w:p>
    <w:p w14:paraId="300FECF7" w14:textId="77777777" w:rsidR="002863C7" w:rsidRPr="00DF63FE" w:rsidRDefault="002863C7" w:rsidP="002863C7">
      <w:pPr>
        <w:autoSpaceDE w:val="0"/>
        <w:autoSpaceDN w:val="0"/>
        <w:adjustRightInd w:val="0"/>
        <w:spacing w:after="0" w:line="360" w:lineRule="auto"/>
        <w:jc w:val="both"/>
        <w:rPr>
          <w:rFonts w:ascii="Times New Roman" w:eastAsia="Times New Roman" w:hAnsi="Times New Roman" w:cs="Times New Roman"/>
          <w:sz w:val="24"/>
          <w:szCs w:val="24"/>
          <w:lang w:val="en-GB"/>
        </w:rPr>
      </w:pPr>
      <w:r w:rsidRPr="00DF63FE">
        <w:rPr>
          <w:rFonts w:ascii="Times New Roman" w:eastAsia="Times New Roman" w:hAnsi="Times New Roman" w:cs="Times New Roman"/>
          <w:sz w:val="24"/>
          <w:szCs w:val="24"/>
          <w:lang w:val="en-GB"/>
        </w:rPr>
        <w:t>This study was on characterization and determination of the bioactive potentials of essential oils from selected Nigerian spices [</w:t>
      </w:r>
      <w:r w:rsidRPr="00DF63FE">
        <w:rPr>
          <w:rFonts w:ascii="Times New Roman" w:eastAsia="Times New Roman" w:hAnsi="Times New Roman" w:cs="Times New Roman"/>
          <w:i/>
          <w:iCs/>
          <w:sz w:val="24"/>
          <w:szCs w:val="24"/>
        </w:rPr>
        <w:t xml:space="preserve">Piper </w:t>
      </w:r>
      <w:proofErr w:type="spellStart"/>
      <w:r w:rsidRPr="00DF63FE">
        <w:rPr>
          <w:rFonts w:ascii="Times New Roman" w:eastAsia="Times New Roman" w:hAnsi="Times New Roman" w:cs="Times New Roman"/>
          <w:i/>
          <w:iCs/>
          <w:sz w:val="24"/>
          <w:szCs w:val="24"/>
        </w:rPr>
        <w:t>guineense</w:t>
      </w:r>
      <w:proofErr w:type="spellEnd"/>
      <w:r w:rsidRPr="00DF63FE">
        <w:rPr>
          <w:rFonts w:ascii="Times New Roman" w:eastAsia="Times New Roman" w:hAnsi="Times New Roman" w:cs="Times New Roman"/>
          <w:i/>
          <w:iCs/>
          <w:sz w:val="24"/>
          <w:szCs w:val="24"/>
        </w:rPr>
        <w:t xml:space="preserve"> </w:t>
      </w:r>
      <w:r w:rsidRPr="00DF63FE">
        <w:rPr>
          <w:rFonts w:ascii="Times New Roman" w:eastAsia="Times New Roman" w:hAnsi="Times New Roman" w:cs="Times New Roman"/>
          <w:iCs/>
          <w:sz w:val="24"/>
          <w:szCs w:val="24"/>
        </w:rPr>
        <w:t>(African black pepper)</w:t>
      </w:r>
      <w:r w:rsidRPr="00DF63FE">
        <w:rPr>
          <w:rFonts w:ascii="Times New Roman" w:eastAsia="Times New Roman" w:hAnsi="Times New Roman" w:cs="Times New Roman"/>
          <w:i/>
          <w:iCs/>
          <w:sz w:val="24"/>
          <w:szCs w:val="24"/>
        </w:rPr>
        <w:t xml:space="preserve">, </w:t>
      </w:r>
      <w:proofErr w:type="spellStart"/>
      <w:r w:rsidRPr="00DF63FE">
        <w:rPr>
          <w:rFonts w:ascii="Times New Roman" w:eastAsia="Times New Roman" w:hAnsi="Times New Roman" w:cs="Times New Roman"/>
          <w:i/>
          <w:iCs/>
          <w:sz w:val="24"/>
          <w:szCs w:val="24"/>
        </w:rPr>
        <w:t>Afromomum</w:t>
      </w:r>
      <w:proofErr w:type="spellEnd"/>
      <w:r w:rsidRPr="00DF63FE">
        <w:rPr>
          <w:rFonts w:ascii="Times New Roman" w:eastAsia="Times New Roman" w:hAnsi="Times New Roman" w:cs="Times New Roman"/>
          <w:i/>
          <w:iCs/>
          <w:sz w:val="24"/>
          <w:szCs w:val="24"/>
        </w:rPr>
        <w:t xml:space="preserve"> </w:t>
      </w:r>
      <w:proofErr w:type="spellStart"/>
      <w:r w:rsidRPr="00DF63FE">
        <w:rPr>
          <w:rFonts w:ascii="Times New Roman" w:eastAsia="Times New Roman" w:hAnsi="Times New Roman" w:cs="Times New Roman"/>
          <w:i/>
          <w:iCs/>
          <w:sz w:val="24"/>
          <w:szCs w:val="24"/>
        </w:rPr>
        <w:t>danielli</w:t>
      </w:r>
      <w:proofErr w:type="spellEnd"/>
      <w:r w:rsidRPr="00DF63FE">
        <w:rPr>
          <w:rFonts w:ascii="Times New Roman" w:eastAsia="Times New Roman" w:hAnsi="Times New Roman" w:cs="Times New Roman"/>
          <w:i/>
          <w:iCs/>
          <w:sz w:val="24"/>
          <w:szCs w:val="24"/>
        </w:rPr>
        <w:t xml:space="preserve"> </w:t>
      </w:r>
      <w:r w:rsidRPr="00DF63FE">
        <w:rPr>
          <w:rFonts w:ascii="Times New Roman" w:eastAsia="Times New Roman" w:hAnsi="Times New Roman" w:cs="Times New Roman"/>
          <w:iCs/>
          <w:sz w:val="24"/>
          <w:szCs w:val="24"/>
        </w:rPr>
        <w:t xml:space="preserve">(African cardamom) </w:t>
      </w:r>
      <w:r w:rsidRPr="00DF63FE">
        <w:rPr>
          <w:rFonts w:ascii="Times New Roman" w:eastAsia="Times New Roman" w:hAnsi="Times New Roman" w:cs="Times New Roman"/>
          <w:i/>
          <w:iCs/>
          <w:sz w:val="24"/>
          <w:szCs w:val="24"/>
        </w:rPr>
        <w:t xml:space="preserve">and </w:t>
      </w:r>
      <w:proofErr w:type="spellStart"/>
      <w:r w:rsidRPr="00DF63FE">
        <w:rPr>
          <w:rFonts w:ascii="Times New Roman" w:eastAsia="Times New Roman" w:hAnsi="Times New Roman" w:cs="Times New Roman"/>
          <w:i/>
          <w:iCs/>
          <w:sz w:val="24"/>
          <w:szCs w:val="24"/>
        </w:rPr>
        <w:t>Afrostyrax</w:t>
      </w:r>
      <w:proofErr w:type="spellEnd"/>
      <w:r w:rsidRPr="00DF63FE">
        <w:rPr>
          <w:rFonts w:ascii="Times New Roman" w:eastAsia="Times New Roman" w:hAnsi="Times New Roman" w:cs="Times New Roman"/>
          <w:i/>
          <w:iCs/>
          <w:sz w:val="24"/>
          <w:szCs w:val="24"/>
        </w:rPr>
        <w:t xml:space="preserve"> </w:t>
      </w:r>
      <w:proofErr w:type="spellStart"/>
      <w:r w:rsidRPr="00DF63FE">
        <w:rPr>
          <w:rFonts w:ascii="Times New Roman" w:eastAsia="Times New Roman" w:hAnsi="Times New Roman" w:cs="Times New Roman"/>
          <w:i/>
          <w:iCs/>
          <w:sz w:val="24"/>
          <w:szCs w:val="24"/>
        </w:rPr>
        <w:t>lepidophyllus</w:t>
      </w:r>
      <w:proofErr w:type="spellEnd"/>
      <w:r w:rsidRPr="00DF63FE">
        <w:rPr>
          <w:rFonts w:ascii="Times New Roman" w:eastAsia="Times New Roman" w:hAnsi="Times New Roman" w:cs="Times New Roman"/>
          <w:i/>
          <w:iCs/>
          <w:sz w:val="24"/>
          <w:szCs w:val="24"/>
        </w:rPr>
        <w:t xml:space="preserve"> </w:t>
      </w:r>
      <w:r w:rsidRPr="00DF63FE">
        <w:rPr>
          <w:rFonts w:ascii="Times New Roman" w:eastAsia="Times New Roman" w:hAnsi="Times New Roman" w:cs="Times New Roman"/>
          <w:iCs/>
          <w:sz w:val="24"/>
          <w:szCs w:val="24"/>
        </w:rPr>
        <w:t>(country onion)</w:t>
      </w:r>
      <w:r w:rsidRPr="00DF63FE">
        <w:rPr>
          <w:rFonts w:ascii="Times New Roman" w:eastAsia="Times New Roman" w:hAnsi="Times New Roman" w:cs="Times New Roman"/>
          <w:sz w:val="24"/>
          <w:szCs w:val="24"/>
          <w:lang w:val="en-GB"/>
        </w:rPr>
        <w:t xml:space="preserve">] in Nigeria. The oils were extracted using steam distillation method and stored in a plastic container for analysis. The bioactive compounds present in the oils were identified. The results of the bioactive compounds of the EOs showed that they contain compounds that are of biological and physiological importance. </w:t>
      </w:r>
      <w:r w:rsidRPr="00DF63FE">
        <w:rPr>
          <w:rFonts w:ascii="Times New Roman" w:eastAsia="Times New Roman" w:hAnsi="Times New Roman" w:cs="Times New Roman"/>
          <w:bCs/>
          <w:i/>
          <w:iCs/>
          <w:sz w:val="24"/>
          <w:szCs w:val="24"/>
        </w:rPr>
        <w:t xml:space="preserve">P. </w:t>
      </w:r>
      <w:proofErr w:type="spellStart"/>
      <w:r w:rsidRPr="00DF63FE">
        <w:rPr>
          <w:rFonts w:ascii="Times New Roman" w:eastAsia="Times New Roman" w:hAnsi="Times New Roman" w:cs="Times New Roman"/>
          <w:bCs/>
          <w:i/>
          <w:iCs/>
          <w:sz w:val="24"/>
          <w:szCs w:val="24"/>
        </w:rPr>
        <w:t>guineense</w:t>
      </w:r>
      <w:proofErr w:type="spellEnd"/>
      <w:r w:rsidRPr="00DF63FE">
        <w:rPr>
          <w:rFonts w:ascii="Times New Roman" w:eastAsia="Times New Roman" w:hAnsi="Times New Roman" w:cs="Times New Roman"/>
          <w:i/>
          <w:sz w:val="24"/>
          <w:szCs w:val="24"/>
          <w:lang w:val="en-GB"/>
        </w:rPr>
        <w:t xml:space="preserve"> </w:t>
      </w:r>
      <w:r w:rsidRPr="00DF63FE">
        <w:rPr>
          <w:rFonts w:ascii="Times New Roman" w:eastAsia="Times New Roman" w:hAnsi="Times New Roman" w:cs="Times New Roman"/>
          <w:sz w:val="24"/>
          <w:szCs w:val="24"/>
          <w:lang w:val="en-GB"/>
        </w:rPr>
        <w:t>had the least number of bioactive compounds (2-Octyl acetate, linalyl acetate, α-humulene, caryophyllene oxide, β-</w:t>
      </w:r>
      <w:proofErr w:type="spellStart"/>
      <w:r w:rsidRPr="00DF63FE">
        <w:rPr>
          <w:rFonts w:ascii="Times New Roman" w:eastAsia="Times New Roman" w:hAnsi="Times New Roman" w:cs="Times New Roman"/>
          <w:sz w:val="24"/>
          <w:szCs w:val="24"/>
          <w:lang w:val="en-GB"/>
        </w:rPr>
        <w:t>carophyllene</w:t>
      </w:r>
      <w:proofErr w:type="spellEnd"/>
      <w:r w:rsidRPr="00DF63FE">
        <w:rPr>
          <w:rFonts w:ascii="Times New Roman" w:eastAsia="Times New Roman" w:hAnsi="Times New Roman" w:cs="Times New Roman"/>
          <w:sz w:val="24"/>
          <w:szCs w:val="24"/>
          <w:lang w:val="en-GB"/>
        </w:rPr>
        <w:t>, β-selinene,</w:t>
      </w:r>
      <w:r w:rsidRPr="00DF63FE">
        <w:rPr>
          <w:rFonts w:ascii="Times New Roman" w:eastAsia="Times New Roman" w:hAnsi="Times New Roman" w:cs="Times New Roman"/>
          <w:sz w:val="24"/>
          <w:szCs w:val="24"/>
        </w:rPr>
        <w:t xml:space="preserve"> (E)-nerolidol and zingerone</w:t>
      </w:r>
      <w:r w:rsidRPr="00DF63FE">
        <w:rPr>
          <w:rFonts w:ascii="Times New Roman" w:eastAsia="Times New Roman" w:hAnsi="Times New Roman" w:cs="Times New Roman"/>
          <w:sz w:val="24"/>
          <w:szCs w:val="24"/>
          <w:lang w:val="en-GB"/>
        </w:rPr>
        <w:t xml:space="preserve">), followed by </w:t>
      </w:r>
      <w:r w:rsidRPr="00DF63FE">
        <w:rPr>
          <w:rFonts w:ascii="Times New Roman" w:eastAsia="Times New Roman" w:hAnsi="Times New Roman" w:cs="Times New Roman"/>
          <w:i/>
          <w:sz w:val="24"/>
          <w:szCs w:val="24"/>
          <w:lang w:val="en-GB"/>
        </w:rPr>
        <w:t xml:space="preserve">A. </w:t>
      </w:r>
      <w:proofErr w:type="spellStart"/>
      <w:r w:rsidRPr="00DF63FE">
        <w:rPr>
          <w:rFonts w:ascii="Times New Roman" w:eastAsia="Times New Roman" w:hAnsi="Times New Roman" w:cs="Times New Roman"/>
          <w:i/>
          <w:sz w:val="24"/>
          <w:szCs w:val="24"/>
          <w:lang w:val="en-GB"/>
        </w:rPr>
        <w:t>danielli</w:t>
      </w:r>
      <w:proofErr w:type="spellEnd"/>
      <w:r w:rsidRPr="00DF63FE">
        <w:rPr>
          <w:rFonts w:ascii="Times New Roman" w:eastAsia="Times New Roman" w:hAnsi="Times New Roman" w:cs="Times New Roman"/>
          <w:i/>
          <w:sz w:val="24"/>
          <w:szCs w:val="24"/>
          <w:lang w:val="en-GB"/>
        </w:rPr>
        <w:t xml:space="preserve"> </w:t>
      </w:r>
      <w:r w:rsidRPr="00DF63FE">
        <w:rPr>
          <w:rFonts w:ascii="Times New Roman" w:eastAsia="Times New Roman" w:hAnsi="Times New Roman" w:cs="Times New Roman"/>
          <w:sz w:val="24"/>
          <w:szCs w:val="24"/>
          <w:lang w:val="en-GB"/>
        </w:rPr>
        <w:t xml:space="preserve">(1,8-cineole, linalool, terpinen-4-ol, trans-(β)-ocimene, α-terpineol, </w:t>
      </w:r>
      <w:proofErr w:type="spellStart"/>
      <w:r w:rsidRPr="00DF63FE">
        <w:rPr>
          <w:rFonts w:ascii="Times New Roman" w:eastAsia="Times New Roman" w:hAnsi="Times New Roman" w:cs="Times New Roman"/>
          <w:sz w:val="24"/>
          <w:szCs w:val="24"/>
          <w:lang w:val="en-GB"/>
        </w:rPr>
        <w:t>carophyllene</w:t>
      </w:r>
      <w:proofErr w:type="spellEnd"/>
      <w:r w:rsidRPr="00DF63FE">
        <w:rPr>
          <w:rFonts w:ascii="Times New Roman" w:eastAsia="Times New Roman" w:hAnsi="Times New Roman" w:cs="Times New Roman"/>
          <w:sz w:val="24"/>
          <w:szCs w:val="24"/>
          <w:lang w:val="en-GB"/>
        </w:rPr>
        <w:t xml:space="preserve"> oxide, (Z)-linalool oxide (</w:t>
      </w:r>
      <w:proofErr w:type="spellStart"/>
      <w:r w:rsidRPr="00DF63FE">
        <w:rPr>
          <w:rFonts w:ascii="Times New Roman" w:eastAsia="Times New Roman" w:hAnsi="Times New Roman" w:cs="Times New Roman"/>
          <w:sz w:val="24"/>
          <w:szCs w:val="24"/>
          <w:lang w:val="en-GB"/>
        </w:rPr>
        <w:t>furanoid</w:t>
      </w:r>
      <w:proofErr w:type="spellEnd"/>
      <w:r w:rsidRPr="00DF63FE">
        <w:rPr>
          <w:rFonts w:ascii="Times New Roman" w:eastAsia="Times New Roman" w:hAnsi="Times New Roman" w:cs="Times New Roman"/>
          <w:sz w:val="24"/>
          <w:szCs w:val="24"/>
          <w:lang w:val="en-GB"/>
        </w:rPr>
        <w:t>) and (E) linalool oxide (</w:t>
      </w:r>
      <w:proofErr w:type="spellStart"/>
      <w:r w:rsidRPr="00DF63FE">
        <w:rPr>
          <w:rFonts w:ascii="Times New Roman" w:eastAsia="Times New Roman" w:hAnsi="Times New Roman" w:cs="Times New Roman"/>
          <w:sz w:val="24"/>
          <w:szCs w:val="24"/>
          <w:lang w:val="en-GB"/>
        </w:rPr>
        <w:t>furanoid</w:t>
      </w:r>
      <w:proofErr w:type="spellEnd"/>
      <w:r w:rsidRPr="00DF63FE">
        <w:rPr>
          <w:rFonts w:ascii="Times New Roman" w:eastAsia="Times New Roman" w:hAnsi="Times New Roman" w:cs="Times New Roman"/>
          <w:sz w:val="24"/>
          <w:szCs w:val="24"/>
          <w:lang w:val="en-GB"/>
        </w:rPr>
        <w:t xml:space="preserve">)), while </w:t>
      </w:r>
      <w:r w:rsidRPr="00DF63FE">
        <w:rPr>
          <w:rFonts w:ascii="Times New Roman" w:eastAsia="Times New Roman" w:hAnsi="Times New Roman" w:cs="Times New Roman"/>
          <w:i/>
          <w:iCs/>
          <w:sz w:val="24"/>
          <w:szCs w:val="24"/>
        </w:rPr>
        <w:t xml:space="preserve">A. </w:t>
      </w:r>
      <w:proofErr w:type="spellStart"/>
      <w:r w:rsidRPr="00DF63FE">
        <w:rPr>
          <w:rFonts w:ascii="Times New Roman" w:eastAsia="Times New Roman" w:hAnsi="Times New Roman" w:cs="Times New Roman"/>
          <w:i/>
          <w:iCs/>
          <w:sz w:val="24"/>
          <w:szCs w:val="24"/>
        </w:rPr>
        <w:t>lepidophyllus</w:t>
      </w:r>
      <w:proofErr w:type="spellEnd"/>
      <w:r w:rsidRPr="00DF63FE">
        <w:rPr>
          <w:rFonts w:ascii="Times New Roman" w:eastAsia="Times New Roman" w:hAnsi="Times New Roman" w:cs="Times New Roman"/>
          <w:sz w:val="24"/>
          <w:szCs w:val="24"/>
          <w:lang w:val="en-GB"/>
        </w:rPr>
        <w:t xml:space="preserve"> had the highest (1,2-benzenediol, 1,2-bis (</w:t>
      </w:r>
      <w:proofErr w:type="spellStart"/>
      <w:r w:rsidRPr="00DF63FE">
        <w:rPr>
          <w:rFonts w:ascii="Times New Roman" w:eastAsia="Times New Roman" w:hAnsi="Times New Roman" w:cs="Times New Roman"/>
          <w:sz w:val="24"/>
          <w:szCs w:val="24"/>
          <w:lang w:val="en-GB"/>
        </w:rPr>
        <w:t>trimethylsily</w:t>
      </w:r>
      <w:proofErr w:type="spellEnd"/>
      <w:r w:rsidRPr="00DF63FE">
        <w:rPr>
          <w:rFonts w:ascii="Times New Roman" w:eastAsia="Times New Roman" w:hAnsi="Times New Roman" w:cs="Times New Roman"/>
          <w:sz w:val="24"/>
          <w:szCs w:val="24"/>
          <w:lang w:val="en-GB"/>
        </w:rPr>
        <w:t xml:space="preserve">) benzene, 1,4-phenylenebis (trimethyl), 2,2-dimethylpropanoic acid, 2-pyridinemethanamine, dimethyl trisulfide, </w:t>
      </w:r>
      <w:proofErr w:type="spellStart"/>
      <w:r w:rsidRPr="00DF63FE">
        <w:rPr>
          <w:rFonts w:ascii="Times New Roman" w:eastAsia="Times New Roman" w:hAnsi="Times New Roman" w:cs="Times New Roman"/>
          <w:sz w:val="24"/>
          <w:szCs w:val="24"/>
          <w:lang w:val="en-GB"/>
        </w:rPr>
        <w:t>disulfide</w:t>
      </w:r>
      <w:proofErr w:type="spellEnd"/>
      <w:r w:rsidRPr="00DF63FE">
        <w:rPr>
          <w:rFonts w:ascii="Times New Roman" w:eastAsia="Times New Roman" w:hAnsi="Times New Roman" w:cs="Times New Roman"/>
          <w:sz w:val="24"/>
          <w:szCs w:val="24"/>
          <w:lang w:val="en-GB"/>
        </w:rPr>
        <w:t xml:space="preserve">, furan, </w:t>
      </w:r>
      <w:proofErr w:type="spellStart"/>
      <w:r w:rsidRPr="00DF63FE">
        <w:rPr>
          <w:rFonts w:ascii="Times New Roman" w:eastAsia="Times New Roman" w:hAnsi="Times New Roman" w:cs="Times New Roman"/>
          <w:sz w:val="24"/>
          <w:szCs w:val="24"/>
          <w:lang w:val="en-GB"/>
        </w:rPr>
        <w:t>methanamine</w:t>
      </w:r>
      <w:proofErr w:type="spellEnd"/>
      <w:r w:rsidRPr="00DF63FE">
        <w:rPr>
          <w:rFonts w:ascii="Times New Roman" w:eastAsia="Times New Roman" w:hAnsi="Times New Roman" w:cs="Times New Roman"/>
          <w:sz w:val="24"/>
          <w:szCs w:val="24"/>
          <w:lang w:val="en-GB"/>
        </w:rPr>
        <w:t xml:space="preserve">, </w:t>
      </w:r>
      <w:proofErr w:type="spellStart"/>
      <w:r w:rsidRPr="00DF63FE">
        <w:rPr>
          <w:rFonts w:ascii="Times New Roman" w:eastAsia="Times New Roman" w:hAnsi="Times New Roman" w:cs="Times New Roman"/>
          <w:sz w:val="24"/>
          <w:szCs w:val="24"/>
          <w:lang w:val="en-GB"/>
        </w:rPr>
        <w:t>methyltris</w:t>
      </w:r>
      <w:proofErr w:type="spellEnd"/>
      <w:r w:rsidRPr="00DF63FE">
        <w:rPr>
          <w:rFonts w:ascii="Times New Roman" w:eastAsia="Times New Roman" w:hAnsi="Times New Roman" w:cs="Times New Roman"/>
          <w:sz w:val="24"/>
          <w:szCs w:val="24"/>
          <w:lang w:val="en-GB"/>
        </w:rPr>
        <w:t xml:space="preserve"> (</w:t>
      </w:r>
      <w:proofErr w:type="spellStart"/>
      <w:r w:rsidRPr="00DF63FE">
        <w:rPr>
          <w:rFonts w:ascii="Times New Roman" w:eastAsia="Times New Roman" w:hAnsi="Times New Roman" w:cs="Times New Roman"/>
          <w:sz w:val="24"/>
          <w:szCs w:val="24"/>
          <w:lang w:val="en-GB"/>
        </w:rPr>
        <w:t>trimethylsiloxane</w:t>
      </w:r>
      <w:proofErr w:type="spellEnd"/>
      <w:r w:rsidRPr="00DF63FE">
        <w:rPr>
          <w:rFonts w:ascii="Times New Roman" w:eastAsia="Times New Roman" w:hAnsi="Times New Roman" w:cs="Times New Roman"/>
          <w:sz w:val="24"/>
          <w:szCs w:val="24"/>
          <w:lang w:val="en-GB"/>
        </w:rPr>
        <w:t xml:space="preserve">) silane, silicic acid and </w:t>
      </w:r>
      <w:proofErr w:type="spellStart"/>
      <w:r w:rsidRPr="00DF63FE">
        <w:rPr>
          <w:rFonts w:ascii="Times New Roman" w:eastAsia="Times New Roman" w:hAnsi="Times New Roman" w:cs="Times New Roman"/>
          <w:sz w:val="24"/>
          <w:szCs w:val="24"/>
          <w:lang w:val="en-GB"/>
        </w:rPr>
        <w:t>tetrasiloxane</w:t>
      </w:r>
      <w:proofErr w:type="spellEnd"/>
      <w:r w:rsidRPr="00DF63FE">
        <w:rPr>
          <w:rFonts w:ascii="Times New Roman" w:eastAsia="Times New Roman" w:hAnsi="Times New Roman" w:cs="Times New Roman"/>
          <w:sz w:val="24"/>
          <w:szCs w:val="24"/>
          <w:lang w:val="en-GB"/>
        </w:rPr>
        <w:t xml:space="preserve">). The most abundant compound identified in </w:t>
      </w:r>
      <w:r w:rsidRPr="00DF63FE">
        <w:rPr>
          <w:rFonts w:ascii="Times New Roman" w:eastAsia="Times New Roman" w:hAnsi="Times New Roman" w:cs="Times New Roman"/>
          <w:bCs/>
          <w:i/>
          <w:iCs/>
          <w:sz w:val="24"/>
          <w:szCs w:val="24"/>
          <w:lang w:val="en-GB"/>
        </w:rPr>
        <w:t xml:space="preserve">P. </w:t>
      </w:r>
      <w:proofErr w:type="spellStart"/>
      <w:r w:rsidRPr="00DF63FE">
        <w:rPr>
          <w:rFonts w:ascii="Times New Roman" w:eastAsia="Times New Roman" w:hAnsi="Times New Roman" w:cs="Times New Roman"/>
          <w:bCs/>
          <w:i/>
          <w:iCs/>
          <w:sz w:val="24"/>
          <w:szCs w:val="24"/>
          <w:lang w:val="en-GB"/>
        </w:rPr>
        <w:t>guineense</w:t>
      </w:r>
      <w:proofErr w:type="spellEnd"/>
      <w:r w:rsidRPr="00DF63FE">
        <w:rPr>
          <w:rFonts w:ascii="Times New Roman" w:eastAsia="Times New Roman" w:hAnsi="Times New Roman" w:cs="Times New Roman"/>
          <w:bCs/>
          <w:i/>
          <w:iCs/>
          <w:sz w:val="24"/>
          <w:szCs w:val="24"/>
          <w:lang w:val="en-GB"/>
        </w:rPr>
        <w:t xml:space="preserve"> </w:t>
      </w:r>
      <w:r w:rsidRPr="00DF63FE">
        <w:rPr>
          <w:rFonts w:ascii="Times New Roman" w:eastAsia="Times New Roman" w:hAnsi="Times New Roman" w:cs="Times New Roman"/>
          <w:sz w:val="24"/>
          <w:szCs w:val="24"/>
          <w:lang w:val="en-GB"/>
        </w:rPr>
        <w:t xml:space="preserve">were 2-Octyl acetate and linalyl acetate which had relative abundance of 60.40% and 16.50% respectively. The most abundant compounds identified in </w:t>
      </w:r>
      <w:r w:rsidRPr="00DF63FE">
        <w:rPr>
          <w:rFonts w:ascii="Times New Roman" w:eastAsia="Times New Roman" w:hAnsi="Times New Roman" w:cs="Times New Roman"/>
          <w:i/>
          <w:iCs/>
          <w:sz w:val="24"/>
          <w:szCs w:val="24"/>
          <w:lang w:val="en-GB"/>
        </w:rPr>
        <w:t xml:space="preserve">A. </w:t>
      </w:r>
      <w:proofErr w:type="spellStart"/>
      <w:r w:rsidRPr="00DF63FE">
        <w:rPr>
          <w:rFonts w:ascii="Times New Roman" w:eastAsia="Times New Roman" w:hAnsi="Times New Roman" w:cs="Times New Roman"/>
          <w:i/>
          <w:iCs/>
          <w:sz w:val="24"/>
          <w:szCs w:val="24"/>
          <w:lang w:val="en-GB"/>
        </w:rPr>
        <w:t>danielli</w:t>
      </w:r>
      <w:proofErr w:type="spellEnd"/>
      <w:r w:rsidRPr="00DF63FE">
        <w:rPr>
          <w:rFonts w:ascii="Times New Roman" w:eastAsia="Times New Roman" w:hAnsi="Times New Roman" w:cs="Times New Roman"/>
          <w:sz w:val="24"/>
          <w:szCs w:val="24"/>
          <w:lang w:val="en-GB"/>
        </w:rPr>
        <w:t xml:space="preserve"> were 1,8-cineole and linalool with relative abundance of 37.20% and 31.30% respectively, while for </w:t>
      </w:r>
      <w:r w:rsidRPr="00DF63FE">
        <w:rPr>
          <w:rFonts w:ascii="Times New Roman" w:eastAsia="Times New Roman" w:hAnsi="Times New Roman" w:cs="Times New Roman"/>
          <w:i/>
          <w:iCs/>
          <w:sz w:val="24"/>
          <w:szCs w:val="24"/>
          <w:lang w:val="en-GB"/>
        </w:rPr>
        <w:t xml:space="preserve">A. </w:t>
      </w:r>
      <w:proofErr w:type="spellStart"/>
      <w:r w:rsidRPr="00DF63FE">
        <w:rPr>
          <w:rFonts w:ascii="Times New Roman" w:eastAsia="Times New Roman" w:hAnsi="Times New Roman" w:cs="Times New Roman"/>
          <w:i/>
          <w:iCs/>
          <w:sz w:val="24"/>
          <w:szCs w:val="24"/>
          <w:lang w:val="en-GB"/>
        </w:rPr>
        <w:t>lepidophyllus</w:t>
      </w:r>
      <w:proofErr w:type="spellEnd"/>
      <w:r w:rsidRPr="00DF63FE">
        <w:rPr>
          <w:rFonts w:ascii="Times New Roman" w:eastAsia="Times New Roman" w:hAnsi="Times New Roman" w:cs="Times New Roman"/>
          <w:i/>
          <w:iCs/>
          <w:sz w:val="24"/>
          <w:szCs w:val="24"/>
          <w:lang w:val="en-GB"/>
        </w:rPr>
        <w:t xml:space="preserve"> </w:t>
      </w:r>
      <w:r w:rsidRPr="00DF63FE">
        <w:rPr>
          <w:rFonts w:ascii="Times New Roman" w:eastAsia="Times New Roman" w:hAnsi="Times New Roman" w:cs="Times New Roman"/>
          <w:iCs/>
          <w:sz w:val="24"/>
          <w:szCs w:val="24"/>
          <w:lang w:val="en-GB"/>
        </w:rPr>
        <w:t>the most abundant was</w:t>
      </w:r>
      <w:r w:rsidRPr="00DF63FE">
        <w:rPr>
          <w:rFonts w:ascii="Times New Roman" w:eastAsia="Times New Roman" w:hAnsi="Times New Roman" w:cs="Times New Roman"/>
          <w:i/>
          <w:iCs/>
          <w:sz w:val="24"/>
          <w:szCs w:val="24"/>
          <w:lang w:val="en-GB"/>
        </w:rPr>
        <w:t xml:space="preserve"> </w:t>
      </w:r>
      <w:r w:rsidRPr="00DF63FE">
        <w:rPr>
          <w:rFonts w:ascii="Times New Roman" w:eastAsia="Times New Roman" w:hAnsi="Times New Roman" w:cs="Times New Roman"/>
          <w:sz w:val="24"/>
          <w:szCs w:val="24"/>
          <w:lang w:val="en-GB"/>
        </w:rPr>
        <w:t>disulphide with the relative abundance of 52.30%. The presence of these compounds is believed to be the source of the observed antimicrobial and preservative properties of the essential oils.</w:t>
      </w:r>
    </w:p>
    <w:p w14:paraId="6E028AE2" w14:textId="77777777" w:rsidR="002863C7" w:rsidRPr="00DF63FE" w:rsidRDefault="002863C7" w:rsidP="002863C7">
      <w:pPr>
        <w:autoSpaceDE w:val="0"/>
        <w:autoSpaceDN w:val="0"/>
        <w:adjustRightInd w:val="0"/>
        <w:spacing w:after="0" w:line="360" w:lineRule="auto"/>
        <w:jc w:val="both"/>
        <w:rPr>
          <w:rFonts w:ascii="Times New Roman" w:eastAsia="Times New Roman" w:hAnsi="Times New Roman" w:cs="Times New Roman"/>
          <w:b/>
          <w:bCs/>
          <w:sz w:val="24"/>
          <w:szCs w:val="24"/>
        </w:rPr>
      </w:pPr>
    </w:p>
    <w:p w14:paraId="7296E10E" w14:textId="77777777" w:rsidR="002863C7" w:rsidRPr="00DF63FE" w:rsidRDefault="002863C7" w:rsidP="002863C7">
      <w:pPr>
        <w:autoSpaceDE w:val="0"/>
        <w:autoSpaceDN w:val="0"/>
        <w:adjustRightInd w:val="0"/>
        <w:spacing w:after="0" w:line="360" w:lineRule="auto"/>
        <w:jc w:val="both"/>
        <w:rPr>
          <w:rFonts w:ascii="Times New Roman" w:eastAsia="Times New Roman" w:hAnsi="Times New Roman" w:cs="Times New Roman"/>
          <w:bCs/>
          <w:sz w:val="24"/>
          <w:szCs w:val="24"/>
        </w:rPr>
      </w:pPr>
      <w:r w:rsidRPr="00DF63FE">
        <w:rPr>
          <w:rFonts w:ascii="Times New Roman" w:eastAsia="Times New Roman" w:hAnsi="Times New Roman" w:cs="Times New Roman"/>
          <w:b/>
          <w:bCs/>
          <w:sz w:val="24"/>
          <w:szCs w:val="24"/>
        </w:rPr>
        <w:t>Key words:</w:t>
      </w:r>
      <w:r w:rsidRPr="00DF63FE">
        <w:rPr>
          <w:rFonts w:ascii="Times New Roman" w:eastAsia="Times New Roman" w:hAnsi="Times New Roman" w:cs="Times New Roman"/>
          <w:sz w:val="24"/>
          <w:szCs w:val="24"/>
        </w:rPr>
        <w:t xml:space="preserve"> Essential oils, </w:t>
      </w:r>
      <w:r w:rsidRPr="00DF63FE">
        <w:rPr>
          <w:rFonts w:ascii="Times New Roman" w:eastAsia="Times New Roman" w:hAnsi="Times New Roman" w:cs="Times New Roman"/>
          <w:sz w:val="24"/>
          <w:szCs w:val="24"/>
          <w:lang w:val="en-GB"/>
        </w:rPr>
        <w:t>bioactive compounds,</w:t>
      </w:r>
      <w:r w:rsidRPr="00DF63FE">
        <w:rPr>
          <w:rFonts w:ascii="Times New Roman" w:eastAsia="New times roman" w:hAnsi="Times New Roman" w:cs="Times New Roman"/>
          <w:bCs/>
          <w:i/>
          <w:iCs/>
          <w:sz w:val="24"/>
          <w:szCs w:val="24"/>
        </w:rPr>
        <w:t xml:space="preserve"> </w:t>
      </w:r>
      <w:r w:rsidRPr="00DF63FE">
        <w:rPr>
          <w:rFonts w:ascii="Times New Roman" w:eastAsia="Times New Roman" w:hAnsi="Times New Roman" w:cs="Times New Roman"/>
          <w:bCs/>
          <w:i/>
          <w:iCs/>
          <w:sz w:val="24"/>
          <w:szCs w:val="24"/>
        </w:rPr>
        <w:t xml:space="preserve">Piper </w:t>
      </w:r>
      <w:proofErr w:type="spellStart"/>
      <w:r w:rsidRPr="00DF63FE">
        <w:rPr>
          <w:rFonts w:ascii="Times New Roman" w:eastAsia="Times New Roman" w:hAnsi="Times New Roman" w:cs="Times New Roman"/>
          <w:bCs/>
          <w:i/>
          <w:iCs/>
          <w:sz w:val="24"/>
          <w:szCs w:val="24"/>
        </w:rPr>
        <w:t>guineense</w:t>
      </w:r>
      <w:proofErr w:type="spellEnd"/>
      <w:r w:rsidRPr="00DF63FE">
        <w:rPr>
          <w:rFonts w:ascii="Times New Roman" w:eastAsia="Times New Roman" w:hAnsi="Times New Roman" w:cs="Times New Roman"/>
          <w:bCs/>
          <w:i/>
          <w:iCs/>
          <w:sz w:val="24"/>
          <w:szCs w:val="24"/>
        </w:rPr>
        <w:t xml:space="preserve">, </w:t>
      </w:r>
      <w:proofErr w:type="spellStart"/>
      <w:r w:rsidRPr="00DF63FE">
        <w:rPr>
          <w:rFonts w:ascii="Times New Roman" w:eastAsia="Times New Roman" w:hAnsi="Times New Roman" w:cs="Times New Roman"/>
          <w:bCs/>
          <w:i/>
          <w:iCs/>
          <w:sz w:val="24"/>
          <w:szCs w:val="24"/>
        </w:rPr>
        <w:t>Afromomum</w:t>
      </w:r>
      <w:proofErr w:type="spellEnd"/>
      <w:r w:rsidRPr="00DF63FE">
        <w:rPr>
          <w:rFonts w:ascii="Times New Roman" w:eastAsia="Times New Roman" w:hAnsi="Times New Roman" w:cs="Times New Roman"/>
          <w:bCs/>
          <w:i/>
          <w:iCs/>
          <w:sz w:val="24"/>
          <w:szCs w:val="24"/>
        </w:rPr>
        <w:t xml:space="preserve"> </w:t>
      </w:r>
      <w:proofErr w:type="spellStart"/>
      <w:r w:rsidRPr="00DF63FE">
        <w:rPr>
          <w:rFonts w:ascii="Times New Roman" w:eastAsia="Times New Roman" w:hAnsi="Times New Roman" w:cs="Times New Roman"/>
          <w:bCs/>
          <w:i/>
          <w:iCs/>
          <w:sz w:val="24"/>
          <w:szCs w:val="24"/>
        </w:rPr>
        <w:t>danielli</w:t>
      </w:r>
      <w:proofErr w:type="spellEnd"/>
      <w:r w:rsidRPr="00DF63FE">
        <w:rPr>
          <w:rFonts w:ascii="Times New Roman" w:eastAsia="Times New Roman" w:hAnsi="Times New Roman" w:cs="Times New Roman"/>
          <w:bCs/>
          <w:i/>
          <w:iCs/>
          <w:sz w:val="24"/>
          <w:szCs w:val="24"/>
        </w:rPr>
        <w:t xml:space="preserve"> </w:t>
      </w:r>
      <w:r w:rsidRPr="00DF63FE">
        <w:rPr>
          <w:rFonts w:ascii="Times New Roman" w:eastAsia="Times New Roman" w:hAnsi="Times New Roman" w:cs="Times New Roman"/>
          <w:bCs/>
          <w:iCs/>
          <w:sz w:val="24"/>
          <w:szCs w:val="24"/>
        </w:rPr>
        <w:t xml:space="preserve">and </w:t>
      </w:r>
      <w:proofErr w:type="spellStart"/>
      <w:r w:rsidRPr="00DF63FE">
        <w:rPr>
          <w:rFonts w:ascii="Times New Roman" w:eastAsia="Times New Roman" w:hAnsi="Times New Roman" w:cs="Times New Roman"/>
          <w:bCs/>
          <w:i/>
          <w:iCs/>
          <w:sz w:val="24"/>
          <w:szCs w:val="24"/>
        </w:rPr>
        <w:t>Afrostyrax</w:t>
      </w:r>
      <w:proofErr w:type="spellEnd"/>
      <w:r w:rsidRPr="00DF63FE">
        <w:rPr>
          <w:rFonts w:ascii="Times New Roman" w:eastAsia="Times New Roman" w:hAnsi="Times New Roman" w:cs="Times New Roman"/>
          <w:bCs/>
          <w:i/>
          <w:iCs/>
          <w:sz w:val="24"/>
          <w:szCs w:val="24"/>
        </w:rPr>
        <w:t xml:space="preserve"> </w:t>
      </w:r>
      <w:proofErr w:type="spellStart"/>
      <w:r w:rsidRPr="00DF63FE">
        <w:rPr>
          <w:rFonts w:ascii="Times New Roman" w:eastAsia="Times New Roman" w:hAnsi="Times New Roman" w:cs="Times New Roman"/>
          <w:bCs/>
          <w:i/>
          <w:iCs/>
          <w:sz w:val="24"/>
          <w:szCs w:val="24"/>
        </w:rPr>
        <w:t>lepidophyllus</w:t>
      </w:r>
      <w:proofErr w:type="spellEnd"/>
      <w:r w:rsidRPr="00DF63FE">
        <w:rPr>
          <w:rFonts w:ascii="Times New Roman" w:eastAsia="Times New Roman" w:hAnsi="Times New Roman" w:cs="Times New Roman"/>
          <w:sz w:val="24"/>
          <w:szCs w:val="24"/>
          <w:lang w:val="en-GB"/>
        </w:rPr>
        <w:t xml:space="preserve"> </w:t>
      </w:r>
    </w:p>
    <w:p w14:paraId="2144D817" w14:textId="77777777" w:rsidR="002863C7" w:rsidRPr="00DF63FE" w:rsidRDefault="002863C7" w:rsidP="002863C7">
      <w:pPr>
        <w:autoSpaceDE w:val="0"/>
        <w:autoSpaceDN w:val="0"/>
        <w:adjustRightInd w:val="0"/>
        <w:spacing w:line="360" w:lineRule="auto"/>
        <w:jc w:val="both"/>
        <w:rPr>
          <w:rFonts w:ascii="Times New Roman" w:eastAsia="Times New Roman" w:hAnsi="Times New Roman" w:cs="Times New Roman"/>
          <w:b/>
          <w:bCs/>
          <w:sz w:val="24"/>
          <w:szCs w:val="24"/>
        </w:rPr>
      </w:pPr>
    </w:p>
    <w:p w14:paraId="6922A386" w14:textId="77777777" w:rsidR="002863C7" w:rsidRPr="00DF63FE" w:rsidRDefault="002863C7" w:rsidP="002863C7">
      <w:pPr>
        <w:autoSpaceDE w:val="0"/>
        <w:autoSpaceDN w:val="0"/>
        <w:adjustRightInd w:val="0"/>
        <w:spacing w:line="360" w:lineRule="auto"/>
        <w:jc w:val="both"/>
        <w:rPr>
          <w:rFonts w:ascii="Times New Roman" w:eastAsia="Times New Roman" w:hAnsi="Times New Roman" w:cs="Times New Roman"/>
          <w:b/>
          <w:bCs/>
          <w:sz w:val="24"/>
          <w:szCs w:val="24"/>
        </w:rPr>
      </w:pPr>
    </w:p>
    <w:p w14:paraId="70E83C38" w14:textId="145D60D3" w:rsidR="002863C7" w:rsidRDefault="002863C7" w:rsidP="002863C7">
      <w:pPr>
        <w:autoSpaceDE w:val="0"/>
        <w:autoSpaceDN w:val="0"/>
        <w:adjustRightInd w:val="0"/>
        <w:spacing w:line="360" w:lineRule="auto"/>
        <w:jc w:val="both"/>
        <w:rPr>
          <w:rFonts w:ascii="Times New Roman" w:eastAsia="Times New Roman" w:hAnsi="Times New Roman" w:cs="Times New Roman"/>
          <w:b/>
          <w:bCs/>
          <w:sz w:val="24"/>
          <w:szCs w:val="24"/>
        </w:rPr>
      </w:pPr>
    </w:p>
    <w:p w14:paraId="5D583041" w14:textId="1B4010E5" w:rsidR="00D7136F" w:rsidRDefault="00D7136F" w:rsidP="002863C7">
      <w:pPr>
        <w:autoSpaceDE w:val="0"/>
        <w:autoSpaceDN w:val="0"/>
        <w:adjustRightInd w:val="0"/>
        <w:spacing w:line="360" w:lineRule="auto"/>
        <w:jc w:val="both"/>
        <w:rPr>
          <w:rFonts w:ascii="Times New Roman" w:eastAsia="Times New Roman" w:hAnsi="Times New Roman" w:cs="Times New Roman"/>
          <w:b/>
          <w:bCs/>
          <w:sz w:val="24"/>
          <w:szCs w:val="24"/>
        </w:rPr>
      </w:pPr>
    </w:p>
    <w:p w14:paraId="03D4EE85" w14:textId="77777777" w:rsidR="00D7136F" w:rsidRPr="00DF63FE" w:rsidRDefault="00D7136F" w:rsidP="002863C7">
      <w:pPr>
        <w:autoSpaceDE w:val="0"/>
        <w:autoSpaceDN w:val="0"/>
        <w:adjustRightInd w:val="0"/>
        <w:spacing w:line="360" w:lineRule="auto"/>
        <w:jc w:val="both"/>
        <w:rPr>
          <w:rFonts w:ascii="Times New Roman" w:eastAsia="Times New Roman" w:hAnsi="Times New Roman" w:cs="Times New Roman"/>
          <w:b/>
          <w:bCs/>
          <w:sz w:val="24"/>
          <w:szCs w:val="24"/>
        </w:rPr>
      </w:pPr>
      <w:bookmarkStart w:id="0" w:name="_GoBack"/>
      <w:bookmarkEnd w:id="0"/>
    </w:p>
    <w:p w14:paraId="185B29CE" w14:textId="77777777" w:rsidR="002863C7" w:rsidRPr="00DF63FE" w:rsidRDefault="002863C7" w:rsidP="002863C7">
      <w:pPr>
        <w:autoSpaceDE w:val="0"/>
        <w:autoSpaceDN w:val="0"/>
        <w:adjustRightInd w:val="0"/>
        <w:spacing w:line="360" w:lineRule="auto"/>
        <w:jc w:val="both"/>
        <w:rPr>
          <w:rFonts w:ascii="Times New Roman" w:eastAsia="Times New Roman" w:hAnsi="Times New Roman" w:cs="Times New Roman"/>
          <w:b/>
          <w:bCs/>
          <w:sz w:val="24"/>
          <w:szCs w:val="24"/>
        </w:rPr>
      </w:pPr>
    </w:p>
    <w:p w14:paraId="7C5F883E" w14:textId="77777777" w:rsidR="002863C7" w:rsidRPr="00DF63FE" w:rsidRDefault="002863C7" w:rsidP="002863C7">
      <w:pPr>
        <w:autoSpaceDE w:val="0"/>
        <w:autoSpaceDN w:val="0"/>
        <w:adjustRightInd w:val="0"/>
        <w:spacing w:line="360" w:lineRule="auto"/>
        <w:jc w:val="both"/>
        <w:rPr>
          <w:rFonts w:ascii="Times New Roman" w:eastAsia="Times New Roman" w:hAnsi="Times New Roman" w:cs="Times New Roman"/>
          <w:b/>
          <w:bCs/>
          <w:sz w:val="24"/>
          <w:szCs w:val="24"/>
        </w:rPr>
      </w:pPr>
      <w:r w:rsidRPr="00DF63FE">
        <w:rPr>
          <w:rFonts w:ascii="Times New Roman" w:eastAsia="Times New Roman" w:hAnsi="Times New Roman" w:cs="Times New Roman"/>
          <w:b/>
          <w:bCs/>
          <w:sz w:val="24"/>
          <w:szCs w:val="24"/>
        </w:rPr>
        <w:t>Introduction</w:t>
      </w:r>
    </w:p>
    <w:p w14:paraId="77FAAC81" w14:textId="77777777" w:rsidR="002863C7" w:rsidRPr="00DF63FE" w:rsidRDefault="002863C7" w:rsidP="002863C7">
      <w:pPr>
        <w:autoSpaceDE w:val="0"/>
        <w:autoSpaceDN w:val="0"/>
        <w:adjustRightInd w:val="0"/>
        <w:spacing w:line="36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 xml:space="preserve">Plants are endowed with several bioactive phytochemicals that possess medicinal properties. These may be utilized in the manufacture of a variety of health-promoting food additives and the substitution of unnatural ones </w:t>
      </w:r>
      <w:r w:rsidRPr="00DF63FE">
        <w:rPr>
          <w:rFonts w:ascii="Times New Roman" w:eastAsia="Times New Roman" w:hAnsi="Times New Roman" w:cs="Times New Roman"/>
          <w:b/>
          <w:bCs/>
          <w:sz w:val="24"/>
          <w:szCs w:val="24"/>
        </w:rPr>
        <w:t>(</w:t>
      </w:r>
      <w:r w:rsidRPr="00DF63FE">
        <w:rPr>
          <w:rFonts w:ascii="Times New Roman" w:eastAsia="Times New Roman" w:hAnsi="Times New Roman" w:cs="Times New Roman"/>
          <w:bCs/>
          <w:sz w:val="24"/>
          <w:szCs w:val="24"/>
        </w:rPr>
        <w:t xml:space="preserve">Silva </w:t>
      </w:r>
      <w:r w:rsidRPr="00DF63FE">
        <w:rPr>
          <w:rFonts w:ascii="Times New Roman" w:eastAsia="Times New Roman" w:hAnsi="Times New Roman" w:cs="Times New Roman"/>
          <w:bCs/>
          <w:i/>
          <w:sz w:val="24"/>
          <w:szCs w:val="24"/>
        </w:rPr>
        <w:t>et al</w:t>
      </w:r>
      <w:r w:rsidRPr="00DF63FE">
        <w:rPr>
          <w:rFonts w:ascii="Times New Roman" w:eastAsia="Times New Roman" w:hAnsi="Times New Roman" w:cs="Times New Roman"/>
          <w:bCs/>
          <w:sz w:val="24"/>
          <w:szCs w:val="24"/>
        </w:rPr>
        <w:t xml:space="preserve">., 2023). </w:t>
      </w:r>
      <w:r w:rsidRPr="00DF63FE">
        <w:rPr>
          <w:rFonts w:ascii="Times New Roman" w:eastAsia="Times New Roman" w:hAnsi="Times New Roman" w:cs="Times New Roman"/>
          <w:sz w:val="24"/>
          <w:szCs w:val="24"/>
        </w:rPr>
        <w:t xml:space="preserve">Hence, scientists have been able to show that plants are useful sources of valuable compounds that present promising biological value. Such compounds include phenolic compounds that have been shown to possess antimicrobial activities and antioxidant properties </w:t>
      </w:r>
      <w:r w:rsidRPr="00DF63FE">
        <w:rPr>
          <w:rFonts w:ascii="Times New Roman" w:eastAsia="Times New Roman" w:hAnsi="Times New Roman" w:cs="Times New Roman"/>
          <w:bCs/>
          <w:sz w:val="24"/>
          <w:szCs w:val="24"/>
        </w:rPr>
        <w:t xml:space="preserve">(Putnik </w:t>
      </w:r>
      <w:r w:rsidRPr="00DF63FE">
        <w:rPr>
          <w:rFonts w:ascii="Times New Roman" w:eastAsia="Times New Roman" w:hAnsi="Times New Roman" w:cs="Times New Roman"/>
          <w:bCs/>
          <w:i/>
          <w:sz w:val="24"/>
          <w:szCs w:val="24"/>
        </w:rPr>
        <w:t>et al</w:t>
      </w:r>
      <w:r w:rsidRPr="00DF63FE">
        <w:rPr>
          <w:rFonts w:ascii="Times New Roman" w:eastAsia="Times New Roman" w:hAnsi="Times New Roman" w:cs="Times New Roman"/>
          <w:bCs/>
          <w:sz w:val="24"/>
          <w:szCs w:val="24"/>
        </w:rPr>
        <w:t xml:space="preserve">., 2018, </w:t>
      </w:r>
      <w:proofErr w:type="spellStart"/>
      <w:r w:rsidRPr="00DF63FE">
        <w:rPr>
          <w:rFonts w:ascii="Times New Roman" w:eastAsia="Times New Roman" w:hAnsi="Times New Roman" w:cs="Times New Roman"/>
          <w:bCs/>
          <w:sz w:val="24"/>
          <w:szCs w:val="24"/>
        </w:rPr>
        <w:t>Spréa</w:t>
      </w:r>
      <w:proofErr w:type="spellEnd"/>
      <w:r w:rsidRPr="00DF63FE">
        <w:rPr>
          <w:rFonts w:ascii="Times New Roman" w:eastAsia="Times New Roman" w:hAnsi="Times New Roman" w:cs="Times New Roman"/>
          <w:bCs/>
          <w:sz w:val="24"/>
          <w:szCs w:val="24"/>
        </w:rPr>
        <w:t xml:space="preserve"> </w:t>
      </w:r>
      <w:r w:rsidRPr="00DF63FE">
        <w:rPr>
          <w:rFonts w:ascii="Times New Roman" w:eastAsia="Times New Roman" w:hAnsi="Times New Roman" w:cs="Times New Roman"/>
          <w:bCs/>
          <w:i/>
          <w:sz w:val="24"/>
          <w:szCs w:val="24"/>
        </w:rPr>
        <w:t>et al</w:t>
      </w:r>
      <w:r w:rsidRPr="00DF63FE">
        <w:rPr>
          <w:rFonts w:ascii="Times New Roman" w:eastAsia="Times New Roman" w:hAnsi="Times New Roman" w:cs="Times New Roman"/>
          <w:bCs/>
          <w:sz w:val="24"/>
          <w:szCs w:val="24"/>
        </w:rPr>
        <w:t xml:space="preserve">., 2022) </w:t>
      </w:r>
      <w:r w:rsidRPr="00DF63FE">
        <w:rPr>
          <w:rFonts w:ascii="Times New Roman" w:eastAsia="Times New Roman" w:hAnsi="Times New Roman" w:cs="Times New Roman"/>
          <w:sz w:val="24"/>
          <w:szCs w:val="24"/>
        </w:rPr>
        <w:t xml:space="preserve">which can possibly be used for producing functional foods/beverages. Essential oils (EOs) from spices that have been commonly used for ages in preparing some traditional African delicacies, dishes and cuisine have been found to contain these bioactive phytochemicals.   </w:t>
      </w:r>
    </w:p>
    <w:p w14:paraId="66B8C5F9" w14:textId="77777777" w:rsidR="002863C7" w:rsidRPr="00DF63FE" w:rsidRDefault="002863C7" w:rsidP="002863C7">
      <w:pPr>
        <w:spacing w:line="360" w:lineRule="auto"/>
        <w:jc w:val="both"/>
        <w:rPr>
          <w:rFonts w:ascii="Times New Roman" w:eastAsia="Times New Roman" w:hAnsi="Times New Roman" w:cs="Times New Roman"/>
          <w:sz w:val="24"/>
          <w:szCs w:val="24"/>
        </w:rPr>
      </w:pPr>
      <w:r w:rsidRPr="00DF63FE">
        <w:rPr>
          <w:rFonts w:ascii="Times New Roman" w:eastAsia="Calibri" w:hAnsi="Times New Roman" w:cs="Times New Roman"/>
          <w:sz w:val="24"/>
          <w:szCs w:val="24"/>
          <w:lang w:val="en-GB"/>
        </w:rPr>
        <w:t>Essential</w:t>
      </w:r>
      <w:r w:rsidRPr="00DF63FE">
        <w:rPr>
          <w:rFonts w:ascii="Times New Roman" w:eastAsia="Times New Roman" w:hAnsi="Times New Roman" w:cs="Times New Roman"/>
          <w:sz w:val="24"/>
          <w:szCs w:val="24"/>
          <w:lang w:val="en-GB" w:eastAsia="en-GB"/>
        </w:rPr>
        <w:t xml:space="preserve"> oils (EOs) are known to be secondary</w:t>
      </w:r>
      <w:r w:rsidRPr="00DF63FE">
        <w:rPr>
          <w:rFonts w:ascii="Times New Roman" w:eastAsia="Calibri" w:hAnsi="Times New Roman" w:cs="Times New Roman"/>
          <w:sz w:val="24"/>
          <w:szCs w:val="24"/>
          <w:lang w:val="en-GB"/>
        </w:rPr>
        <w:t xml:space="preserve"> </w:t>
      </w:r>
      <w:r w:rsidRPr="00DF63FE">
        <w:rPr>
          <w:rFonts w:ascii="Times New Roman" w:eastAsia="Times New Roman" w:hAnsi="Times New Roman" w:cs="Times New Roman"/>
          <w:sz w:val="24"/>
          <w:szCs w:val="24"/>
          <w:lang w:val="en-GB" w:eastAsia="en-GB"/>
        </w:rPr>
        <w:t>metabolites of plants that consist of compounds with an isoprene structure, called terpenes. Naturally they can exist as diterpenes or triterpenes and tetraterpenes (C</w:t>
      </w:r>
      <w:r w:rsidRPr="00DF63FE">
        <w:rPr>
          <w:rFonts w:ascii="Times New Roman" w:eastAsia="Times New Roman" w:hAnsi="Times New Roman" w:cs="Times New Roman"/>
          <w:sz w:val="24"/>
          <w:szCs w:val="24"/>
          <w:vertAlign w:val="subscript"/>
          <w:lang w:val="en-GB" w:eastAsia="en-GB"/>
        </w:rPr>
        <w:t>20</w:t>
      </w:r>
      <w:r w:rsidRPr="00DF63FE">
        <w:rPr>
          <w:rFonts w:ascii="Times New Roman" w:eastAsia="Times New Roman" w:hAnsi="Times New Roman" w:cs="Times New Roman"/>
          <w:sz w:val="24"/>
          <w:szCs w:val="24"/>
          <w:lang w:val="en-GB" w:eastAsia="en-GB"/>
        </w:rPr>
        <w:t>, C</w:t>
      </w:r>
      <w:r w:rsidRPr="00DF63FE">
        <w:rPr>
          <w:rFonts w:ascii="Times New Roman" w:eastAsia="Times New Roman" w:hAnsi="Times New Roman" w:cs="Times New Roman"/>
          <w:sz w:val="24"/>
          <w:szCs w:val="24"/>
          <w:vertAlign w:val="subscript"/>
          <w:lang w:val="en-GB" w:eastAsia="en-GB"/>
        </w:rPr>
        <w:t>30</w:t>
      </w:r>
      <w:r w:rsidRPr="00DF63FE">
        <w:rPr>
          <w:rFonts w:ascii="Times New Roman" w:eastAsia="Times New Roman" w:hAnsi="Times New Roman" w:cs="Times New Roman"/>
          <w:sz w:val="24"/>
          <w:szCs w:val="24"/>
          <w:lang w:val="en-GB" w:eastAsia="en-GB"/>
        </w:rPr>
        <w:t>, and C</w:t>
      </w:r>
      <w:r w:rsidRPr="00DF63FE">
        <w:rPr>
          <w:rFonts w:ascii="Times New Roman" w:eastAsia="Times New Roman" w:hAnsi="Times New Roman" w:cs="Times New Roman"/>
          <w:sz w:val="24"/>
          <w:szCs w:val="24"/>
          <w:vertAlign w:val="subscript"/>
          <w:lang w:val="en-GB" w:eastAsia="en-GB"/>
        </w:rPr>
        <w:t>40</w:t>
      </w:r>
      <w:r w:rsidRPr="00DF63FE">
        <w:rPr>
          <w:rFonts w:ascii="Times New Roman" w:eastAsia="Times New Roman" w:hAnsi="Times New Roman" w:cs="Times New Roman"/>
          <w:sz w:val="24"/>
          <w:szCs w:val="24"/>
          <w:lang w:val="en-GB" w:eastAsia="en-GB"/>
        </w:rPr>
        <w:t>), or even as hemiterpenes (C</w:t>
      </w:r>
      <w:r w:rsidRPr="00DF63FE">
        <w:rPr>
          <w:rFonts w:ascii="Times New Roman" w:eastAsia="Times New Roman" w:hAnsi="Times New Roman" w:cs="Times New Roman"/>
          <w:sz w:val="24"/>
          <w:szCs w:val="24"/>
          <w:vertAlign w:val="subscript"/>
          <w:lang w:val="en-GB" w:eastAsia="en-GB"/>
        </w:rPr>
        <w:t>5</w:t>
      </w:r>
      <w:r w:rsidRPr="00DF63FE">
        <w:rPr>
          <w:rFonts w:ascii="Times New Roman" w:eastAsia="Times New Roman" w:hAnsi="Times New Roman" w:cs="Times New Roman"/>
          <w:sz w:val="24"/>
          <w:szCs w:val="24"/>
          <w:lang w:val="en-GB" w:eastAsia="en-GB"/>
        </w:rPr>
        <w:t>) and sesquiterpenes (C</w:t>
      </w:r>
      <w:r w:rsidRPr="00DF63FE">
        <w:rPr>
          <w:rFonts w:ascii="Times New Roman" w:eastAsia="Times New Roman" w:hAnsi="Times New Roman" w:cs="Times New Roman"/>
          <w:sz w:val="24"/>
          <w:szCs w:val="24"/>
          <w:vertAlign w:val="subscript"/>
          <w:lang w:val="en-GB" w:eastAsia="en-GB"/>
        </w:rPr>
        <w:t>15</w:t>
      </w:r>
      <w:r w:rsidRPr="00DF63FE">
        <w:rPr>
          <w:rFonts w:ascii="Times New Roman" w:eastAsia="Times New Roman" w:hAnsi="Times New Roman" w:cs="Times New Roman"/>
          <w:sz w:val="24"/>
          <w:szCs w:val="24"/>
          <w:lang w:val="en-GB" w:eastAsia="en-GB"/>
        </w:rPr>
        <w:t>). Inclusion of oxygen in their structure makes them terpenoids (</w:t>
      </w:r>
      <w:r w:rsidRPr="00DF63FE">
        <w:rPr>
          <w:rFonts w:ascii="Times New Roman" w:eastAsia="Times New Roman" w:hAnsi="Times New Roman" w:cs="Times New Roman"/>
          <w:sz w:val="24"/>
          <w:szCs w:val="24"/>
        </w:rPr>
        <w:t>Cowan, 1999)</w:t>
      </w:r>
      <w:r w:rsidRPr="00DF63FE">
        <w:rPr>
          <w:rFonts w:ascii="Times New Roman" w:eastAsia="Times New Roman" w:hAnsi="Times New Roman" w:cs="Times New Roman"/>
          <w:sz w:val="24"/>
          <w:szCs w:val="24"/>
          <w:lang w:val="en-GB" w:eastAsia="en-GB"/>
        </w:rPr>
        <w:t xml:space="preserve">. </w:t>
      </w:r>
      <w:r w:rsidRPr="00DF63FE">
        <w:rPr>
          <w:rFonts w:ascii="Times New Roman" w:eastAsia="Times New Roman" w:hAnsi="Times New Roman" w:cs="Times New Roman"/>
          <w:sz w:val="24"/>
          <w:szCs w:val="24"/>
          <w:lang w:eastAsia="en-GB"/>
        </w:rPr>
        <w:t xml:space="preserve">Several spice derived EOs possess varied degrees of antimicrobial action (Swamy </w:t>
      </w:r>
      <w:r w:rsidRPr="00DF63FE">
        <w:rPr>
          <w:rFonts w:ascii="Times New Roman" w:eastAsia="Times New Roman" w:hAnsi="Times New Roman" w:cs="Times New Roman"/>
          <w:i/>
          <w:sz w:val="24"/>
          <w:szCs w:val="24"/>
          <w:lang w:eastAsia="en-GB"/>
        </w:rPr>
        <w:t>et al</w:t>
      </w:r>
      <w:r w:rsidRPr="00DF63FE">
        <w:rPr>
          <w:rFonts w:ascii="Times New Roman" w:eastAsia="Times New Roman" w:hAnsi="Times New Roman" w:cs="Times New Roman"/>
          <w:sz w:val="24"/>
          <w:szCs w:val="24"/>
          <w:lang w:eastAsia="en-GB"/>
        </w:rPr>
        <w:t>., 2016</w:t>
      </w:r>
      <w:r w:rsidRPr="00DF63FE">
        <w:rPr>
          <w:rFonts w:ascii="Times New Roman" w:eastAsia="Times New Roman" w:hAnsi="Times New Roman" w:cs="Times New Roman"/>
          <w:bCs/>
          <w:sz w:val="24"/>
          <w:szCs w:val="24"/>
        </w:rPr>
        <w:t>)</w:t>
      </w:r>
      <w:r w:rsidRPr="00DF63FE">
        <w:rPr>
          <w:rFonts w:ascii="Times New Roman" w:eastAsia="Times New Roman" w:hAnsi="Times New Roman" w:cs="Times New Roman"/>
          <w:sz w:val="24"/>
          <w:szCs w:val="24"/>
          <w:lang w:eastAsia="en-GB"/>
        </w:rPr>
        <w:t xml:space="preserve"> as well as possess antioxidant properties (</w:t>
      </w:r>
      <w:proofErr w:type="spellStart"/>
      <w:r w:rsidRPr="00DF63FE">
        <w:rPr>
          <w:rFonts w:ascii="Times New Roman" w:eastAsia="Times New Roman" w:hAnsi="Times New Roman" w:cs="Times New Roman"/>
          <w:sz w:val="24"/>
          <w:szCs w:val="24"/>
          <w:lang w:eastAsia="en-GB"/>
        </w:rPr>
        <w:t>Beatovic</w:t>
      </w:r>
      <w:proofErr w:type="spellEnd"/>
      <w:r w:rsidRPr="00DF63FE">
        <w:rPr>
          <w:rFonts w:ascii="Times New Roman" w:eastAsia="Times New Roman" w:hAnsi="Times New Roman" w:cs="Times New Roman"/>
          <w:sz w:val="24"/>
          <w:szCs w:val="24"/>
          <w:lang w:eastAsia="en-GB"/>
        </w:rPr>
        <w:t xml:space="preserve"> </w:t>
      </w:r>
      <w:r w:rsidRPr="00DF63FE">
        <w:rPr>
          <w:rFonts w:ascii="Times New Roman" w:eastAsia="Times New Roman" w:hAnsi="Times New Roman" w:cs="Times New Roman"/>
          <w:i/>
          <w:sz w:val="24"/>
          <w:szCs w:val="24"/>
          <w:lang w:eastAsia="en-GB"/>
        </w:rPr>
        <w:t>et al</w:t>
      </w:r>
      <w:r w:rsidRPr="00DF63FE">
        <w:rPr>
          <w:rFonts w:ascii="Times New Roman" w:eastAsia="Times New Roman" w:hAnsi="Times New Roman" w:cs="Times New Roman"/>
          <w:sz w:val="24"/>
          <w:szCs w:val="24"/>
          <w:lang w:eastAsia="en-GB"/>
        </w:rPr>
        <w:t>., 2015). They also possess the capacity to repress cancer cell activity when tried on some human cancer cell lines as tumors, glioma, breast cancer and leukemia (</w:t>
      </w:r>
      <w:proofErr w:type="spellStart"/>
      <w:r w:rsidRPr="00DF63FE">
        <w:rPr>
          <w:rFonts w:ascii="Times New Roman" w:eastAsia="Times New Roman" w:hAnsi="Times New Roman" w:cs="Times New Roman"/>
          <w:bCs/>
          <w:sz w:val="24"/>
          <w:szCs w:val="24"/>
        </w:rPr>
        <w:t>Adaramoye</w:t>
      </w:r>
      <w:proofErr w:type="spellEnd"/>
      <w:r w:rsidRPr="00DF63FE">
        <w:rPr>
          <w:rFonts w:ascii="Times New Roman" w:eastAsia="Times New Roman" w:hAnsi="Times New Roman" w:cs="Times New Roman"/>
          <w:bCs/>
          <w:sz w:val="24"/>
          <w:szCs w:val="24"/>
          <w:lang w:eastAsia="en-GB"/>
        </w:rPr>
        <w:t xml:space="preserve"> </w:t>
      </w:r>
      <w:r w:rsidRPr="00DF63FE">
        <w:rPr>
          <w:rFonts w:ascii="Times New Roman" w:eastAsia="Times New Roman" w:hAnsi="Times New Roman" w:cs="Times New Roman"/>
          <w:bCs/>
          <w:i/>
          <w:sz w:val="24"/>
          <w:szCs w:val="24"/>
          <w:lang w:eastAsia="en-GB"/>
        </w:rPr>
        <w:t>et al</w:t>
      </w:r>
      <w:r w:rsidRPr="00DF63FE">
        <w:rPr>
          <w:rFonts w:ascii="Times New Roman" w:eastAsia="Times New Roman" w:hAnsi="Times New Roman" w:cs="Times New Roman"/>
          <w:bCs/>
          <w:sz w:val="24"/>
          <w:szCs w:val="24"/>
          <w:lang w:eastAsia="en-GB"/>
        </w:rPr>
        <w:t xml:space="preserve">., 2011, </w:t>
      </w:r>
      <w:r w:rsidRPr="00DF63FE">
        <w:rPr>
          <w:rFonts w:ascii="Times New Roman" w:eastAsia="Times New Roman" w:hAnsi="Times New Roman" w:cs="Times New Roman"/>
          <w:bCs/>
          <w:sz w:val="24"/>
          <w:szCs w:val="24"/>
        </w:rPr>
        <w:t>Kuete</w:t>
      </w:r>
      <w:r w:rsidRPr="00DF63FE">
        <w:rPr>
          <w:rFonts w:ascii="Times New Roman" w:eastAsia="Times New Roman" w:hAnsi="Times New Roman" w:cs="Times New Roman"/>
          <w:bCs/>
          <w:sz w:val="24"/>
          <w:szCs w:val="24"/>
          <w:lang w:eastAsia="en-GB"/>
        </w:rPr>
        <w:t xml:space="preserve"> </w:t>
      </w:r>
      <w:r w:rsidRPr="00DF63FE">
        <w:rPr>
          <w:rFonts w:ascii="Times New Roman" w:eastAsia="Times New Roman" w:hAnsi="Times New Roman" w:cs="Times New Roman"/>
          <w:bCs/>
          <w:i/>
          <w:sz w:val="24"/>
          <w:szCs w:val="24"/>
          <w:lang w:eastAsia="en-GB"/>
        </w:rPr>
        <w:t>et al</w:t>
      </w:r>
      <w:r w:rsidRPr="00DF63FE">
        <w:rPr>
          <w:rFonts w:ascii="Times New Roman" w:eastAsia="Times New Roman" w:hAnsi="Times New Roman" w:cs="Times New Roman"/>
          <w:bCs/>
          <w:sz w:val="24"/>
          <w:szCs w:val="24"/>
          <w:lang w:eastAsia="en-GB"/>
        </w:rPr>
        <w:t xml:space="preserve">., 2015, </w:t>
      </w:r>
      <w:r w:rsidRPr="00DF63FE">
        <w:rPr>
          <w:rFonts w:ascii="Times New Roman" w:eastAsia="Times New Roman" w:hAnsi="Times New Roman" w:cs="Times New Roman"/>
          <w:bCs/>
          <w:sz w:val="24"/>
          <w:szCs w:val="24"/>
        </w:rPr>
        <w:t>Sado Kamdem</w:t>
      </w:r>
      <w:r w:rsidRPr="00DF63FE">
        <w:rPr>
          <w:rFonts w:ascii="Times New Roman" w:eastAsia="Times New Roman" w:hAnsi="Times New Roman" w:cs="Times New Roman"/>
          <w:bCs/>
          <w:sz w:val="24"/>
          <w:szCs w:val="24"/>
          <w:lang w:eastAsia="en-GB"/>
        </w:rPr>
        <w:t xml:space="preserve"> </w:t>
      </w:r>
      <w:r w:rsidRPr="00DF63FE">
        <w:rPr>
          <w:rFonts w:ascii="Times New Roman" w:eastAsia="Times New Roman" w:hAnsi="Times New Roman" w:cs="Times New Roman"/>
          <w:bCs/>
          <w:i/>
          <w:sz w:val="24"/>
          <w:szCs w:val="24"/>
          <w:lang w:eastAsia="en-GB"/>
        </w:rPr>
        <w:t>et al</w:t>
      </w:r>
      <w:r w:rsidRPr="00DF63FE">
        <w:rPr>
          <w:rFonts w:ascii="Times New Roman" w:eastAsia="Times New Roman" w:hAnsi="Times New Roman" w:cs="Times New Roman"/>
          <w:bCs/>
          <w:sz w:val="24"/>
          <w:szCs w:val="24"/>
          <w:lang w:eastAsia="en-GB"/>
        </w:rPr>
        <w:t>., 2015</w:t>
      </w:r>
      <w:r w:rsidRPr="00DF63FE">
        <w:rPr>
          <w:rFonts w:ascii="Times New Roman" w:eastAsia="Times New Roman" w:hAnsi="Times New Roman" w:cs="Times New Roman"/>
          <w:sz w:val="24"/>
          <w:szCs w:val="24"/>
          <w:lang w:eastAsia="en-GB"/>
        </w:rPr>
        <w:t>).</w:t>
      </w:r>
      <w:r w:rsidRPr="00DF63FE">
        <w:rPr>
          <w:rFonts w:ascii="Times New Roman" w:eastAsia="Times New Roman" w:hAnsi="Times New Roman" w:cs="Times New Roman"/>
          <w:sz w:val="24"/>
          <w:szCs w:val="24"/>
          <w:lang w:val="en-GB" w:eastAsia="en-GB"/>
        </w:rPr>
        <w:t xml:space="preserve"> </w:t>
      </w:r>
    </w:p>
    <w:p w14:paraId="598FDE10" w14:textId="77777777" w:rsidR="002863C7" w:rsidRPr="00DF63FE" w:rsidRDefault="002863C7" w:rsidP="002863C7">
      <w:pPr>
        <w:spacing w:line="36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Essential oils are volatile and aromatic produces or</w:t>
      </w:r>
      <w:r w:rsidRPr="00DF63FE">
        <w:rPr>
          <w:rFonts w:ascii="Times New Roman" w:eastAsia="Times New Roman" w:hAnsi="Times New Roman" w:cs="Times New Roman" w:hint="eastAsia"/>
          <w:sz w:val="24"/>
          <w:szCs w:val="24"/>
        </w:rPr>
        <w:t xml:space="preserve"> </w:t>
      </w:r>
      <w:r w:rsidRPr="00DF63FE">
        <w:rPr>
          <w:rFonts w:ascii="Times New Roman" w:eastAsia="Times New Roman" w:hAnsi="Times New Roman" w:cs="Times New Roman"/>
          <w:sz w:val="24"/>
          <w:szCs w:val="24"/>
        </w:rPr>
        <w:t>mixtures of produce which are formed in cytoplasm</w:t>
      </w:r>
      <w:r w:rsidRPr="00DF63FE">
        <w:rPr>
          <w:rFonts w:ascii="Times New Roman" w:eastAsia="Times New Roman" w:hAnsi="Times New Roman" w:cs="Times New Roman" w:hint="eastAsia"/>
          <w:sz w:val="24"/>
          <w:szCs w:val="24"/>
        </w:rPr>
        <w:t xml:space="preserve"> </w:t>
      </w:r>
      <w:r w:rsidRPr="00DF63FE">
        <w:rPr>
          <w:rFonts w:ascii="Times New Roman" w:eastAsia="Times New Roman" w:hAnsi="Times New Roman" w:cs="Times New Roman"/>
          <w:sz w:val="24"/>
          <w:szCs w:val="24"/>
        </w:rPr>
        <w:t>occurring as tiny droplets amongst cells of plants</w:t>
      </w:r>
      <w:r w:rsidRPr="00DF63FE">
        <w:rPr>
          <w:rFonts w:ascii="Times New Roman" w:eastAsia="Times New Roman" w:hAnsi="Times New Roman" w:cs="Times New Roman" w:hint="eastAsia"/>
          <w:sz w:val="24"/>
          <w:szCs w:val="24"/>
        </w:rPr>
        <w:t xml:space="preserve"> </w:t>
      </w:r>
      <w:r w:rsidRPr="00DF63FE">
        <w:rPr>
          <w:rFonts w:ascii="Times New Roman" w:eastAsia="Times New Roman" w:hAnsi="Times New Roman" w:cs="Times New Roman"/>
          <w:sz w:val="24"/>
          <w:szCs w:val="24"/>
        </w:rPr>
        <w:t>(Toure and Xiaoming, 2007). The plant from which</w:t>
      </w:r>
      <w:r w:rsidRPr="00DF63FE">
        <w:rPr>
          <w:rFonts w:ascii="Times New Roman" w:eastAsia="Times New Roman" w:hAnsi="Times New Roman" w:cs="Times New Roman" w:hint="eastAsia"/>
          <w:sz w:val="24"/>
          <w:szCs w:val="24"/>
        </w:rPr>
        <w:t xml:space="preserve"> </w:t>
      </w:r>
      <w:r w:rsidRPr="00DF63FE">
        <w:rPr>
          <w:rFonts w:ascii="Times New Roman" w:eastAsia="Times New Roman" w:hAnsi="Times New Roman" w:cs="Times New Roman"/>
          <w:sz w:val="24"/>
          <w:szCs w:val="24"/>
        </w:rPr>
        <w:t>they are gotten gives them a characteristic taste and</w:t>
      </w:r>
      <w:r w:rsidRPr="00DF63FE">
        <w:rPr>
          <w:rFonts w:ascii="Times New Roman" w:eastAsia="Times New Roman" w:hAnsi="Times New Roman" w:cs="Times New Roman" w:hint="eastAsia"/>
          <w:sz w:val="24"/>
          <w:szCs w:val="24"/>
        </w:rPr>
        <w:t xml:space="preserve"> </w:t>
      </w:r>
      <w:proofErr w:type="spellStart"/>
      <w:r w:rsidRPr="00DF63FE">
        <w:rPr>
          <w:rFonts w:ascii="Times New Roman" w:eastAsia="Times New Roman" w:hAnsi="Times New Roman" w:cs="Times New Roman"/>
          <w:sz w:val="24"/>
          <w:szCs w:val="24"/>
        </w:rPr>
        <w:t>odour</w:t>
      </w:r>
      <w:proofErr w:type="spellEnd"/>
      <w:r w:rsidRPr="00DF63FE">
        <w:rPr>
          <w:rFonts w:ascii="Times New Roman" w:eastAsia="Times New Roman" w:hAnsi="Times New Roman" w:cs="Times New Roman"/>
          <w:sz w:val="24"/>
          <w:szCs w:val="24"/>
        </w:rPr>
        <w:t xml:space="preserve"> (British Pharmacopoeia Commission, 2013). This disparity in composition may be</w:t>
      </w:r>
      <w:r w:rsidRPr="00DF63FE">
        <w:rPr>
          <w:rFonts w:ascii="Times New Roman" w:eastAsia="Times New Roman" w:hAnsi="Times New Roman" w:cs="Times New Roman" w:hint="eastAsia"/>
          <w:sz w:val="24"/>
          <w:szCs w:val="24"/>
        </w:rPr>
        <w:t xml:space="preserve"> </w:t>
      </w:r>
      <w:r w:rsidRPr="00DF63FE">
        <w:rPr>
          <w:rFonts w:ascii="Times New Roman" w:eastAsia="Times New Roman" w:hAnsi="Times New Roman" w:cs="Times New Roman"/>
          <w:sz w:val="24"/>
          <w:szCs w:val="24"/>
        </w:rPr>
        <w:t>as a result of a variety of plants,</w:t>
      </w:r>
      <w:r w:rsidRPr="00DF63FE">
        <w:rPr>
          <w:rFonts w:ascii="Times New Roman" w:eastAsia="Times New Roman" w:hAnsi="Times New Roman" w:cs="Times New Roman" w:hint="eastAsia"/>
          <w:sz w:val="24"/>
          <w:szCs w:val="24"/>
        </w:rPr>
        <w:t xml:space="preserve"> </w:t>
      </w:r>
      <w:r w:rsidRPr="00DF63FE">
        <w:rPr>
          <w:rFonts w:ascii="Times New Roman" w:eastAsia="Times New Roman" w:hAnsi="Times New Roman" w:cs="Times New Roman"/>
          <w:sz w:val="24"/>
          <w:szCs w:val="24"/>
        </w:rPr>
        <w:t>geographical locations, harvesting seasons,</w:t>
      </w:r>
      <w:r w:rsidRPr="00DF63FE">
        <w:rPr>
          <w:rFonts w:ascii="Times New Roman" w:eastAsia="Times New Roman" w:hAnsi="Times New Roman" w:cs="Times New Roman" w:hint="eastAsia"/>
          <w:sz w:val="24"/>
          <w:szCs w:val="24"/>
        </w:rPr>
        <w:t xml:space="preserve"> </w:t>
      </w:r>
      <w:r w:rsidRPr="00DF63FE">
        <w:rPr>
          <w:rFonts w:ascii="Times New Roman" w:eastAsia="Times New Roman" w:hAnsi="Times New Roman" w:cs="Times New Roman"/>
          <w:sz w:val="24"/>
          <w:szCs w:val="24"/>
        </w:rPr>
        <w:t xml:space="preserve">drying methods (Di Cesare </w:t>
      </w:r>
      <w:r w:rsidRPr="00DF63FE">
        <w:rPr>
          <w:rFonts w:ascii="Times New Roman" w:eastAsia="Times New Roman" w:hAnsi="Times New Roman" w:cs="Times New Roman"/>
          <w:i/>
          <w:iCs/>
          <w:sz w:val="24"/>
          <w:szCs w:val="24"/>
        </w:rPr>
        <w:t>et al</w:t>
      </w:r>
      <w:r w:rsidRPr="00DF63FE">
        <w:rPr>
          <w:rFonts w:ascii="Times New Roman" w:eastAsia="Times New Roman" w:hAnsi="Times New Roman" w:cs="Times New Roman"/>
          <w:sz w:val="24"/>
          <w:szCs w:val="24"/>
        </w:rPr>
        <w:t>., 2003) and extraction</w:t>
      </w:r>
      <w:r w:rsidRPr="00DF63FE">
        <w:rPr>
          <w:rFonts w:ascii="Times New Roman" w:eastAsia="Times New Roman" w:hAnsi="Times New Roman" w:cs="Times New Roman" w:hint="eastAsia"/>
          <w:sz w:val="24"/>
          <w:szCs w:val="24"/>
        </w:rPr>
        <w:t xml:space="preserve"> </w:t>
      </w:r>
      <w:r w:rsidRPr="00DF63FE">
        <w:rPr>
          <w:rFonts w:ascii="Times New Roman" w:eastAsia="Times New Roman" w:hAnsi="Times New Roman" w:cs="Times New Roman"/>
          <w:sz w:val="24"/>
          <w:szCs w:val="24"/>
        </w:rPr>
        <w:t xml:space="preserve">methods (Karakaya </w:t>
      </w:r>
      <w:r w:rsidRPr="00DF63FE">
        <w:rPr>
          <w:rFonts w:ascii="Times New Roman" w:eastAsia="Times New Roman" w:hAnsi="Times New Roman" w:cs="Times New Roman"/>
          <w:i/>
          <w:iCs/>
          <w:sz w:val="24"/>
          <w:szCs w:val="24"/>
        </w:rPr>
        <w:t>et al</w:t>
      </w:r>
      <w:r w:rsidRPr="00DF63FE">
        <w:rPr>
          <w:rFonts w:ascii="Times New Roman" w:eastAsia="Times New Roman" w:hAnsi="Times New Roman" w:cs="Times New Roman"/>
          <w:sz w:val="24"/>
          <w:szCs w:val="24"/>
        </w:rPr>
        <w:t>., 2011). Quality,</w:t>
      </w:r>
      <w:r w:rsidRPr="00DF63FE">
        <w:rPr>
          <w:rFonts w:ascii="Times New Roman" w:eastAsia="Times New Roman" w:hAnsi="Times New Roman" w:cs="Times New Roman" w:hint="eastAsia"/>
          <w:sz w:val="24"/>
          <w:szCs w:val="24"/>
        </w:rPr>
        <w:t xml:space="preserve"> </w:t>
      </w:r>
      <w:r w:rsidRPr="00DF63FE">
        <w:rPr>
          <w:rFonts w:ascii="Times New Roman" w:eastAsia="Times New Roman" w:hAnsi="Times New Roman" w:cs="Times New Roman"/>
          <w:sz w:val="24"/>
          <w:szCs w:val="24"/>
        </w:rPr>
        <w:t>freshness and distinctiveness of the oil are main</w:t>
      </w:r>
      <w:r w:rsidRPr="00DF63FE">
        <w:rPr>
          <w:rFonts w:ascii="Times New Roman" w:eastAsia="Times New Roman" w:hAnsi="Times New Roman" w:cs="Times New Roman" w:hint="eastAsia"/>
          <w:sz w:val="24"/>
          <w:szCs w:val="24"/>
        </w:rPr>
        <w:t xml:space="preserve"> </w:t>
      </w:r>
      <w:r w:rsidRPr="00DF63FE">
        <w:rPr>
          <w:rFonts w:ascii="Times New Roman" w:eastAsia="Times New Roman" w:hAnsi="Times New Roman" w:cs="Times New Roman"/>
          <w:sz w:val="24"/>
          <w:szCs w:val="24"/>
        </w:rPr>
        <w:t>concerns that affect the value of essential oils (Shahidi</w:t>
      </w:r>
      <w:r w:rsidRPr="00DF63FE">
        <w:rPr>
          <w:rFonts w:ascii="Times New Roman" w:eastAsia="Times New Roman" w:hAnsi="Times New Roman" w:cs="Times New Roman" w:hint="eastAsia"/>
          <w:sz w:val="24"/>
          <w:szCs w:val="24"/>
        </w:rPr>
        <w:t xml:space="preserve"> </w:t>
      </w:r>
      <w:r w:rsidRPr="00DF63FE">
        <w:rPr>
          <w:rFonts w:ascii="Times New Roman" w:eastAsia="Times New Roman" w:hAnsi="Times New Roman" w:cs="Times New Roman"/>
          <w:sz w:val="24"/>
          <w:szCs w:val="24"/>
        </w:rPr>
        <w:t>and Zhong, 2005). Due to the nutritional values of oils</w:t>
      </w:r>
      <w:r w:rsidRPr="00DF63FE">
        <w:rPr>
          <w:rFonts w:ascii="Times New Roman" w:eastAsia="Times New Roman" w:hAnsi="Times New Roman" w:cs="Times New Roman" w:hint="eastAsia"/>
          <w:sz w:val="24"/>
          <w:szCs w:val="24"/>
        </w:rPr>
        <w:t xml:space="preserve"> </w:t>
      </w:r>
      <w:r w:rsidRPr="00DF63FE">
        <w:rPr>
          <w:rFonts w:ascii="Times New Roman" w:eastAsia="Times New Roman" w:hAnsi="Times New Roman" w:cs="Times New Roman"/>
          <w:sz w:val="24"/>
          <w:szCs w:val="24"/>
        </w:rPr>
        <w:t>and importance for industrial purposes, the use and</w:t>
      </w:r>
      <w:r w:rsidRPr="00DF63FE">
        <w:rPr>
          <w:rFonts w:ascii="Times New Roman" w:eastAsia="Times New Roman" w:hAnsi="Times New Roman" w:cs="Times New Roman" w:hint="eastAsia"/>
          <w:sz w:val="24"/>
          <w:szCs w:val="24"/>
        </w:rPr>
        <w:t xml:space="preserve"> </w:t>
      </w:r>
      <w:r w:rsidRPr="00DF63FE">
        <w:rPr>
          <w:rFonts w:ascii="Times New Roman" w:eastAsia="Times New Roman" w:hAnsi="Times New Roman" w:cs="Times New Roman"/>
          <w:sz w:val="24"/>
          <w:szCs w:val="24"/>
        </w:rPr>
        <w:t>demand of oils have increased resulting in their</w:t>
      </w:r>
      <w:r w:rsidRPr="00DF63FE">
        <w:rPr>
          <w:rFonts w:ascii="Times New Roman" w:eastAsia="Times New Roman" w:hAnsi="Times New Roman" w:cs="Times New Roman" w:hint="eastAsia"/>
          <w:sz w:val="24"/>
          <w:szCs w:val="24"/>
        </w:rPr>
        <w:t xml:space="preserve"> </w:t>
      </w:r>
      <w:r w:rsidRPr="00DF63FE">
        <w:rPr>
          <w:rFonts w:ascii="Times New Roman" w:eastAsia="Times New Roman" w:hAnsi="Times New Roman" w:cs="Times New Roman"/>
          <w:sz w:val="24"/>
          <w:szCs w:val="24"/>
        </w:rPr>
        <w:t xml:space="preserve">exploration from plants (Adolf </w:t>
      </w:r>
      <w:r w:rsidRPr="00DF63FE">
        <w:rPr>
          <w:rFonts w:ascii="Times New Roman" w:eastAsia="Times New Roman" w:hAnsi="Times New Roman" w:cs="Times New Roman"/>
          <w:i/>
          <w:iCs/>
          <w:sz w:val="24"/>
          <w:szCs w:val="24"/>
        </w:rPr>
        <w:t>et al</w:t>
      </w:r>
      <w:r w:rsidRPr="00DF63FE">
        <w:rPr>
          <w:rFonts w:ascii="Times New Roman" w:eastAsia="Times New Roman" w:hAnsi="Times New Roman" w:cs="Times New Roman"/>
          <w:sz w:val="24"/>
          <w:szCs w:val="24"/>
        </w:rPr>
        <w:t>., 2018). Thus, the</w:t>
      </w:r>
      <w:r w:rsidRPr="00DF63FE">
        <w:rPr>
          <w:rFonts w:ascii="Times New Roman" w:eastAsia="Times New Roman" w:hAnsi="Times New Roman" w:cs="Times New Roman" w:hint="eastAsia"/>
          <w:sz w:val="24"/>
          <w:szCs w:val="24"/>
        </w:rPr>
        <w:t xml:space="preserve"> </w:t>
      </w:r>
      <w:r w:rsidRPr="00DF63FE">
        <w:rPr>
          <w:rFonts w:ascii="Times New Roman" w:eastAsia="Times New Roman" w:hAnsi="Times New Roman" w:cs="Times New Roman"/>
          <w:sz w:val="24"/>
          <w:szCs w:val="24"/>
        </w:rPr>
        <w:t>importance of bioactive potentials of these</w:t>
      </w:r>
      <w:r w:rsidRPr="00DF63FE">
        <w:rPr>
          <w:rFonts w:ascii="Times New Roman" w:eastAsia="Times New Roman" w:hAnsi="Times New Roman" w:cs="Times New Roman" w:hint="eastAsia"/>
          <w:sz w:val="24"/>
          <w:szCs w:val="24"/>
        </w:rPr>
        <w:t xml:space="preserve"> </w:t>
      </w:r>
      <w:r w:rsidRPr="00DF63FE">
        <w:rPr>
          <w:rFonts w:ascii="Times New Roman" w:eastAsia="Times New Roman" w:hAnsi="Times New Roman" w:cs="Times New Roman"/>
          <w:sz w:val="24"/>
          <w:szCs w:val="24"/>
        </w:rPr>
        <w:t>oils is of utmost importance in our daily life. The</w:t>
      </w:r>
      <w:r w:rsidRPr="00DF63FE">
        <w:rPr>
          <w:rFonts w:ascii="Times New Roman" w:eastAsia="Times New Roman" w:hAnsi="Times New Roman" w:cs="Times New Roman" w:hint="eastAsia"/>
          <w:sz w:val="24"/>
          <w:szCs w:val="24"/>
        </w:rPr>
        <w:t xml:space="preserve"> </w:t>
      </w:r>
      <w:r w:rsidRPr="00DF63FE">
        <w:rPr>
          <w:rFonts w:ascii="Times New Roman" w:eastAsia="Times New Roman" w:hAnsi="Times New Roman" w:cs="Times New Roman"/>
          <w:sz w:val="24"/>
          <w:szCs w:val="24"/>
        </w:rPr>
        <w:t xml:space="preserve">quality of essential </w:t>
      </w:r>
      <w:r w:rsidRPr="00DF63FE">
        <w:rPr>
          <w:rFonts w:ascii="Times New Roman" w:eastAsia="Times New Roman" w:hAnsi="Times New Roman" w:cs="Times New Roman"/>
          <w:sz w:val="24"/>
          <w:szCs w:val="24"/>
        </w:rPr>
        <w:lastRenderedPageBreak/>
        <w:t>oils is ultimately affected by the</w:t>
      </w:r>
      <w:r w:rsidRPr="00DF63FE">
        <w:rPr>
          <w:rFonts w:ascii="Times New Roman" w:eastAsia="Times New Roman" w:hAnsi="Times New Roman" w:cs="Times New Roman" w:hint="eastAsia"/>
          <w:sz w:val="24"/>
          <w:szCs w:val="24"/>
        </w:rPr>
        <w:t xml:space="preserve"> </w:t>
      </w:r>
      <w:r w:rsidRPr="00DF63FE">
        <w:rPr>
          <w:rFonts w:ascii="Times New Roman" w:eastAsia="Times New Roman" w:hAnsi="Times New Roman" w:cs="Times New Roman"/>
          <w:sz w:val="24"/>
          <w:szCs w:val="24"/>
        </w:rPr>
        <w:t>bioactive and physicochemical properties. These properties are used</w:t>
      </w:r>
      <w:r w:rsidRPr="00DF63FE">
        <w:rPr>
          <w:rFonts w:ascii="Times New Roman" w:eastAsia="Times New Roman" w:hAnsi="Times New Roman" w:cs="Times New Roman" w:hint="eastAsia"/>
          <w:sz w:val="24"/>
          <w:szCs w:val="24"/>
        </w:rPr>
        <w:t xml:space="preserve"> </w:t>
      </w:r>
      <w:r w:rsidRPr="00DF63FE">
        <w:rPr>
          <w:rFonts w:ascii="Times New Roman" w:eastAsia="Times New Roman" w:hAnsi="Times New Roman" w:cs="Times New Roman"/>
          <w:sz w:val="24"/>
          <w:szCs w:val="24"/>
        </w:rPr>
        <w:t>in regulating their consumption as well as determining</w:t>
      </w:r>
      <w:r w:rsidRPr="00DF63FE">
        <w:rPr>
          <w:rFonts w:ascii="Times New Roman" w:eastAsia="Times New Roman" w:hAnsi="Times New Roman" w:cs="Times New Roman" w:hint="eastAsia"/>
          <w:sz w:val="24"/>
          <w:szCs w:val="24"/>
        </w:rPr>
        <w:t xml:space="preserve"> </w:t>
      </w:r>
      <w:r w:rsidRPr="00DF63FE">
        <w:rPr>
          <w:rFonts w:ascii="Times New Roman" w:eastAsia="Times New Roman" w:hAnsi="Times New Roman" w:cs="Times New Roman"/>
          <w:sz w:val="24"/>
          <w:szCs w:val="24"/>
        </w:rPr>
        <w:t xml:space="preserve">their market value (Parthiban </w:t>
      </w:r>
      <w:r w:rsidRPr="00DF63FE">
        <w:rPr>
          <w:rFonts w:ascii="Times New Roman" w:eastAsia="Times New Roman" w:hAnsi="Times New Roman" w:cs="Times New Roman"/>
          <w:i/>
          <w:iCs/>
          <w:sz w:val="24"/>
          <w:szCs w:val="24"/>
        </w:rPr>
        <w:t>et al</w:t>
      </w:r>
      <w:r w:rsidRPr="00DF63FE">
        <w:rPr>
          <w:rFonts w:ascii="Times New Roman" w:eastAsia="Times New Roman" w:hAnsi="Times New Roman" w:cs="Times New Roman"/>
          <w:sz w:val="24"/>
          <w:szCs w:val="24"/>
        </w:rPr>
        <w:t xml:space="preserve">., 2011). </w:t>
      </w:r>
    </w:p>
    <w:p w14:paraId="7F46E845" w14:textId="77777777" w:rsidR="002863C7" w:rsidRPr="00DF63FE" w:rsidRDefault="002863C7" w:rsidP="002863C7">
      <w:pPr>
        <w:spacing w:line="360" w:lineRule="auto"/>
        <w:jc w:val="both"/>
        <w:rPr>
          <w:rFonts w:ascii="Times New Roman" w:eastAsia="Times New Roman" w:hAnsi="Times New Roman" w:cs="Times New Roman"/>
          <w:iCs/>
          <w:sz w:val="24"/>
          <w:szCs w:val="24"/>
        </w:rPr>
      </w:pPr>
      <w:r w:rsidRPr="00DF63FE">
        <w:rPr>
          <w:rFonts w:ascii="Times New Roman" w:eastAsia="Times New Roman" w:hAnsi="Times New Roman" w:cs="Times New Roman"/>
          <w:i/>
          <w:iCs/>
          <w:sz w:val="24"/>
          <w:szCs w:val="24"/>
        </w:rPr>
        <w:t xml:space="preserve">Piper </w:t>
      </w:r>
      <w:proofErr w:type="spellStart"/>
      <w:r w:rsidRPr="00DF63FE">
        <w:rPr>
          <w:rFonts w:ascii="Times New Roman" w:eastAsia="Times New Roman" w:hAnsi="Times New Roman" w:cs="Times New Roman"/>
          <w:i/>
          <w:iCs/>
          <w:sz w:val="24"/>
          <w:szCs w:val="24"/>
        </w:rPr>
        <w:t>guineense</w:t>
      </w:r>
      <w:proofErr w:type="spellEnd"/>
      <w:r w:rsidRPr="00DF63FE">
        <w:rPr>
          <w:rFonts w:ascii="Times New Roman" w:eastAsia="Times New Roman" w:hAnsi="Times New Roman" w:cs="Times New Roman"/>
          <w:iCs/>
          <w:sz w:val="24"/>
          <w:szCs w:val="24"/>
        </w:rPr>
        <w:t xml:space="preserve"> (African black pepper)</w:t>
      </w:r>
      <w:r w:rsidRPr="00DF63FE">
        <w:rPr>
          <w:rFonts w:ascii="Times New Roman" w:eastAsia="Times New Roman" w:hAnsi="Times New Roman" w:cs="Times New Roman"/>
          <w:i/>
          <w:iCs/>
          <w:sz w:val="24"/>
          <w:szCs w:val="24"/>
        </w:rPr>
        <w:t xml:space="preserve"> </w:t>
      </w:r>
      <w:proofErr w:type="spellStart"/>
      <w:r w:rsidRPr="00DF63FE">
        <w:rPr>
          <w:rFonts w:ascii="Times New Roman" w:eastAsia="Times New Roman" w:hAnsi="Times New Roman" w:cs="Times New Roman"/>
          <w:iCs/>
          <w:sz w:val="24"/>
          <w:szCs w:val="24"/>
        </w:rPr>
        <w:t>Schumach</w:t>
      </w:r>
      <w:proofErr w:type="spellEnd"/>
      <w:r w:rsidRPr="00DF63FE">
        <w:rPr>
          <w:rFonts w:ascii="Times New Roman" w:eastAsia="Times New Roman" w:hAnsi="Times New Roman" w:cs="Times New Roman"/>
          <w:iCs/>
          <w:sz w:val="24"/>
          <w:szCs w:val="24"/>
        </w:rPr>
        <w:t>. (</w:t>
      </w:r>
      <w:proofErr w:type="spellStart"/>
      <w:r w:rsidRPr="00DF63FE">
        <w:rPr>
          <w:rFonts w:ascii="Times New Roman" w:eastAsia="Times New Roman" w:hAnsi="Times New Roman" w:cs="Times New Roman"/>
          <w:iCs/>
          <w:sz w:val="24"/>
          <w:szCs w:val="24"/>
        </w:rPr>
        <w:t>Piperales</w:t>
      </w:r>
      <w:proofErr w:type="spellEnd"/>
      <w:r w:rsidRPr="00DF63FE">
        <w:rPr>
          <w:rFonts w:ascii="Times New Roman" w:eastAsia="Times New Roman" w:hAnsi="Times New Roman" w:cs="Times New Roman"/>
          <w:iCs/>
          <w:sz w:val="24"/>
          <w:szCs w:val="24"/>
        </w:rPr>
        <w:t xml:space="preserve">: </w:t>
      </w:r>
      <w:proofErr w:type="spellStart"/>
      <w:r w:rsidRPr="00DF63FE">
        <w:rPr>
          <w:rFonts w:ascii="Times New Roman" w:eastAsia="Times New Roman" w:hAnsi="Times New Roman" w:cs="Times New Roman"/>
          <w:iCs/>
          <w:sz w:val="24"/>
          <w:szCs w:val="24"/>
        </w:rPr>
        <w:t>Piperaceae</w:t>
      </w:r>
      <w:proofErr w:type="spellEnd"/>
      <w:r w:rsidRPr="00DF63FE">
        <w:rPr>
          <w:rFonts w:ascii="Times New Roman" w:eastAsia="Times New Roman" w:hAnsi="Times New Roman" w:cs="Times New Roman"/>
          <w:iCs/>
          <w:sz w:val="24"/>
          <w:szCs w:val="24"/>
        </w:rPr>
        <w:t xml:space="preserve">), is a spice that is widely consumed in Nigeria and Ghana due to its nutritional, antimicrobial and medicinal properties. </w:t>
      </w:r>
      <w:proofErr w:type="spellStart"/>
      <w:r w:rsidRPr="00DF63FE">
        <w:rPr>
          <w:rFonts w:ascii="Times New Roman" w:eastAsia="Times New Roman" w:hAnsi="Times New Roman" w:cs="Times New Roman"/>
          <w:i/>
          <w:iCs/>
          <w:sz w:val="24"/>
          <w:szCs w:val="24"/>
        </w:rPr>
        <w:t>P.guineense</w:t>
      </w:r>
      <w:proofErr w:type="spellEnd"/>
      <w:r w:rsidRPr="00DF63FE">
        <w:rPr>
          <w:rFonts w:ascii="Times New Roman" w:eastAsia="Times New Roman" w:hAnsi="Times New Roman" w:cs="Times New Roman"/>
          <w:i/>
          <w:iCs/>
          <w:sz w:val="24"/>
          <w:szCs w:val="24"/>
        </w:rPr>
        <w:t xml:space="preserve"> </w:t>
      </w:r>
      <w:r w:rsidRPr="00DF63FE">
        <w:rPr>
          <w:rFonts w:ascii="Times New Roman" w:eastAsia="Times New Roman" w:hAnsi="Times New Roman" w:cs="Times New Roman"/>
          <w:iCs/>
          <w:sz w:val="24"/>
          <w:szCs w:val="24"/>
        </w:rPr>
        <w:t xml:space="preserve">is a spice plant from the family </w:t>
      </w:r>
      <w:proofErr w:type="spellStart"/>
      <w:r w:rsidRPr="00DF63FE">
        <w:rPr>
          <w:rFonts w:ascii="Times New Roman" w:eastAsia="Times New Roman" w:hAnsi="Times New Roman" w:cs="Times New Roman"/>
          <w:iCs/>
          <w:sz w:val="24"/>
          <w:szCs w:val="24"/>
        </w:rPr>
        <w:t>Piperaceae</w:t>
      </w:r>
      <w:proofErr w:type="spellEnd"/>
      <w:r w:rsidRPr="00DF63FE">
        <w:rPr>
          <w:rFonts w:ascii="Times New Roman" w:eastAsia="Times New Roman" w:hAnsi="Times New Roman" w:cs="Times New Roman"/>
          <w:iCs/>
          <w:sz w:val="24"/>
          <w:szCs w:val="24"/>
        </w:rPr>
        <w:t xml:space="preserve"> and from genus piper (Elizabeth </w:t>
      </w:r>
      <w:r w:rsidRPr="00DF63FE">
        <w:rPr>
          <w:rFonts w:ascii="Times New Roman" w:eastAsia="Times New Roman" w:hAnsi="Times New Roman" w:cs="Times New Roman"/>
          <w:i/>
          <w:iCs/>
          <w:sz w:val="24"/>
          <w:szCs w:val="24"/>
        </w:rPr>
        <w:t xml:space="preserve">et al., </w:t>
      </w:r>
      <w:r w:rsidRPr="00DF63FE">
        <w:rPr>
          <w:rFonts w:ascii="Times New Roman" w:eastAsia="Times New Roman" w:hAnsi="Times New Roman" w:cs="Times New Roman"/>
          <w:iCs/>
          <w:sz w:val="24"/>
          <w:szCs w:val="24"/>
        </w:rPr>
        <w:t>2016).</w:t>
      </w:r>
      <w:r w:rsidRPr="00DF63FE">
        <w:rPr>
          <w:rFonts w:ascii="Times New Roman" w:eastAsia="Calibri" w:hAnsi="Times New Roman" w:cs="Times New Roman"/>
          <w:iCs/>
          <w:sz w:val="28"/>
          <w:szCs w:val="28"/>
        </w:rPr>
        <w:t xml:space="preserve"> </w:t>
      </w:r>
      <w:r w:rsidRPr="00DF63FE">
        <w:rPr>
          <w:rFonts w:ascii="Times New Roman" w:eastAsia="Times New Roman" w:hAnsi="Times New Roman" w:cs="Times New Roman"/>
          <w:iCs/>
          <w:sz w:val="24"/>
          <w:szCs w:val="24"/>
        </w:rPr>
        <w:t xml:space="preserve">Historically African black pepper was termed as “The Black Gold” because of its commercial, </w:t>
      </w:r>
      <w:proofErr w:type="spellStart"/>
      <w:r w:rsidRPr="00DF63FE">
        <w:rPr>
          <w:rFonts w:ascii="Times New Roman" w:eastAsia="Times New Roman" w:hAnsi="Times New Roman" w:cs="Times New Roman"/>
          <w:iCs/>
          <w:sz w:val="24"/>
          <w:szCs w:val="24"/>
        </w:rPr>
        <w:t>economical</w:t>
      </w:r>
      <w:proofErr w:type="spellEnd"/>
      <w:r w:rsidRPr="00DF63FE">
        <w:rPr>
          <w:rFonts w:ascii="Times New Roman" w:eastAsia="Times New Roman" w:hAnsi="Times New Roman" w:cs="Times New Roman"/>
          <w:iCs/>
          <w:sz w:val="24"/>
          <w:szCs w:val="24"/>
        </w:rPr>
        <w:t xml:space="preserve"> and trade value.</w:t>
      </w:r>
      <w:r w:rsidRPr="00DF63FE">
        <w:rPr>
          <w:rFonts w:ascii="Times New Roman" w:eastAsia="Calibri" w:hAnsi="Times New Roman" w:cs="Times New Roman"/>
          <w:iCs/>
          <w:sz w:val="28"/>
          <w:szCs w:val="28"/>
        </w:rPr>
        <w:t xml:space="preserve"> </w:t>
      </w:r>
      <w:r w:rsidRPr="00DF63FE">
        <w:rPr>
          <w:rFonts w:ascii="Times New Roman" w:eastAsia="Times New Roman" w:hAnsi="Times New Roman" w:cs="Times New Roman"/>
          <w:iCs/>
          <w:sz w:val="24"/>
          <w:szCs w:val="24"/>
        </w:rPr>
        <w:t xml:space="preserve">The presence of phytochemicals like alkaloids in both the leaves and seed extracts of </w:t>
      </w:r>
      <w:r w:rsidRPr="00DF63FE">
        <w:rPr>
          <w:rFonts w:ascii="Times New Roman" w:eastAsia="Times New Roman" w:hAnsi="Times New Roman" w:cs="Times New Roman"/>
          <w:i/>
          <w:iCs/>
          <w:sz w:val="24"/>
          <w:szCs w:val="24"/>
        </w:rPr>
        <w:t xml:space="preserve">P. </w:t>
      </w:r>
      <w:proofErr w:type="spellStart"/>
      <w:r w:rsidRPr="00DF63FE">
        <w:rPr>
          <w:rFonts w:ascii="Times New Roman" w:eastAsia="Times New Roman" w:hAnsi="Times New Roman" w:cs="Times New Roman"/>
          <w:i/>
          <w:iCs/>
          <w:sz w:val="24"/>
          <w:szCs w:val="24"/>
        </w:rPr>
        <w:t>guineense</w:t>
      </w:r>
      <w:proofErr w:type="spellEnd"/>
      <w:r w:rsidRPr="00DF63FE">
        <w:rPr>
          <w:rFonts w:ascii="Times New Roman" w:eastAsia="Times New Roman" w:hAnsi="Times New Roman" w:cs="Times New Roman"/>
          <w:i/>
          <w:iCs/>
          <w:sz w:val="24"/>
          <w:szCs w:val="24"/>
        </w:rPr>
        <w:t xml:space="preserve"> </w:t>
      </w:r>
      <w:r w:rsidRPr="00DF63FE">
        <w:rPr>
          <w:rFonts w:ascii="Times New Roman" w:eastAsia="Times New Roman" w:hAnsi="Times New Roman" w:cs="Times New Roman"/>
          <w:iCs/>
          <w:sz w:val="24"/>
          <w:szCs w:val="24"/>
        </w:rPr>
        <w:t xml:space="preserve">signified the possession of medicinal properties within the plant. The flavonoids possess antioxidant, anti-inflammatory, anti-tumor, anti-allergic and antiplatelet properties. They are also found to have cholesterol lowering ability (Okoye and </w:t>
      </w:r>
      <w:proofErr w:type="spellStart"/>
      <w:r w:rsidRPr="00DF63FE">
        <w:rPr>
          <w:rFonts w:ascii="Times New Roman" w:eastAsia="Times New Roman" w:hAnsi="Times New Roman" w:cs="Times New Roman"/>
          <w:iCs/>
          <w:sz w:val="24"/>
          <w:szCs w:val="24"/>
        </w:rPr>
        <w:t>Ebeledike</w:t>
      </w:r>
      <w:proofErr w:type="spellEnd"/>
      <w:r w:rsidRPr="00DF63FE">
        <w:rPr>
          <w:rFonts w:ascii="Times New Roman" w:eastAsia="Times New Roman" w:hAnsi="Times New Roman" w:cs="Times New Roman"/>
          <w:iCs/>
          <w:sz w:val="24"/>
          <w:szCs w:val="24"/>
        </w:rPr>
        <w:t>, 2013).</w:t>
      </w:r>
      <w:r w:rsidRPr="00DF63FE">
        <w:rPr>
          <w:rFonts w:ascii="Times New Roman" w:eastAsia="Calibri" w:hAnsi="Times New Roman" w:cs="Times New Roman"/>
          <w:iCs/>
          <w:sz w:val="28"/>
          <w:szCs w:val="28"/>
        </w:rPr>
        <w:t xml:space="preserve"> </w:t>
      </w:r>
      <w:r w:rsidRPr="00DF63FE">
        <w:rPr>
          <w:rFonts w:ascii="Times New Roman" w:eastAsia="Times New Roman" w:hAnsi="Times New Roman" w:cs="Times New Roman"/>
          <w:iCs/>
          <w:sz w:val="24"/>
          <w:szCs w:val="24"/>
        </w:rPr>
        <w:t xml:space="preserve">Research shows that </w:t>
      </w:r>
      <w:r w:rsidRPr="00DF63FE">
        <w:rPr>
          <w:rFonts w:ascii="Times New Roman" w:eastAsia="Times New Roman" w:hAnsi="Times New Roman" w:cs="Times New Roman"/>
          <w:i/>
          <w:iCs/>
          <w:sz w:val="24"/>
          <w:szCs w:val="24"/>
        </w:rPr>
        <w:t xml:space="preserve">P. </w:t>
      </w:r>
      <w:proofErr w:type="spellStart"/>
      <w:r w:rsidRPr="00DF63FE">
        <w:rPr>
          <w:rFonts w:ascii="Times New Roman" w:eastAsia="Times New Roman" w:hAnsi="Times New Roman" w:cs="Times New Roman"/>
          <w:i/>
          <w:iCs/>
          <w:sz w:val="24"/>
          <w:szCs w:val="24"/>
        </w:rPr>
        <w:t>guineense</w:t>
      </w:r>
      <w:proofErr w:type="spellEnd"/>
      <w:r w:rsidRPr="00DF63FE">
        <w:rPr>
          <w:rFonts w:ascii="Times New Roman" w:eastAsia="Times New Roman" w:hAnsi="Times New Roman" w:cs="Times New Roman"/>
          <w:i/>
          <w:iCs/>
          <w:sz w:val="24"/>
          <w:szCs w:val="24"/>
        </w:rPr>
        <w:t xml:space="preserve"> </w:t>
      </w:r>
      <w:r w:rsidRPr="00DF63FE">
        <w:rPr>
          <w:rFonts w:ascii="Times New Roman" w:eastAsia="Times New Roman" w:hAnsi="Times New Roman" w:cs="Times New Roman"/>
          <w:iCs/>
          <w:sz w:val="24"/>
          <w:szCs w:val="24"/>
        </w:rPr>
        <w:t xml:space="preserve">seeds has preservative and antioxidant properties (Elizabeth </w:t>
      </w:r>
      <w:r w:rsidRPr="00DF63FE">
        <w:rPr>
          <w:rFonts w:ascii="Times New Roman" w:eastAsia="Times New Roman" w:hAnsi="Times New Roman" w:cs="Times New Roman"/>
          <w:i/>
          <w:iCs/>
          <w:sz w:val="24"/>
          <w:szCs w:val="24"/>
        </w:rPr>
        <w:t xml:space="preserve">et al., </w:t>
      </w:r>
      <w:r w:rsidRPr="00DF63FE">
        <w:rPr>
          <w:rFonts w:ascii="Times New Roman" w:eastAsia="Times New Roman" w:hAnsi="Times New Roman" w:cs="Times New Roman"/>
          <w:iCs/>
          <w:sz w:val="24"/>
          <w:szCs w:val="24"/>
        </w:rPr>
        <w:t xml:space="preserve">2016). The antimicrobial effect of this seed can be attributed to the phytochemicals present in it, they are rich in flavonoids, tannins, saponins and alkaloids which have been found to have antimicrobial properties. Studies have shown that the aqueous extract of </w:t>
      </w:r>
      <w:proofErr w:type="spellStart"/>
      <w:r w:rsidRPr="00DF63FE">
        <w:rPr>
          <w:rFonts w:ascii="Times New Roman" w:eastAsia="Times New Roman" w:hAnsi="Times New Roman" w:cs="Times New Roman"/>
          <w:i/>
          <w:iCs/>
          <w:sz w:val="24"/>
          <w:szCs w:val="24"/>
        </w:rPr>
        <w:t>P.guineense</w:t>
      </w:r>
      <w:proofErr w:type="spellEnd"/>
      <w:r w:rsidRPr="00DF63FE">
        <w:rPr>
          <w:rFonts w:ascii="Times New Roman" w:eastAsia="Times New Roman" w:hAnsi="Times New Roman" w:cs="Times New Roman"/>
          <w:i/>
          <w:iCs/>
          <w:sz w:val="24"/>
          <w:szCs w:val="24"/>
        </w:rPr>
        <w:t xml:space="preserve"> </w:t>
      </w:r>
      <w:r w:rsidRPr="00DF63FE">
        <w:rPr>
          <w:rFonts w:ascii="Times New Roman" w:eastAsia="Times New Roman" w:hAnsi="Times New Roman" w:cs="Times New Roman"/>
          <w:iCs/>
          <w:sz w:val="24"/>
          <w:szCs w:val="24"/>
        </w:rPr>
        <w:t>seeds has less antimicrobial activity than the ethanolic extract against bacterial and fungal isolates. This may be due to insolubility of the active compounds in water or the presence of inhibitors of antimicrobial components (</w:t>
      </w:r>
      <w:proofErr w:type="spellStart"/>
      <w:r w:rsidRPr="00DF63FE">
        <w:rPr>
          <w:rFonts w:ascii="Times New Roman" w:eastAsia="Times New Roman" w:hAnsi="Times New Roman" w:cs="Times New Roman"/>
          <w:iCs/>
          <w:sz w:val="24"/>
          <w:szCs w:val="24"/>
        </w:rPr>
        <w:t>Nwinyi</w:t>
      </w:r>
      <w:proofErr w:type="spellEnd"/>
      <w:r w:rsidRPr="00DF63FE">
        <w:rPr>
          <w:rFonts w:ascii="Times New Roman" w:eastAsia="Times New Roman" w:hAnsi="Times New Roman" w:cs="Times New Roman"/>
          <w:iCs/>
          <w:sz w:val="24"/>
          <w:szCs w:val="24"/>
        </w:rPr>
        <w:t xml:space="preserve"> </w:t>
      </w:r>
      <w:r w:rsidRPr="00DF63FE">
        <w:rPr>
          <w:rFonts w:ascii="Times New Roman" w:eastAsia="Times New Roman" w:hAnsi="Times New Roman" w:cs="Times New Roman"/>
          <w:i/>
          <w:iCs/>
          <w:sz w:val="24"/>
          <w:szCs w:val="24"/>
        </w:rPr>
        <w:t>et al</w:t>
      </w:r>
      <w:r w:rsidRPr="00DF63FE">
        <w:rPr>
          <w:rFonts w:ascii="Times New Roman" w:eastAsia="Times New Roman" w:hAnsi="Times New Roman" w:cs="Times New Roman"/>
          <w:iCs/>
          <w:sz w:val="24"/>
          <w:szCs w:val="24"/>
        </w:rPr>
        <w:t>., 2023).</w:t>
      </w:r>
    </w:p>
    <w:p w14:paraId="5E49A4D0" w14:textId="77777777" w:rsidR="002863C7" w:rsidRPr="00DF63FE" w:rsidRDefault="002863C7" w:rsidP="002863C7">
      <w:pPr>
        <w:spacing w:line="360" w:lineRule="auto"/>
        <w:jc w:val="both"/>
        <w:rPr>
          <w:rFonts w:ascii="Times New Roman" w:eastAsia="Times New Roman" w:hAnsi="Times New Roman" w:cs="Times New Roman"/>
          <w:iCs/>
          <w:sz w:val="24"/>
          <w:szCs w:val="24"/>
        </w:rPr>
      </w:pPr>
      <w:proofErr w:type="spellStart"/>
      <w:r w:rsidRPr="00DF63FE">
        <w:rPr>
          <w:rFonts w:ascii="Times New Roman" w:eastAsia="Times New Roman" w:hAnsi="Times New Roman" w:cs="Times New Roman"/>
          <w:i/>
          <w:iCs/>
          <w:sz w:val="24"/>
          <w:szCs w:val="24"/>
        </w:rPr>
        <w:t>Aframomum</w:t>
      </w:r>
      <w:proofErr w:type="spellEnd"/>
      <w:r w:rsidRPr="00DF63FE">
        <w:rPr>
          <w:rFonts w:ascii="Times New Roman" w:eastAsia="Times New Roman" w:hAnsi="Times New Roman" w:cs="Times New Roman"/>
          <w:i/>
          <w:iCs/>
          <w:sz w:val="24"/>
          <w:szCs w:val="24"/>
        </w:rPr>
        <w:t xml:space="preserve"> </w:t>
      </w:r>
      <w:proofErr w:type="spellStart"/>
      <w:r w:rsidRPr="00DF63FE">
        <w:rPr>
          <w:rFonts w:ascii="Times New Roman" w:eastAsia="Times New Roman" w:hAnsi="Times New Roman" w:cs="Times New Roman"/>
          <w:i/>
          <w:iCs/>
          <w:sz w:val="24"/>
          <w:szCs w:val="24"/>
        </w:rPr>
        <w:t>danielli</w:t>
      </w:r>
      <w:proofErr w:type="spellEnd"/>
      <w:r w:rsidRPr="00DF63FE">
        <w:rPr>
          <w:rFonts w:ascii="Times New Roman" w:eastAsia="Times New Roman" w:hAnsi="Times New Roman" w:cs="Times New Roman"/>
          <w:i/>
          <w:iCs/>
          <w:sz w:val="24"/>
          <w:szCs w:val="24"/>
        </w:rPr>
        <w:t xml:space="preserve"> </w:t>
      </w:r>
      <w:r w:rsidRPr="00DF63FE">
        <w:rPr>
          <w:rFonts w:ascii="Times New Roman" w:eastAsia="Times New Roman" w:hAnsi="Times New Roman" w:cs="Times New Roman"/>
          <w:iCs/>
          <w:sz w:val="24"/>
          <w:szCs w:val="24"/>
        </w:rPr>
        <w:t xml:space="preserve">is a large, robust perennial plant 3-4m tall which grows widely in West Africa. </w:t>
      </w:r>
      <w:r w:rsidRPr="00DF63FE">
        <w:rPr>
          <w:rFonts w:ascii="Times New Roman" w:eastAsia="Times New Roman" w:hAnsi="Times New Roman" w:cs="Times New Roman"/>
          <w:i/>
          <w:iCs/>
          <w:sz w:val="24"/>
          <w:szCs w:val="24"/>
        </w:rPr>
        <w:t xml:space="preserve">A. </w:t>
      </w:r>
      <w:proofErr w:type="spellStart"/>
      <w:r w:rsidRPr="00DF63FE">
        <w:rPr>
          <w:rFonts w:ascii="Times New Roman" w:eastAsia="Times New Roman" w:hAnsi="Times New Roman" w:cs="Times New Roman"/>
          <w:i/>
          <w:iCs/>
          <w:sz w:val="24"/>
          <w:szCs w:val="24"/>
        </w:rPr>
        <w:t>danielli</w:t>
      </w:r>
      <w:proofErr w:type="spellEnd"/>
      <w:r w:rsidRPr="00DF63FE">
        <w:rPr>
          <w:rFonts w:ascii="Times New Roman" w:eastAsia="Times New Roman" w:hAnsi="Times New Roman" w:cs="Times New Roman"/>
          <w:i/>
          <w:iCs/>
          <w:sz w:val="24"/>
          <w:szCs w:val="24"/>
        </w:rPr>
        <w:t xml:space="preserve"> </w:t>
      </w:r>
      <w:r w:rsidRPr="00DF63FE">
        <w:rPr>
          <w:rFonts w:ascii="Times New Roman" w:eastAsia="Times New Roman" w:hAnsi="Times New Roman" w:cs="Times New Roman"/>
          <w:iCs/>
          <w:sz w:val="24"/>
          <w:szCs w:val="24"/>
        </w:rPr>
        <w:t>is known as ‘</w:t>
      </w:r>
      <w:proofErr w:type="spellStart"/>
      <w:r w:rsidRPr="00DF63FE">
        <w:rPr>
          <w:rFonts w:ascii="Times New Roman" w:eastAsia="Times New Roman" w:hAnsi="Times New Roman" w:cs="Times New Roman"/>
          <w:iCs/>
          <w:sz w:val="24"/>
          <w:szCs w:val="24"/>
        </w:rPr>
        <w:t>uburo</w:t>
      </w:r>
      <w:proofErr w:type="spellEnd"/>
      <w:r w:rsidRPr="00DF63FE">
        <w:rPr>
          <w:rFonts w:ascii="Times New Roman" w:eastAsia="Times New Roman" w:hAnsi="Times New Roman" w:cs="Times New Roman"/>
          <w:iCs/>
          <w:sz w:val="24"/>
          <w:szCs w:val="24"/>
        </w:rPr>
        <w:t xml:space="preserve">’ in South-eastern Nigeria. It is an underutilized plant species known to contain an enormous variety of interesting phytochemicals </w:t>
      </w:r>
      <w:r w:rsidRPr="00DF63FE">
        <w:rPr>
          <w:rFonts w:ascii="Times New Roman" w:eastAsia="Times New Roman" w:hAnsi="Times New Roman" w:cs="Times New Roman"/>
          <w:bCs/>
          <w:iCs/>
          <w:sz w:val="24"/>
          <w:szCs w:val="24"/>
        </w:rPr>
        <w:t xml:space="preserve">(Afolabi </w:t>
      </w:r>
      <w:r w:rsidRPr="00DF63FE">
        <w:rPr>
          <w:rFonts w:ascii="Times New Roman" w:eastAsia="Times New Roman" w:hAnsi="Times New Roman" w:cs="Times New Roman"/>
          <w:bCs/>
          <w:i/>
          <w:iCs/>
          <w:sz w:val="24"/>
          <w:szCs w:val="24"/>
        </w:rPr>
        <w:t>et al</w:t>
      </w:r>
      <w:r w:rsidRPr="00DF63FE">
        <w:rPr>
          <w:rFonts w:ascii="Times New Roman" w:eastAsia="Times New Roman" w:hAnsi="Times New Roman" w:cs="Times New Roman"/>
          <w:bCs/>
          <w:iCs/>
          <w:sz w:val="24"/>
          <w:szCs w:val="24"/>
        </w:rPr>
        <w:t xml:space="preserve">., 2011, Rotimi </w:t>
      </w:r>
      <w:r w:rsidRPr="00DF63FE">
        <w:rPr>
          <w:rFonts w:ascii="Times New Roman" w:eastAsia="Times New Roman" w:hAnsi="Times New Roman" w:cs="Times New Roman"/>
          <w:bCs/>
          <w:i/>
          <w:iCs/>
          <w:sz w:val="24"/>
          <w:szCs w:val="24"/>
        </w:rPr>
        <w:t>et al</w:t>
      </w:r>
      <w:r w:rsidRPr="00DF63FE">
        <w:rPr>
          <w:rFonts w:ascii="Times New Roman" w:eastAsia="Times New Roman" w:hAnsi="Times New Roman" w:cs="Times New Roman"/>
          <w:bCs/>
          <w:iCs/>
          <w:sz w:val="24"/>
          <w:szCs w:val="24"/>
        </w:rPr>
        <w:t>., 2015)</w:t>
      </w:r>
      <w:r w:rsidRPr="00DF63FE">
        <w:rPr>
          <w:rFonts w:ascii="Times New Roman" w:eastAsia="Times New Roman" w:hAnsi="Times New Roman" w:cs="Times New Roman"/>
          <w:iCs/>
          <w:sz w:val="24"/>
          <w:szCs w:val="24"/>
        </w:rPr>
        <w:t xml:space="preserve">. The seeds of </w:t>
      </w:r>
      <w:r w:rsidRPr="00DF63FE">
        <w:rPr>
          <w:rFonts w:ascii="Times New Roman" w:eastAsia="Times New Roman" w:hAnsi="Times New Roman" w:cs="Times New Roman"/>
          <w:i/>
          <w:iCs/>
          <w:sz w:val="24"/>
          <w:szCs w:val="24"/>
        </w:rPr>
        <w:t>A</w:t>
      </w:r>
      <w:r w:rsidRPr="00DF63FE">
        <w:rPr>
          <w:rFonts w:ascii="Times New Roman" w:eastAsia="Times New Roman" w:hAnsi="Times New Roman" w:cs="Times New Roman"/>
          <w:iCs/>
          <w:sz w:val="24"/>
          <w:szCs w:val="24"/>
        </w:rPr>
        <w:t xml:space="preserve">. </w:t>
      </w:r>
      <w:proofErr w:type="spellStart"/>
      <w:r w:rsidRPr="00DF63FE">
        <w:rPr>
          <w:rFonts w:ascii="Times New Roman" w:eastAsia="Times New Roman" w:hAnsi="Times New Roman" w:cs="Times New Roman"/>
          <w:i/>
          <w:iCs/>
          <w:sz w:val="24"/>
          <w:szCs w:val="24"/>
        </w:rPr>
        <w:t>danielli</w:t>
      </w:r>
      <w:proofErr w:type="spellEnd"/>
      <w:r w:rsidRPr="00DF63FE">
        <w:rPr>
          <w:rFonts w:ascii="Times New Roman" w:eastAsia="Times New Roman" w:hAnsi="Times New Roman" w:cs="Times New Roman"/>
          <w:i/>
          <w:iCs/>
          <w:sz w:val="24"/>
          <w:szCs w:val="24"/>
        </w:rPr>
        <w:t xml:space="preserve"> </w:t>
      </w:r>
      <w:r w:rsidRPr="00DF63FE">
        <w:rPr>
          <w:rFonts w:ascii="Times New Roman" w:eastAsia="Times New Roman" w:hAnsi="Times New Roman" w:cs="Times New Roman"/>
          <w:iCs/>
          <w:sz w:val="24"/>
          <w:szCs w:val="24"/>
        </w:rPr>
        <w:t xml:space="preserve">are smooth, shiny, and olive brown in </w:t>
      </w:r>
      <w:proofErr w:type="spellStart"/>
      <w:r w:rsidRPr="00DF63FE">
        <w:rPr>
          <w:rFonts w:ascii="Times New Roman" w:eastAsia="Times New Roman" w:hAnsi="Times New Roman" w:cs="Times New Roman"/>
          <w:iCs/>
          <w:sz w:val="24"/>
          <w:szCs w:val="24"/>
        </w:rPr>
        <w:t>colour</w:t>
      </w:r>
      <w:proofErr w:type="spellEnd"/>
      <w:r w:rsidRPr="00DF63FE">
        <w:rPr>
          <w:rFonts w:ascii="Times New Roman" w:eastAsia="Times New Roman" w:hAnsi="Times New Roman" w:cs="Times New Roman"/>
          <w:iCs/>
          <w:sz w:val="24"/>
          <w:szCs w:val="24"/>
        </w:rPr>
        <w:t xml:space="preserve"> and upon crushing produce a very strong aromatic smell that resembles eucalyptus leaves, which suggests an abundance of volatile organic compounds and essential oils such as those found in </w:t>
      </w:r>
      <w:r w:rsidRPr="00DF63FE">
        <w:rPr>
          <w:rFonts w:ascii="Times New Roman" w:eastAsia="Times New Roman" w:hAnsi="Times New Roman" w:cs="Times New Roman"/>
          <w:i/>
          <w:iCs/>
          <w:sz w:val="24"/>
          <w:szCs w:val="24"/>
        </w:rPr>
        <w:t xml:space="preserve">Eucalyptus </w:t>
      </w:r>
      <w:r w:rsidRPr="00DF63FE">
        <w:rPr>
          <w:rFonts w:ascii="Times New Roman" w:eastAsia="Times New Roman" w:hAnsi="Times New Roman" w:cs="Times New Roman"/>
          <w:iCs/>
          <w:sz w:val="24"/>
          <w:szCs w:val="24"/>
        </w:rPr>
        <w:t xml:space="preserve">trees </w:t>
      </w:r>
      <w:r w:rsidRPr="00DF63FE">
        <w:rPr>
          <w:rFonts w:ascii="Times New Roman" w:eastAsia="Times New Roman" w:hAnsi="Times New Roman" w:cs="Times New Roman"/>
          <w:bCs/>
          <w:iCs/>
          <w:sz w:val="24"/>
          <w:szCs w:val="24"/>
        </w:rPr>
        <w:t xml:space="preserve">(George </w:t>
      </w:r>
      <w:r w:rsidRPr="00DF63FE">
        <w:rPr>
          <w:rFonts w:ascii="Times New Roman" w:eastAsia="Times New Roman" w:hAnsi="Times New Roman" w:cs="Times New Roman"/>
          <w:bCs/>
          <w:i/>
          <w:iCs/>
          <w:sz w:val="24"/>
          <w:szCs w:val="24"/>
        </w:rPr>
        <w:t>et al</w:t>
      </w:r>
      <w:r w:rsidRPr="00DF63FE">
        <w:rPr>
          <w:rFonts w:ascii="Times New Roman" w:eastAsia="Times New Roman" w:hAnsi="Times New Roman" w:cs="Times New Roman"/>
          <w:bCs/>
          <w:iCs/>
          <w:sz w:val="24"/>
          <w:szCs w:val="24"/>
        </w:rPr>
        <w:t>., 2018)</w:t>
      </w:r>
      <w:r w:rsidRPr="00DF63FE">
        <w:rPr>
          <w:rFonts w:ascii="Times New Roman" w:eastAsia="Times New Roman" w:hAnsi="Times New Roman" w:cs="Times New Roman"/>
          <w:iCs/>
          <w:sz w:val="24"/>
          <w:szCs w:val="24"/>
        </w:rPr>
        <w:t>.</w:t>
      </w:r>
      <w:r w:rsidRPr="00DF63FE">
        <w:rPr>
          <w:rFonts w:ascii="Times New Roman" w:eastAsia="Times New Roman" w:hAnsi="Times New Roman" w:cs="Times New Roman"/>
          <w:sz w:val="28"/>
          <w:szCs w:val="28"/>
        </w:rPr>
        <w:t xml:space="preserve"> </w:t>
      </w:r>
      <w:r w:rsidRPr="00DF63FE">
        <w:rPr>
          <w:rFonts w:ascii="Times New Roman" w:eastAsia="Times New Roman" w:hAnsi="Times New Roman" w:cs="Times New Roman"/>
          <w:iCs/>
          <w:sz w:val="24"/>
          <w:szCs w:val="24"/>
        </w:rPr>
        <w:t xml:space="preserve">The seeds of this plant are used for </w:t>
      </w:r>
      <w:proofErr w:type="spellStart"/>
      <w:r w:rsidRPr="00DF63FE">
        <w:rPr>
          <w:rFonts w:ascii="Times New Roman" w:eastAsia="Times New Roman" w:hAnsi="Times New Roman" w:cs="Times New Roman"/>
          <w:iCs/>
          <w:sz w:val="24"/>
          <w:szCs w:val="24"/>
        </w:rPr>
        <w:t>flavouring</w:t>
      </w:r>
      <w:proofErr w:type="spellEnd"/>
      <w:r w:rsidRPr="00DF63FE">
        <w:rPr>
          <w:rFonts w:ascii="Times New Roman" w:eastAsia="Times New Roman" w:hAnsi="Times New Roman" w:cs="Times New Roman"/>
          <w:iCs/>
          <w:sz w:val="24"/>
          <w:szCs w:val="24"/>
        </w:rPr>
        <w:t xml:space="preserve"> traditional dishes such as ‘</w:t>
      </w:r>
      <w:proofErr w:type="spellStart"/>
      <w:r w:rsidRPr="00DF63FE">
        <w:rPr>
          <w:rFonts w:ascii="Times New Roman" w:eastAsia="Times New Roman" w:hAnsi="Times New Roman" w:cs="Times New Roman"/>
          <w:iCs/>
          <w:sz w:val="24"/>
          <w:szCs w:val="24"/>
        </w:rPr>
        <w:t>abacha</w:t>
      </w:r>
      <w:proofErr w:type="spellEnd"/>
      <w:r w:rsidRPr="00DF63FE">
        <w:rPr>
          <w:rFonts w:ascii="Times New Roman" w:eastAsia="Times New Roman" w:hAnsi="Times New Roman" w:cs="Times New Roman"/>
          <w:iCs/>
          <w:sz w:val="24"/>
          <w:szCs w:val="24"/>
        </w:rPr>
        <w:t xml:space="preserve">’ and the essential oil is used in perfumery, </w:t>
      </w:r>
      <w:proofErr w:type="spellStart"/>
      <w:r w:rsidRPr="00DF63FE">
        <w:rPr>
          <w:rFonts w:ascii="Times New Roman" w:eastAsia="Times New Roman" w:hAnsi="Times New Roman" w:cs="Times New Roman"/>
          <w:iCs/>
          <w:sz w:val="24"/>
          <w:szCs w:val="24"/>
        </w:rPr>
        <w:t>flavouring</w:t>
      </w:r>
      <w:proofErr w:type="spellEnd"/>
      <w:r w:rsidRPr="00DF63FE">
        <w:rPr>
          <w:rFonts w:ascii="Times New Roman" w:eastAsia="Times New Roman" w:hAnsi="Times New Roman" w:cs="Times New Roman"/>
          <w:iCs/>
          <w:sz w:val="24"/>
          <w:szCs w:val="24"/>
        </w:rPr>
        <w:t xml:space="preserve"> and dye preparations (Adegoke </w:t>
      </w:r>
      <w:r w:rsidRPr="00DF63FE">
        <w:rPr>
          <w:rFonts w:ascii="Times New Roman" w:eastAsia="Times New Roman" w:hAnsi="Times New Roman" w:cs="Times New Roman"/>
          <w:i/>
          <w:iCs/>
          <w:sz w:val="24"/>
          <w:szCs w:val="24"/>
        </w:rPr>
        <w:t>et al</w:t>
      </w:r>
      <w:r w:rsidRPr="00DF63FE">
        <w:rPr>
          <w:rFonts w:ascii="Times New Roman" w:eastAsia="Times New Roman" w:hAnsi="Times New Roman" w:cs="Times New Roman"/>
          <w:iCs/>
          <w:sz w:val="24"/>
          <w:szCs w:val="24"/>
        </w:rPr>
        <w:t xml:space="preserve">, 2000). There are a number of reports where the </w:t>
      </w:r>
      <w:proofErr w:type="spellStart"/>
      <w:r w:rsidRPr="00DF63FE">
        <w:rPr>
          <w:rFonts w:ascii="Times New Roman" w:eastAsia="Times New Roman" w:hAnsi="Times New Roman" w:cs="Times New Roman"/>
          <w:i/>
          <w:iCs/>
          <w:sz w:val="24"/>
          <w:szCs w:val="24"/>
        </w:rPr>
        <w:t>Aframomum</w:t>
      </w:r>
      <w:proofErr w:type="spellEnd"/>
      <w:r w:rsidRPr="00DF63FE">
        <w:rPr>
          <w:rFonts w:ascii="Times New Roman" w:eastAsia="Times New Roman" w:hAnsi="Times New Roman" w:cs="Times New Roman"/>
          <w:i/>
          <w:iCs/>
          <w:sz w:val="24"/>
          <w:szCs w:val="24"/>
        </w:rPr>
        <w:t xml:space="preserve"> </w:t>
      </w:r>
      <w:r w:rsidRPr="00DF63FE">
        <w:rPr>
          <w:rFonts w:ascii="Times New Roman" w:eastAsia="Times New Roman" w:hAnsi="Times New Roman" w:cs="Times New Roman"/>
          <w:iCs/>
          <w:sz w:val="24"/>
          <w:szCs w:val="24"/>
        </w:rPr>
        <w:t xml:space="preserve">species demonstrated some medicinal effects such as anticancer, </w:t>
      </w:r>
      <w:proofErr w:type="spellStart"/>
      <w:r w:rsidRPr="00DF63FE">
        <w:rPr>
          <w:rFonts w:ascii="Times New Roman" w:eastAsia="Times New Roman" w:hAnsi="Times New Roman" w:cs="Times New Roman"/>
          <w:iCs/>
          <w:sz w:val="24"/>
          <w:szCs w:val="24"/>
        </w:rPr>
        <w:t>antiplasmodial</w:t>
      </w:r>
      <w:proofErr w:type="spellEnd"/>
      <w:r w:rsidRPr="00DF63FE">
        <w:rPr>
          <w:rFonts w:ascii="Times New Roman" w:eastAsia="Times New Roman" w:hAnsi="Times New Roman" w:cs="Times New Roman"/>
          <w:iCs/>
          <w:sz w:val="24"/>
          <w:szCs w:val="24"/>
        </w:rPr>
        <w:t>, antiulcer (El-</w:t>
      </w:r>
      <w:proofErr w:type="spellStart"/>
      <w:r w:rsidRPr="00DF63FE">
        <w:rPr>
          <w:rFonts w:ascii="Times New Roman" w:eastAsia="Times New Roman" w:hAnsi="Times New Roman" w:cs="Times New Roman"/>
          <w:iCs/>
          <w:sz w:val="24"/>
          <w:szCs w:val="24"/>
        </w:rPr>
        <w:t>Halawany</w:t>
      </w:r>
      <w:proofErr w:type="spellEnd"/>
      <w:r w:rsidRPr="00DF63FE">
        <w:rPr>
          <w:rFonts w:ascii="Times New Roman" w:eastAsia="Times New Roman" w:hAnsi="Times New Roman" w:cs="Times New Roman"/>
          <w:iCs/>
          <w:sz w:val="24"/>
          <w:szCs w:val="24"/>
        </w:rPr>
        <w:t xml:space="preserve"> </w:t>
      </w:r>
      <w:r w:rsidRPr="00DF63FE">
        <w:rPr>
          <w:rFonts w:ascii="Times New Roman" w:eastAsia="Times New Roman" w:hAnsi="Times New Roman" w:cs="Times New Roman"/>
          <w:i/>
          <w:iCs/>
          <w:sz w:val="24"/>
          <w:szCs w:val="24"/>
        </w:rPr>
        <w:t>et al</w:t>
      </w:r>
      <w:r w:rsidRPr="00DF63FE">
        <w:rPr>
          <w:rFonts w:ascii="Times New Roman" w:eastAsia="Times New Roman" w:hAnsi="Times New Roman" w:cs="Times New Roman"/>
          <w:iCs/>
          <w:sz w:val="24"/>
          <w:szCs w:val="24"/>
        </w:rPr>
        <w:t>., 2014). Essential oils from different plant parts exhibit different biological activities.</w:t>
      </w:r>
    </w:p>
    <w:p w14:paraId="4A44A23E" w14:textId="77777777" w:rsidR="002863C7" w:rsidRPr="00DF63FE" w:rsidRDefault="002863C7" w:rsidP="002863C7">
      <w:pPr>
        <w:spacing w:line="360" w:lineRule="auto"/>
        <w:jc w:val="both"/>
        <w:rPr>
          <w:rFonts w:ascii="Times New Roman" w:eastAsia="Helvetica" w:hAnsi="Times New Roman" w:cs="Times New Roman"/>
          <w:sz w:val="24"/>
          <w:szCs w:val="24"/>
        </w:rPr>
      </w:pPr>
      <w:proofErr w:type="spellStart"/>
      <w:r w:rsidRPr="00DF63FE">
        <w:rPr>
          <w:rFonts w:ascii="Times New Roman" w:eastAsia="Times New Roman" w:hAnsi="Times New Roman" w:cs="Times New Roman"/>
          <w:i/>
          <w:iCs/>
          <w:sz w:val="24"/>
          <w:szCs w:val="24"/>
        </w:rPr>
        <w:t>Afrostyrax</w:t>
      </w:r>
      <w:proofErr w:type="spellEnd"/>
      <w:r w:rsidRPr="00DF63FE">
        <w:rPr>
          <w:rFonts w:ascii="Times New Roman" w:eastAsia="Times New Roman" w:hAnsi="Times New Roman" w:cs="Times New Roman"/>
          <w:i/>
          <w:iCs/>
          <w:sz w:val="24"/>
          <w:szCs w:val="24"/>
        </w:rPr>
        <w:t xml:space="preserve"> </w:t>
      </w:r>
      <w:proofErr w:type="spellStart"/>
      <w:r w:rsidRPr="00DF63FE">
        <w:rPr>
          <w:rFonts w:ascii="Times New Roman" w:eastAsia="Times New Roman" w:hAnsi="Times New Roman" w:cs="Times New Roman"/>
          <w:i/>
          <w:iCs/>
          <w:sz w:val="24"/>
          <w:szCs w:val="24"/>
        </w:rPr>
        <w:t>lepidophyllus</w:t>
      </w:r>
      <w:proofErr w:type="spellEnd"/>
      <w:r w:rsidRPr="00DF63FE">
        <w:rPr>
          <w:rFonts w:ascii="Times New Roman" w:eastAsia="Times New Roman" w:hAnsi="Times New Roman" w:cs="Times New Roman"/>
          <w:i/>
          <w:iCs/>
          <w:sz w:val="24"/>
          <w:szCs w:val="24"/>
        </w:rPr>
        <w:t xml:space="preserve"> </w:t>
      </w:r>
      <w:r w:rsidRPr="00DF63FE">
        <w:rPr>
          <w:rFonts w:ascii="Times New Roman" w:eastAsia="Times New Roman" w:hAnsi="Times New Roman" w:cs="Times New Roman"/>
          <w:sz w:val="24"/>
          <w:szCs w:val="24"/>
        </w:rPr>
        <w:t xml:space="preserve">is a plant of the </w:t>
      </w:r>
      <w:proofErr w:type="spellStart"/>
      <w:r w:rsidRPr="00DF63FE">
        <w:rPr>
          <w:rFonts w:ascii="Times New Roman" w:eastAsia="Times New Roman" w:hAnsi="Times New Roman" w:cs="Times New Roman"/>
          <w:sz w:val="24"/>
          <w:szCs w:val="24"/>
        </w:rPr>
        <w:t>huaceae</w:t>
      </w:r>
      <w:proofErr w:type="spellEnd"/>
      <w:r w:rsidRPr="00DF63FE">
        <w:rPr>
          <w:rFonts w:ascii="Times New Roman" w:eastAsia="Times New Roman" w:hAnsi="Times New Roman" w:cs="Times New Roman"/>
          <w:sz w:val="24"/>
          <w:szCs w:val="24"/>
        </w:rPr>
        <w:t xml:space="preserve"> family and is commonly found in Equatorial and Tropical Africa </w:t>
      </w:r>
      <w:r w:rsidRPr="00DF63FE">
        <w:rPr>
          <w:rFonts w:ascii="Times New Roman" w:eastAsia="Times New Roman" w:hAnsi="Times New Roman" w:cs="Times New Roman"/>
          <w:bCs/>
          <w:sz w:val="24"/>
          <w:szCs w:val="24"/>
        </w:rPr>
        <w:t>(</w:t>
      </w:r>
      <w:proofErr w:type="spellStart"/>
      <w:r w:rsidRPr="00DF63FE">
        <w:rPr>
          <w:rFonts w:ascii="Times New Roman" w:eastAsia="Times New Roman" w:hAnsi="Times New Roman" w:cs="Times New Roman"/>
          <w:bCs/>
          <w:sz w:val="24"/>
          <w:szCs w:val="24"/>
        </w:rPr>
        <w:t>Namkona</w:t>
      </w:r>
      <w:proofErr w:type="spellEnd"/>
      <w:r w:rsidRPr="00DF63FE">
        <w:rPr>
          <w:rFonts w:ascii="Times New Roman" w:eastAsia="Times New Roman" w:hAnsi="Times New Roman" w:cs="Times New Roman"/>
          <w:bCs/>
          <w:sz w:val="24"/>
          <w:szCs w:val="24"/>
        </w:rPr>
        <w:t xml:space="preserve"> </w:t>
      </w:r>
      <w:r w:rsidRPr="00DF63FE">
        <w:rPr>
          <w:rFonts w:ascii="Times New Roman" w:eastAsia="Times New Roman" w:hAnsi="Times New Roman" w:cs="Times New Roman"/>
          <w:bCs/>
          <w:i/>
          <w:sz w:val="24"/>
          <w:szCs w:val="24"/>
        </w:rPr>
        <w:t>et al</w:t>
      </w:r>
      <w:r w:rsidRPr="00DF63FE">
        <w:rPr>
          <w:rFonts w:ascii="Times New Roman" w:eastAsia="Times New Roman" w:hAnsi="Times New Roman" w:cs="Times New Roman"/>
          <w:bCs/>
          <w:sz w:val="24"/>
          <w:szCs w:val="24"/>
        </w:rPr>
        <w:t>., 2017)</w:t>
      </w:r>
      <w:r w:rsidRPr="00DF63FE">
        <w:rPr>
          <w:rFonts w:ascii="Times New Roman" w:eastAsia="Times New Roman" w:hAnsi="Times New Roman" w:cs="Times New Roman"/>
          <w:sz w:val="24"/>
          <w:szCs w:val="24"/>
        </w:rPr>
        <w:t>.</w:t>
      </w:r>
      <w:r w:rsidRPr="00DF63FE">
        <w:rPr>
          <w:rFonts w:ascii="Calibri" w:eastAsia="Times New Roman" w:hAnsi="Calibri" w:cs="Times New Roman"/>
          <w:sz w:val="24"/>
          <w:szCs w:val="24"/>
        </w:rPr>
        <w:t xml:space="preserve"> </w:t>
      </w:r>
      <w:r w:rsidRPr="00DF63FE">
        <w:rPr>
          <w:rFonts w:ascii="Times New Roman" w:eastAsia="Times New Roman" w:hAnsi="Times New Roman" w:cs="Times New Roman"/>
          <w:i/>
          <w:iCs/>
          <w:sz w:val="24"/>
          <w:szCs w:val="24"/>
        </w:rPr>
        <w:t xml:space="preserve">A. </w:t>
      </w:r>
      <w:proofErr w:type="spellStart"/>
      <w:r w:rsidRPr="00DF63FE">
        <w:rPr>
          <w:rFonts w:ascii="Times New Roman" w:eastAsia="Times New Roman" w:hAnsi="Times New Roman" w:cs="Times New Roman"/>
          <w:i/>
          <w:iCs/>
          <w:sz w:val="24"/>
          <w:szCs w:val="24"/>
        </w:rPr>
        <w:t>lepidophyllus</w:t>
      </w:r>
      <w:proofErr w:type="spellEnd"/>
      <w:r w:rsidRPr="00DF63FE">
        <w:rPr>
          <w:rFonts w:ascii="Times New Roman" w:eastAsia="Times New Roman" w:hAnsi="Times New Roman" w:cs="Times New Roman"/>
          <w:i/>
          <w:iCs/>
          <w:sz w:val="24"/>
          <w:szCs w:val="24"/>
        </w:rPr>
        <w:t xml:space="preserve"> </w:t>
      </w:r>
      <w:r w:rsidRPr="00DF63FE">
        <w:rPr>
          <w:rFonts w:ascii="Times New Roman" w:eastAsia="Times New Roman" w:hAnsi="Times New Roman" w:cs="Times New Roman"/>
          <w:sz w:val="24"/>
          <w:szCs w:val="24"/>
        </w:rPr>
        <w:t xml:space="preserve">commonly known as country onion in </w:t>
      </w:r>
      <w:r w:rsidRPr="00DF63FE">
        <w:rPr>
          <w:rFonts w:ascii="Times New Roman" w:eastAsia="Times New Roman" w:hAnsi="Times New Roman" w:cs="Times New Roman"/>
          <w:sz w:val="24"/>
          <w:szCs w:val="24"/>
        </w:rPr>
        <w:lastRenderedPageBreak/>
        <w:t xml:space="preserve">West Africa is a little studied tree native to rain forest of west central Africa, mostly found in the </w:t>
      </w:r>
      <w:proofErr w:type="spellStart"/>
      <w:r w:rsidRPr="00DF63FE">
        <w:rPr>
          <w:rFonts w:ascii="Times New Roman" w:eastAsia="Times New Roman" w:hAnsi="Times New Roman" w:cs="Times New Roman"/>
          <w:sz w:val="24"/>
          <w:szCs w:val="24"/>
        </w:rPr>
        <w:t>rumpi</w:t>
      </w:r>
      <w:proofErr w:type="spellEnd"/>
      <w:r w:rsidRPr="00DF63FE">
        <w:rPr>
          <w:rFonts w:ascii="Times New Roman" w:eastAsia="Times New Roman" w:hAnsi="Times New Roman" w:cs="Times New Roman"/>
          <w:sz w:val="24"/>
          <w:szCs w:val="24"/>
        </w:rPr>
        <w:t xml:space="preserve"> hill of southwest Cameroon </w:t>
      </w:r>
      <w:r w:rsidRPr="00DF63FE">
        <w:rPr>
          <w:rFonts w:ascii="Times New Roman" w:eastAsia="Times New Roman" w:hAnsi="Times New Roman" w:cs="Times New Roman"/>
          <w:bCs/>
          <w:sz w:val="24"/>
          <w:szCs w:val="24"/>
        </w:rPr>
        <w:t xml:space="preserve">(Tomaino </w:t>
      </w:r>
      <w:r w:rsidRPr="00DF63FE">
        <w:rPr>
          <w:rFonts w:ascii="Times New Roman" w:eastAsia="Times New Roman" w:hAnsi="Times New Roman" w:cs="Times New Roman"/>
          <w:bCs/>
          <w:i/>
          <w:sz w:val="24"/>
          <w:szCs w:val="24"/>
        </w:rPr>
        <w:t>et al</w:t>
      </w:r>
      <w:r w:rsidRPr="00DF63FE">
        <w:rPr>
          <w:rFonts w:ascii="Times New Roman" w:eastAsia="Times New Roman" w:hAnsi="Times New Roman" w:cs="Times New Roman"/>
          <w:bCs/>
          <w:sz w:val="24"/>
          <w:szCs w:val="24"/>
        </w:rPr>
        <w:t>., 2005)</w:t>
      </w:r>
      <w:r w:rsidRPr="00DF63FE">
        <w:rPr>
          <w:rFonts w:ascii="Times New Roman" w:eastAsia="Times New Roman" w:hAnsi="Times New Roman" w:cs="Times New Roman"/>
          <w:sz w:val="24"/>
          <w:szCs w:val="24"/>
        </w:rPr>
        <w:t xml:space="preserve">. The seeds and barks are easily found on sale in Cameroonian and Nigerian markets and are used as spices in the traditional African cuisines according to </w:t>
      </w:r>
      <w:r w:rsidRPr="00DF63FE">
        <w:rPr>
          <w:rFonts w:ascii="Times New Roman" w:eastAsia="Times New Roman" w:hAnsi="Times New Roman" w:cs="Times New Roman"/>
          <w:bCs/>
          <w:sz w:val="24"/>
          <w:szCs w:val="24"/>
        </w:rPr>
        <w:t>Yang (2001)</w:t>
      </w:r>
      <w:r w:rsidRPr="00DF63FE">
        <w:rPr>
          <w:rFonts w:ascii="Times New Roman" w:eastAsia="Times New Roman" w:hAnsi="Times New Roman" w:cs="Times New Roman"/>
          <w:sz w:val="24"/>
          <w:szCs w:val="24"/>
        </w:rPr>
        <w:t xml:space="preserve">. In Nigeria, the seeds of this plant are traditionally used as a spice. This spice is </w:t>
      </w:r>
      <w:r w:rsidRPr="00DF63FE">
        <w:rPr>
          <w:rFonts w:ascii="Times New Roman" w:eastAsia="Helvetica" w:hAnsi="Times New Roman" w:cs="Times New Roman"/>
          <w:sz w:val="24"/>
          <w:szCs w:val="24"/>
        </w:rPr>
        <w:t>still largely underutilized in Nigeria; hence, the need for this research.</w:t>
      </w:r>
    </w:p>
    <w:p w14:paraId="461106D4" w14:textId="77777777" w:rsidR="002863C7" w:rsidRPr="00DF63FE" w:rsidRDefault="002863C7" w:rsidP="002863C7">
      <w:pPr>
        <w:spacing w:line="360" w:lineRule="auto"/>
        <w:jc w:val="both"/>
        <w:rPr>
          <w:rFonts w:ascii="Times New Roman" w:eastAsia="Helvetica" w:hAnsi="Times New Roman" w:cs="Times New Roman"/>
          <w:sz w:val="24"/>
          <w:szCs w:val="24"/>
        </w:rPr>
      </w:pPr>
    </w:p>
    <w:p w14:paraId="163FD8D9" w14:textId="77777777" w:rsidR="002863C7" w:rsidRPr="00DF63FE" w:rsidRDefault="002863C7" w:rsidP="002863C7">
      <w:pPr>
        <w:autoSpaceDE w:val="0"/>
        <w:autoSpaceDN w:val="0"/>
        <w:adjustRightInd w:val="0"/>
        <w:spacing w:line="360" w:lineRule="auto"/>
        <w:jc w:val="both"/>
        <w:rPr>
          <w:rFonts w:ascii="Times New Roman" w:eastAsia="Times New Roman" w:hAnsi="Times New Roman" w:cs="Times New Roman"/>
          <w:b/>
          <w:bCs/>
          <w:sz w:val="24"/>
          <w:szCs w:val="24"/>
        </w:rPr>
      </w:pPr>
      <w:r w:rsidRPr="00DF63FE">
        <w:rPr>
          <w:rFonts w:ascii="Times New Roman" w:eastAsia="Times New Roman" w:hAnsi="Times New Roman" w:cs="Times New Roman"/>
          <w:b/>
          <w:bCs/>
          <w:sz w:val="24"/>
          <w:szCs w:val="24"/>
        </w:rPr>
        <w:t>Materials and Methods</w:t>
      </w:r>
    </w:p>
    <w:p w14:paraId="2A6EAA8A" w14:textId="77777777" w:rsidR="002863C7" w:rsidRPr="00DF63FE" w:rsidRDefault="002863C7" w:rsidP="002863C7">
      <w:pPr>
        <w:autoSpaceDE w:val="0"/>
        <w:autoSpaceDN w:val="0"/>
        <w:adjustRightInd w:val="0"/>
        <w:spacing w:line="360" w:lineRule="auto"/>
        <w:jc w:val="both"/>
        <w:rPr>
          <w:rFonts w:ascii="Times New Roman" w:eastAsia="Times New Roman" w:hAnsi="Times New Roman" w:cs="Times New Roman"/>
          <w:b/>
          <w:bCs/>
          <w:sz w:val="24"/>
          <w:szCs w:val="24"/>
        </w:rPr>
      </w:pPr>
      <w:r w:rsidRPr="00DF63FE">
        <w:rPr>
          <w:rFonts w:ascii="Times New Roman" w:eastAsia="Times New Roman" w:hAnsi="Times New Roman" w:cs="Times New Roman"/>
          <w:b/>
          <w:bCs/>
          <w:sz w:val="24"/>
          <w:szCs w:val="24"/>
        </w:rPr>
        <w:t>Materials Procurement</w:t>
      </w:r>
      <w:r w:rsidRPr="00DF63FE">
        <w:rPr>
          <w:rFonts w:ascii="Times New Roman" w:eastAsia="Times New Roman" w:hAnsi="Times New Roman" w:cs="Times New Roman"/>
          <w:b/>
          <w:bCs/>
          <w:sz w:val="24"/>
          <w:szCs w:val="24"/>
        </w:rPr>
        <w:tab/>
      </w:r>
    </w:p>
    <w:p w14:paraId="72914254" w14:textId="77777777" w:rsidR="002863C7" w:rsidRPr="00DF63FE" w:rsidRDefault="002863C7" w:rsidP="002863C7">
      <w:pPr>
        <w:autoSpaceDE w:val="0"/>
        <w:autoSpaceDN w:val="0"/>
        <w:adjustRightInd w:val="0"/>
        <w:spacing w:line="360" w:lineRule="auto"/>
        <w:jc w:val="both"/>
        <w:rPr>
          <w:rFonts w:ascii="Times New Roman" w:eastAsia="Times New Roman" w:hAnsi="Times New Roman" w:cs="Times New Roman"/>
          <w:bCs/>
          <w:sz w:val="24"/>
          <w:szCs w:val="24"/>
        </w:rPr>
      </w:pPr>
      <w:r w:rsidRPr="00DF63FE">
        <w:rPr>
          <w:rFonts w:ascii="Times New Roman" w:eastAsia="Times New Roman" w:hAnsi="Times New Roman" w:cs="Times New Roman"/>
          <w:bCs/>
          <w:sz w:val="24"/>
          <w:szCs w:val="24"/>
        </w:rPr>
        <w:t xml:space="preserve">Matured dried seeds of </w:t>
      </w:r>
      <w:r w:rsidRPr="00DF63FE">
        <w:rPr>
          <w:rFonts w:ascii="Times New Roman" w:eastAsia="Times New Roman" w:hAnsi="Times New Roman" w:cs="Times New Roman"/>
          <w:bCs/>
          <w:i/>
          <w:iCs/>
          <w:sz w:val="24"/>
          <w:szCs w:val="24"/>
        </w:rPr>
        <w:t xml:space="preserve">Piper </w:t>
      </w:r>
      <w:proofErr w:type="spellStart"/>
      <w:r w:rsidRPr="00DF63FE">
        <w:rPr>
          <w:rFonts w:ascii="Times New Roman" w:eastAsia="Times New Roman" w:hAnsi="Times New Roman" w:cs="Times New Roman"/>
          <w:bCs/>
          <w:i/>
          <w:iCs/>
          <w:sz w:val="24"/>
          <w:szCs w:val="24"/>
        </w:rPr>
        <w:t>guineense</w:t>
      </w:r>
      <w:proofErr w:type="spellEnd"/>
      <w:r w:rsidRPr="00DF63FE">
        <w:rPr>
          <w:rFonts w:ascii="Times New Roman" w:eastAsia="Times New Roman" w:hAnsi="Times New Roman" w:cs="Times New Roman"/>
          <w:bCs/>
          <w:iCs/>
          <w:sz w:val="24"/>
          <w:szCs w:val="24"/>
        </w:rPr>
        <w:t xml:space="preserve"> (African black pepper), </w:t>
      </w:r>
      <w:proofErr w:type="spellStart"/>
      <w:r w:rsidRPr="00DF63FE">
        <w:rPr>
          <w:rFonts w:ascii="Times New Roman" w:eastAsia="Times New Roman" w:hAnsi="Times New Roman" w:cs="Times New Roman"/>
          <w:bCs/>
          <w:i/>
          <w:iCs/>
          <w:sz w:val="24"/>
          <w:szCs w:val="24"/>
        </w:rPr>
        <w:t>Afromomum</w:t>
      </w:r>
      <w:proofErr w:type="spellEnd"/>
      <w:r w:rsidRPr="00DF63FE">
        <w:rPr>
          <w:rFonts w:ascii="Times New Roman" w:eastAsia="Times New Roman" w:hAnsi="Times New Roman" w:cs="Times New Roman"/>
          <w:bCs/>
          <w:i/>
          <w:iCs/>
          <w:sz w:val="24"/>
          <w:szCs w:val="24"/>
        </w:rPr>
        <w:t xml:space="preserve"> </w:t>
      </w:r>
      <w:proofErr w:type="spellStart"/>
      <w:r w:rsidRPr="00DF63FE">
        <w:rPr>
          <w:rFonts w:ascii="Times New Roman" w:eastAsia="Times New Roman" w:hAnsi="Times New Roman" w:cs="Times New Roman"/>
          <w:bCs/>
          <w:i/>
          <w:iCs/>
          <w:sz w:val="24"/>
          <w:szCs w:val="24"/>
        </w:rPr>
        <w:t>danielli</w:t>
      </w:r>
      <w:proofErr w:type="spellEnd"/>
      <w:r w:rsidRPr="00DF63FE">
        <w:rPr>
          <w:rFonts w:ascii="Times New Roman" w:eastAsia="Times New Roman" w:hAnsi="Times New Roman" w:cs="Times New Roman"/>
          <w:bCs/>
          <w:i/>
          <w:iCs/>
          <w:sz w:val="24"/>
          <w:szCs w:val="24"/>
        </w:rPr>
        <w:t xml:space="preserve"> </w:t>
      </w:r>
      <w:r w:rsidRPr="00DF63FE">
        <w:rPr>
          <w:rFonts w:ascii="Times New Roman" w:eastAsia="Times New Roman" w:hAnsi="Times New Roman" w:cs="Times New Roman"/>
          <w:bCs/>
          <w:iCs/>
          <w:sz w:val="24"/>
          <w:szCs w:val="24"/>
        </w:rPr>
        <w:t xml:space="preserve">(African cardamom) and </w:t>
      </w:r>
      <w:proofErr w:type="spellStart"/>
      <w:r w:rsidRPr="00DF63FE">
        <w:rPr>
          <w:rFonts w:ascii="Times New Roman" w:eastAsia="Times New Roman" w:hAnsi="Times New Roman" w:cs="Times New Roman"/>
          <w:bCs/>
          <w:i/>
          <w:iCs/>
          <w:sz w:val="24"/>
          <w:szCs w:val="24"/>
        </w:rPr>
        <w:t>Afrostyrax</w:t>
      </w:r>
      <w:proofErr w:type="spellEnd"/>
      <w:r w:rsidRPr="00DF63FE">
        <w:rPr>
          <w:rFonts w:ascii="Times New Roman" w:eastAsia="Times New Roman" w:hAnsi="Times New Roman" w:cs="Times New Roman"/>
          <w:bCs/>
          <w:i/>
          <w:iCs/>
          <w:sz w:val="24"/>
          <w:szCs w:val="24"/>
        </w:rPr>
        <w:t xml:space="preserve"> </w:t>
      </w:r>
      <w:proofErr w:type="spellStart"/>
      <w:r w:rsidRPr="00DF63FE">
        <w:rPr>
          <w:rFonts w:ascii="Times New Roman" w:eastAsia="Times New Roman" w:hAnsi="Times New Roman" w:cs="Times New Roman"/>
          <w:bCs/>
          <w:i/>
          <w:iCs/>
          <w:sz w:val="24"/>
          <w:szCs w:val="24"/>
        </w:rPr>
        <w:t>lepidophyllus</w:t>
      </w:r>
      <w:proofErr w:type="spellEnd"/>
      <w:r w:rsidRPr="00DF63FE">
        <w:rPr>
          <w:rFonts w:ascii="Times New Roman" w:eastAsia="Times New Roman" w:hAnsi="Times New Roman" w:cs="Times New Roman"/>
          <w:bCs/>
          <w:i/>
          <w:iCs/>
          <w:sz w:val="24"/>
          <w:szCs w:val="24"/>
        </w:rPr>
        <w:t xml:space="preserve"> </w:t>
      </w:r>
      <w:r w:rsidRPr="00DF63FE">
        <w:rPr>
          <w:rFonts w:ascii="Times New Roman" w:eastAsia="Times New Roman" w:hAnsi="Times New Roman" w:cs="Times New Roman"/>
          <w:bCs/>
          <w:iCs/>
          <w:sz w:val="24"/>
          <w:szCs w:val="24"/>
        </w:rPr>
        <w:t>(</w:t>
      </w:r>
      <w:r w:rsidRPr="00DF63FE">
        <w:rPr>
          <w:rFonts w:ascii="Times New Roman" w:eastAsia="Times New Roman" w:hAnsi="Times New Roman" w:cs="Times New Roman"/>
          <w:bCs/>
          <w:sz w:val="24"/>
          <w:szCs w:val="24"/>
        </w:rPr>
        <w:t>country onion)</w:t>
      </w:r>
      <w:r w:rsidRPr="00DF63FE">
        <w:rPr>
          <w:rFonts w:ascii="Times New Roman" w:eastAsia="Times New Roman" w:hAnsi="Times New Roman" w:cs="Times New Roman"/>
          <w:bCs/>
          <w:iCs/>
          <w:sz w:val="24"/>
          <w:szCs w:val="24"/>
        </w:rPr>
        <w:t xml:space="preserve"> </w:t>
      </w:r>
      <w:r w:rsidRPr="00DF63FE">
        <w:rPr>
          <w:rFonts w:ascii="Times New Roman" w:eastAsia="Times New Roman" w:hAnsi="Times New Roman" w:cs="Times New Roman"/>
          <w:bCs/>
          <w:sz w:val="24"/>
          <w:szCs w:val="24"/>
        </w:rPr>
        <w:t xml:space="preserve">used for the study were purchased from Ose market, Onitsha, Anambra State. The dealers of these spices were interviewed to ascertain the source, degree of maturity and length of storage of these seeds. This is aimed at making sure that only matured and fresh batches of these spices were selected. Botanical identification of the plant materials was carried out in the Department of Crop Science </w:t>
      </w:r>
      <w:r w:rsidR="00E018A6" w:rsidRPr="00DF63FE">
        <w:rPr>
          <w:rFonts w:ascii="Times New Roman" w:eastAsia="Times New Roman" w:hAnsi="Times New Roman" w:cs="Times New Roman"/>
          <w:bCs/>
          <w:sz w:val="24"/>
          <w:szCs w:val="24"/>
        </w:rPr>
        <w:t>and Biotechnology</w:t>
      </w:r>
      <w:r w:rsidRPr="00DF63FE">
        <w:rPr>
          <w:rFonts w:ascii="Times New Roman" w:eastAsia="Times New Roman" w:hAnsi="Times New Roman" w:cs="Times New Roman"/>
          <w:bCs/>
          <w:sz w:val="24"/>
          <w:szCs w:val="24"/>
        </w:rPr>
        <w:t xml:space="preserve">, </w:t>
      </w:r>
      <w:r w:rsidR="00E018A6" w:rsidRPr="00DF63FE">
        <w:rPr>
          <w:rFonts w:ascii="Times New Roman" w:eastAsia="Times New Roman" w:hAnsi="Times New Roman" w:cs="Times New Roman"/>
          <w:bCs/>
          <w:sz w:val="24"/>
          <w:szCs w:val="24"/>
        </w:rPr>
        <w:t>Imo State University, Owerri</w:t>
      </w:r>
      <w:r w:rsidRPr="00DF63FE">
        <w:rPr>
          <w:rFonts w:ascii="Times New Roman" w:eastAsia="Times New Roman" w:hAnsi="Times New Roman" w:cs="Times New Roman"/>
          <w:bCs/>
          <w:sz w:val="24"/>
          <w:szCs w:val="24"/>
        </w:rPr>
        <w:t xml:space="preserve">. </w:t>
      </w:r>
    </w:p>
    <w:p w14:paraId="49AA7452" w14:textId="77777777" w:rsidR="002863C7" w:rsidRPr="00DF63FE" w:rsidRDefault="002863C7" w:rsidP="002863C7">
      <w:pPr>
        <w:autoSpaceDE w:val="0"/>
        <w:autoSpaceDN w:val="0"/>
        <w:adjustRightInd w:val="0"/>
        <w:spacing w:line="360" w:lineRule="auto"/>
        <w:jc w:val="both"/>
        <w:rPr>
          <w:rFonts w:ascii="Times New Roman" w:eastAsia="Times New Roman" w:hAnsi="Times New Roman" w:cs="Times New Roman"/>
          <w:b/>
          <w:bCs/>
          <w:sz w:val="24"/>
          <w:szCs w:val="24"/>
        </w:rPr>
      </w:pPr>
      <w:r w:rsidRPr="00DF63FE">
        <w:rPr>
          <w:rFonts w:ascii="Times New Roman" w:eastAsia="Times New Roman" w:hAnsi="Times New Roman" w:cs="Times New Roman"/>
          <w:b/>
          <w:bCs/>
          <w:sz w:val="24"/>
          <w:szCs w:val="24"/>
        </w:rPr>
        <w:t>Extraction of essential oils (EO)</w:t>
      </w:r>
    </w:p>
    <w:p w14:paraId="2B3D4588" w14:textId="77777777" w:rsidR="002863C7" w:rsidRPr="00DF63FE" w:rsidRDefault="002863C7" w:rsidP="002863C7">
      <w:pPr>
        <w:autoSpaceDE w:val="0"/>
        <w:autoSpaceDN w:val="0"/>
        <w:adjustRightInd w:val="0"/>
        <w:spacing w:line="36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This is carried out using steam distillation method as described by Basma and Abdul-Majeed (2013). Five hundred grammes (500g) of the finely ground samples were placed into a necked round extraction flask and soaked with 700ml of water. The flask was fitted with a rubber stopper connected to a condenser and heated on a hot plate. Water and samples were mixed and allowed to boil. Water and extracted essential oils evaporated. The water at 0</w:t>
      </w:r>
      <w:r w:rsidRPr="00DF63FE">
        <w:rPr>
          <w:rFonts w:ascii="Times New Roman" w:eastAsia="Times New Roman" w:hAnsi="Times New Roman" w:cs="Times New Roman"/>
          <w:sz w:val="24"/>
          <w:szCs w:val="24"/>
          <w:vertAlign w:val="superscript"/>
        </w:rPr>
        <w:t>0</w:t>
      </w:r>
      <w:r w:rsidRPr="00DF63FE">
        <w:rPr>
          <w:rFonts w:ascii="Times New Roman" w:eastAsia="Times New Roman" w:hAnsi="Times New Roman" w:cs="Times New Roman"/>
          <w:sz w:val="24"/>
          <w:szCs w:val="24"/>
        </w:rPr>
        <w:t xml:space="preserve">C flowed counter currently through the condenser to condense the ensuring steam. When the samples got heated up, the essential oils that were extracted from them mixed with the water </w:t>
      </w:r>
      <w:proofErr w:type="spellStart"/>
      <w:r w:rsidRPr="00DF63FE">
        <w:rPr>
          <w:rFonts w:ascii="Times New Roman" w:eastAsia="Times New Roman" w:hAnsi="Times New Roman" w:cs="Times New Roman"/>
          <w:sz w:val="24"/>
          <w:szCs w:val="24"/>
        </w:rPr>
        <w:t>vapour</w:t>
      </w:r>
      <w:proofErr w:type="spellEnd"/>
      <w:r w:rsidRPr="00DF63FE">
        <w:rPr>
          <w:rFonts w:ascii="Times New Roman" w:eastAsia="Times New Roman" w:hAnsi="Times New Roman" w:cs="Times New Roman"/>
          <w:sz w:val="24"/>
          <w:szCs w:val="24"/>
        </w:rPr>
        <w:t xml:space="preserve">.  Both passed through the condenser and the </w:t>
      </w:r>
      <w:proofErr w:type="spellStart"/>
      <w:r w:rsidRPr="00DF63FE">
        <w:rPr>
          <w:rFonts w:ascii="Times New Roman" w:eastAsia="Times New Roman" w:hAnsi="Times New Roman" w:cs="Times New Roman"/>
          <w:sz w:val="24"/>
          <w:szCs w:val="24"/>
        </w:rPr>
        <w:t>vapour</w:t>
      </w:r>
      <w:proofErr w:type="spellEnd"/>
      <w:r w:rsidRPr="00DF63FE">
        <w:rPr>
          <w:rFonts w:ascii="Times New Roman" w:eastAsia="Times New Roman" w:hAnsi="Times New Roman" w:cs="Times New Roman"/>
          <w:sz w:val="24"/>
          <w:szCs w:val="24"/>
        </w:rPr>
        <w:t xml:space="preserve"> was condensed into liquid. With the use of cold water, cooling was made possible and volatilization of the essential oils was avoided. The condensate was directly collected using a 500ml beaker and then poured into a separating funnel.  This formed two layers; oil and water. The tap of the separating funnel was opened to let out the water while the oils were immediately collected into a 100ml stopper bottle. </w:t>
      </w:r>
    </w:p>
    <w:p w14:paraId="68A140C7" w14:textId="77777777" w:rsidR="002863C7" w:rsidRPr="00DF63FE" w:rsidRDefault="002863C7" w:rsidP="002863C7">
      <w:pPr>
        <w:autoSpaceDE w:val="0"/>
        <w:autoSpaceDN w:val="0"/>
        <w:adjustRightInd w:val="0"/>
        <w:spacing w:line="360" w:lineRule="auto"/>
        <w:jc w:val="both"/>
        <w:rPr>
          <w:rFonts w:ascii="Times New Roman" w:eastAsia="Times New Roman" w:hAnsi="Times New Roman" w:cs="Times New Roman"/>
          <w:b/>
          <w:sz w:val="24"/>
          <w:szCs w:val="24"/>
        </w:rPr>
      </w:pPr>
      <w:r w:rsidRPr="00DF63FE">
        <w:rPr>
          <w:rFonts w:ascii="Times New Roman" w:eastAsia="Times New Roman" w:hAnsi="Times New Roman" w:cs="Times New Roman"/>
          <w:b/>
          <w:sz w:val="24"/>
          <w:szCs w:val="24"/>
        </w:rPr>
        <w:t>Identification of the Essential Oil Components</w:t>
      </w:r>
    </w:p>
    <w:p w14:paraId="0D3F1259" w14:textId="77777777" w:rsidR="002863C7" w:rsidRPr="00DF63FE" w:rsidRDefault="002863C7" w:rsidP="002863C7">
      <w:pPr>
        <w:autoSpaceDE w:val="0"/>
        <w:autoSpaceDN w:val="0"/>
        <w:adjustRightInd w:val="0"/>
        <w:spacing w:line="36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lastRenderedPageBreak/>
        <w:t xml:space="preserve">The identification of the constituents of the essential oils was performed using </w:t>
      </w:r>
      <w:r w:rsidRPr="00DF63FE">
        <w:rPr>
          <w:rFonts w:ascii="Times New Roman" w:eastAsia="Times New Roman" w:hAnsi="Times New Roman" w:cs="Times New Roman"/>
          <w:bCs/>
          <w:sz w:val="24"/>
          <w:szCs w:val="24"/>
        </w:rPr>
        <w:t xml:space="preserve">Hewlett Packard Gas Chromatography HP 6890 interfaced with Hewlett Packard 5973 mass spectrometer system equipped with a HP5-MS capillary column (30m X 0.25 mm id, film thickness 0.25 µm). </w:t>
      </w:r>
      <w:r w:rsidRPr="00DF63FE">
        <w:rPr>
          <w:rFonts w:ascii="Times New Roman" w:eastAsia="Times New Roman" w:hAnsi="Times New Roman" w:cs="Times New Roman"/>
          <w:sz w:val="24"/>
          <w:szCs w:val="24"/>
        </w:rPr>
        <w:t xml:space="preserve"> Analysis according to the method described by Daniela </w:t>
      </w:r>
      <w:r w:rsidRPr="00DF63FE">
        <w:rPr>
          <w:rFonts w:ascii="Times New Roman" w:eastAsia="Times New Roman" w:hAnsi="Times New Roman" w:cs="Times New Roman"/>
          <w:i/>
          <w:sz w:val="24"/>
          <w:szCs w:val="24"/>
        </w:rPr>
        <w:t>et al.</w:t>
      </w:r>
      <w:r w:rsidRPr="00DF63FE">
        <w:rPr>
          <w:rFonts w:ascii="Times New Roman" w:eastAsia="Times New Roman" w:hAnsi="Times New Roman" w:cs="Times New Roman"/>
          <w:sz w:val="24"/>
          <w:szCs w:val="24"/>
        </w:rPr>
        <w:t xml:space="preserve"> (2013) in which all the sample oils were analyzed by Electron Impact ionization (EI) method on GC-17A gas chromatograph, coupled to a GC-MS 2010 plus mass spectrometer; fused silica capillary column temperature of 400</w:t>
      </w:r>
      <w:r w:rsidRPr="00DF63FE">
        <w:rPr>
          <w:rFonts w:ascii="Times New Roman" w:eastAsia="Times New Roman" w:hAnsi="Times New Roman" w:cs="Times New Roman"/>
          <w:sz w:val="24"/>
          <w:szCs w:val="24"/>
        </w:rPr>
        <w:fldChar w:fldCharType="begin"/>
      </w:r>
      <w:r w:rsidRPr="00DF63FE">
        <w:rPr>
          <w:rFonts w:ascii="Times New Roman" w:eastAsia="Times New Roman" w:hAnsi="Times New Roman" w:cs="Times New Roman"/>
          <w:sz w:val="24"/>
          <w:szCs w:val="24"/>
        </w:rPr>
        <w:instrText xml:space="preserve"> QUOTE </w:instrText>
      </w:r>
      <w:r w:rsidRPr="00DF63FE">
        <w:rPr>
          <w:rFonts w:ascii="Times New Roman" w:eastAsia="Times New Roman" w:hAnsi="Times New Roman" w:cs="Times New Roman"/>
          <w:noProof/>
          <w:sz w:val="24"/>
          <w:szCs w:val="24"/>
        </w:rPr>
        <w:drawing>
          <wp:inline distT="0" distB="0" distL="0" distR="0" wp14:anchorId="5C4F749D" wp14:editId="6F39A3AB">
            <wp:extent cx="158750" cy="20891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clrChange>
                        <a:clrFrom>
                          <a:srgbClr val="FFFFFF"/>
                        </a:clrFrom>
                        <a:clrTo>
                          <a:srgbClr val="FFFFFF">
                            <a:alpha val="0"/>
                          </a:srgbClr>
                        </a:clrTo>
                      </a:clrChange>
                    </a:blip>
                    <a:srcRect/>
                    <a:stretch>
                      <a:fillRect/>
                    </a:stretch>
                  </pic:blipFill>
                  <pic:spPr bwMode="auto">
                    <a:xfrm>
                      <a:off x="0" y="0"/>
                      <a:ext cx="158750" cy="208915"/>
                    </a:xfrm>
                    <a:custGeom>
                      <a:avLst/>
                      <a:gdLst/>
                      <a:ahLst/>
                      <a:cxnLst>
                        <a:cxn ang="0">
                          <a:pos x="r" y="vc"/>
                        </a:cxn>
                        <a:cxn ang="5400000">
                          <a:pos x="hc" y="b"/>
                        </a:cxn>
                        <a:cxn ang="10800000">
                          <a:pos x="l" y="vc"/>
                        </a:cxn>
                        <a:cxn ang="16200000">
                          <a:pos x="hc" y="t"/>
                        </a:cxn>
                      </a:cxnLst>
                      <a:rect l="0" t="0" r="r" b="b"/>
                      <a:pathLst>
                        <a:path w="21600" h="21600">
                          <a:moveTo>
                            <a:pt x="0" y="0"/>
                          </a:moveTo>
                          <a:lnTo>
                            <a:pt x="0" y="21600"/>
                          </a:lnTo>
                          <a:lnTo>
                            <a:pt x="21600" y="21600"/>
                          </a:lnTo>
                          <a:lnTo>
                            <a:pt x="21600" y="0"/>
                          </a:lnTo>
                          <a:close/>
                        </a:path>
                      </a:pathLst>
                    </a:custGeom>
                    <a:noFill/>
                    <a:ln w="9525">
                      <a:noFill/>
                      <a:miter lim="800000"/>
                      <a:headEnd/>
                      <a:tailEnd/>
                    </a:ln>
                  </pic:spPr>
                </pic:pic>
              </a:graphicData>
            </a:graphic>
          </wp:inline>
        </w:drawing>
      </w:r>
      <w:r w:rsidRPr="00DF63FE">
        <w:rPr>
          <w:rFonts w:ascii="Times New Roman" w:eastAsia="Times New Roman" w:hAnsi="Times New Roman" w:cs="Times New Roman"/>
          <w:sz w:val="24"/>
          <w:szCs w:val="24"/>
        </w:rPr>
        <w:instrText xml:space="preserve"> </w:instrText>
      </w:r>
      <w:r w:rsidRPr="00DF63FE">
        <w:rPr>
          <w:rFonts w:ascii="Times New Roman" w:eastAsia="Times New Roman" w:hAnsi="Times New Roman" w:cs="Times New Roman"/>
          <w:sz w:val="24"/>
          <w:szCs w:val="24"/>
        </w:rPr>
        <w:fldChar w:fldCharType="end"/>
      </w:r>
      <w:r w:rsidRPr="00DF63FE">
        <w:rPr>
          <w:rFonts w:ascii="Times New Roman" w:eastAsia="Times New Roman" w:hAnsi="Times New Roman" w:cs="Times New Roman"/>
          <w:sz w:val="24"/>
          <w:szCs w:val="24"/>
        </w:rPr>
        <w:t xml:space="preserve"> </w:t>
      </w:r>
      <w:r w:rsidRPr="00DF63FE">
        <w:rPr>
          <w:rFonts w:ascii="Times New Roman" w:eastAsia="Times New Roman" w:hAnsi="Times New Roman" w:cs="Times New Roman"/>
          <w:sz w:val="24"/>
          <w:szCs w:val="24"/>
          <w:vertAlign w:val="superscript"/>
        </w:rPr>
        <w:t>0</w:t>
      </w:r>
      <w:r w:rsidRPr="00DF63FE">
        <w:rPr>
          <w:rFonts w:ascii="Times New Roman" w:eastAsia="Times New Roman" w:hAnsi="Times New Roman" w:cs="Times New Roman"/>
          <w:sz w:val="24"/>
          <w:szCs w:val="24"/>
        </w:rPr>
        <w:t>C (was held for 2 minutes) and maintained with carrier gas helium at a constant pressure of 90 KPa. The samples were injected by splitting with the ratio 10, after which the essential oil samples were dissolved in chloroform. The operation condition were as follows: name of column (RTS5MS) with diameter 30 x 0.25mm ID, column initial temperature 400</w:t>
      </w:r>
      <w:r w:rsidRPr="00DF63FE">
        <w:rPr>
          <w:rFonts w:ascii="Times New Roman" w:eastAsia="Times New Roman" w:hAnsi="Times New Roman" w:cs="Times New Roman"/>
          <w:sz w:val="24"/>
          <w:szCs w:val="24"/>
          <w:vertAlign w:val="superscript"/>
        </w:rPr>
        <w:t>0</w:t>
      </w:r>
      <w:r w:rsidRPr="00DF63FE">
        <w:rPr>
          <w:rFonts w:ascii="Times New Roman" w:eastAsia="Times New Roman" w:hAnsi="Times New Roman" w:cs="Times New Roman"/>
          <w:sz w:val="24"/>
          <w:szCs w:val="24"/>
        </w:rPr>
        <w:t>C (held  for 2 min), injector temperature 220</w:t>
      </w:r>
      <w:r w:rsidRPr="00DF63FE">
        <w:rPr>
          <w:rFonts w:ascii="Times New Roman" w:eastAsia="Times New Roman" w:hAnsi="Times New Roman" w:cs="Times New Roman"/>
          <w:sz w:val="24"/>
          <w:szCs w:val="24"/>
        </w:rPr>
        <w:fldChar w:fldCharType="begin"/>
      </w:r>
      <w:r w:rsidRPr="00DF63FE">
        <w:rPr>
          <w:rFonts w:ascii="Times New Roman" w:eastAsia="Times New Roman" w:hAnsi="Times New Roman" w:cs="Times New Roman"/>
          <w:sz w:val="24"/>
          <w:szCs w:val="24"/>
        </w:rPr>
        <w:instrText xml:space="preserve"> QUOTE </w:instrText>
      </w:r>
      <w:r w:rsidRPr="00DF63FE">
        <w:rPr>
          <w:rFonts w:ascii="Times New Roman" w:eastAsia="Times New Roman" w:hAnsi="Times New Roman" w:cs="Times New Roman"/>
          <w:noProof/>
          <w:sz w:val="24"/>
          <w:szCs w:val="24"/>
        </w:rPr>
        <w:drawing>
          <wp:inline distT="0" distB="0" distL="0" distR="0" wp14:anchorId="1148C1E6" wp14:editId="2F4341E3">
            <wp:extent cx="198755" cy="208915"/>
            <wp:effectExtent l="1905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bwMode="auto">
                    <a:xfrm>
                      <a:off x="0" y="0"/>
                      <a:ext cx="198755" cy="208915"/>
                    </a:xfrm>
                    <a:custGeom>
                      <a:avLst/>
                      <a:gdLst/>
                      <a:ahLst/>
                      <a:cxnLst>
                        <a:cxn ang="0">
                          <a:pos x="r" y="vc"/>
                        </a:cxn>
                        <a:cxn ang="5400000">
                          <a:pos x="hc" y="b"/>
                        </a:cxn>
                        <a:cxn ang="10800000">
                          <a:pos x="l" y="vc"/>
                        </a:cxn>
                        <a:cxn ang="16200000">
                          <a:pos x="hc" y="t"/>
                        </a:cxn>
                      </a:cxnLst>
                      <a:rect l="0" t="0" r="r" b="b"/>
                      <a:pathLst>
                        <a:path w="21600" h="21600">
                          <a:moveTo>
                            <a:pt x="0" y="0"/>
                          </a:moveTo>
                          <a:lnTo>
                            <a:pt x="0" y="21600"/>
                          </a:lnTo>
                          <a:lnTo>
                            <a:pt x="21600" y="21600"/>
                          </a:lnTo>
                          <a:lnTo>
                            <a:pt x="21600" y="0"/>
                          </a:lnTo>
                          <a:close/>
                        </a:path>
                      </a:pathLst>
                    </a:custGeom>
                    <a:noFill/>
                    <a:ln w="9525">
                      <a:noFill/>
                      <a:miter lim="800000"/>
                      <a:headEnd/>
                      <a:tailEnd/>
                    </a:ln>
                  </pic:spPr>
                </pic:pic>
              </a:graphicData>
            </a:graphic>
          </wp:inline>
        </w:drawing>
      </w:r>
      <w:r w:rsidRPr="00DF63FE">
        <w:rPr>
          <w:rFonts w:ascii="Times New Roman" w:eastAsia="Times New Roman" w:hAnsi="Times New Roman" w:cs="Times New Roman"/>
          <w:sz w:val="24"/>
          <w:szCs w:val="24"/>
        </w:rPr>
        <w:instrText xml:space="preserve"> </w:instrText>
      </w:r>
      <w:r w:rsidRPr="00DF63FE">
        <w:rPr>
          <w:rFonts w:ascii="Times New Roman" w:eastAsia="Times New Roman" w:hAnsi="Times New Roman" w:cs="Times New Roman"/>
          <w:sz w:val="24"/>
          <w:szCs w:val="24"/>
        </w:rPr>
        <w:fldChar w:fldCharType="separate"/>
      </w:r>
      <w:r w:rsidRPr="00DF63FE">
        <w:rPr>
          <w:rFonts w:ascii="Times New Roman" w:eastAsia="Times New Roman" w:hAnsi="Times New Roman" w:cs="Times New Roman"/>
          <w:sz w:val="24"/>
          <w:szCs w:val="24"/>
        </w:rPr>
        <w:t xml:space="preserve"> </w:t>
      </w:r>
      <w:r w:rsidRPr="00DF63FE">
        <w:rPr>
          <w:rFonts w:ascii="Times New Roman" w:eastAsia="Times New Roman" w:hAnsi="Times New Roman" w:cs="Times New Roman"/>
          <w:sz w:val="24"/>
          <w:szCs w:val="24"/>
        </w:rPr>
        <w:fldChar w:fldCharType="end"/>
      </w:r>
      <w:r w:rsidRPr="00DF63FE">
        <w:rPr>
          <w:rFonts w:ascii="Times New Roman" w:eastAsia="Times New Roman" w:hAnsi="Times New Roman" w:cs="Times New Roman"/>
          <w:sz w:val="24"/>
          <w:szCs w:val="24"/>
          <w:vertAlign w:val="superscript"/>
        </w:rPr>
        <w:t>0</w:t>
      </w:r>
      <w:r w:rsidRPr="00DF63FE">
        <w:rPr>
          <w:rFonts w:ascii="Times New Roman" w:eastAsia="Times New Roman" w:hAnsi="Times New Roman" w:cs="Times New Roman"/>
          <w:sz w:val="24"/>
          <w:szCs w:val="24"/>
        </w:rPr>
        <w:t>C, holding 5 minutes, column packing was done with 10% diethylene glycol succinate on 100-120 mesh diatomic CAW, splitting samples was injected by splitting with the split ratio 10 with the helium carrier gas at constant pressure 90 KPa and sample dissolved in chloroform range of linear temperature increase  at 10</w:t>
      </w:r>
      <w:r w:rsidRPr="00DF63FE">
        <w:rPr>
          <w:rFonts w:ascii="Times New Roman" w:eastAsia="Times New Roman" w:hAnsi="Times New Roman" w:cs="Times New Roman"/>
          <w:sz w:val="24"/>
          <w:szCs w:val="24"/>
        </w:rPr>
        <w:fldChar w:fldCharType="begin"/>
      </w:r>
      <w:r w:rsidRPr="00DF63FE">
        <w:rPr>
          <w:rFonts w:ascii="Times New Roman" w:eastAsia="Times New Roman" w:hAnsi="Times New Roman" w:cs="Times New Roman"/>
          <w:sz w:val="24"/>
          <w:szCs w:val="24"/>
        </w:rPr>
        <w:instrText xml:space="preserve"> QUOTE </w:instrText>
      </w:r>
      <w:r w:rsidRPr="00DF63FE">
        <w:rPr>
          <w:rFonts w:ascii="Times New Roman" w:eastAsia="Times New Roman" w:hAnsi="Times New Roman" w:cs="Times New Roman"/>
          <w:noProof/>
          <w:sz w:val="24"/>
          <w:szCs w:val="24"/>
        </w:rPr>
        <w:drawing>
          <wp:inline distT="0" distB="0" distL="0" distR="0" wp14:anchorId="4243772F" wp14:editId="3140181F">
            <wp:extent cx="158750" cy="208915"/>
            <wp:effectExtent l="19050" t="0" r="0" b="0"/>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clrChange>
                        <a:clrFrom>
                          <a:srgbClr val="FFFFFF"/>
                        </a:clrFrom>
                        <a:clrTo>
                          <a:srgbClr val="FFFFFF">
                            <a:alpha val="0"/>
                          </a:srgbClr>
                        </a:clrTo>
                      </a:clrChange>
                    </a:blip>
                    <a:srcRect/>
                    <a:stretch>
                      <a:fillRect/>
                    </a:stretch>
                  </pic:blipFill>
                  <pic:spPr bwMode="auto">
                    <a:xfrm>
                      <a:off x="0" y="0"/>
                      <a:ext cx="158750" cy="208915"/>
                    </a:xfrm>
                    <a:custGeom>
                      <a:avLst/>
                      <a:gdLst/>
                      <a:ahLst/>
                      <a:cxnLst>
                        <a:cxn ang="0">
                          <a:pos x="r" y="vc"/>
                        </a:cxn>
                        <a:cxn ang="5400000">
                          <a:pos x="hc" y="b"/>
                        </a:cxn>
                        <a:cxn ang="10800000">
                          <a:pos x="l" y="vc"/>
                        </a:cxn>
                        <a:cxn ang="16200000">
                          <a:pos x="hc" y="t"/>
                        </a:cxn>
                      </a:cxnLst>
                      <a:rect l="0" t="0" r="r" b="b"/>
                      <a:pathLst>
                        <a:path w="21600" h="21600">
                          <a:moveTo>
                            <a:pt x="0" y="0"/>
                          </a:moveTo>
                          <a:lnTo>
                            <a:pt x="0" y="21600"/>
                          </a:lnTo>
                          <a:lnTo>
                            <a:pt x="21600" y="21600"/>
                          </a:lnTo>
                          <a:lnTo>
                            <a:pt x="21600" y="0"/>
                          </a:lnTo>
                          <a:close/>
                        </a:path>
                      </a:pathLst>
                    </a:custGeom>
                    <a:noFill/>
                    <a:ln w="9525">
                      <a:noFill/>
                      <a:miter lim="800000"/>
                      <a:headEnd/>
                      <a:tailEnd/>
                    </a:ln>
                  </pic:spPr>
                </pic:pic>
              </a:graphicData>
            </a:graphic>
          </wp:inline>
        </w:drawing>
      </w:r>
      <w:r w:rsidRPr="00DF63FE">
        <w:rPr>
          <w:rFonts w:ascii="Times New Roman" w:eastAsia="Times New Roman" w:hAnsi="Times New Roman" w:cs="Times New Roman"/>
          <w:sz w:val="24"/>
          <w:szCs w:val="24"/>
        </w:rPr>
        <w:instrText xml:space="preserve"> </w:instrText>
      </w:r>
      <w:r w:rsidRPr="00DF63FE">
        <w:rPr>
          <w:rFonts w:ascii="Times New Roman" w:eastAsia="Times New Roman" w:hAnsi="Times New Roman" w:cs="Times New Roman"/>
          <w:sz w:val="24"/>
          <w:szCs w:val="24"/>
        </w:rPr>
        <w:fldChar w:fldCharType="separate"/>
      </w:r>
      <w:r w:rsidRPr="00DF63FE">
        <w:rPr>
          <w:rFonts w:ascii="Times New Roman" w:eastAsia="Times New Roman" w:hAnsi="Times New Roman" w:cs="Times New Roman"/>
          <w:noProof/>
          <w:sz w:val="24"/>
          <w:szCs w:val="24"/>
        </w:rPr>
        <w:drawing>
          <wp:inline distT="0" distB="0" distL="0" distR="0" wp14:anchorId="02EA3322" wp14:editId="6DB858F8">
            <wp:extent cx="158750" cy="208915"/>
            <wp:effectExtent l="19050" t="0" r="0" b="0"/>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clrChange>
                        <a:clrFrom>
                          <a:srgbClr val="FFFFFF"/>
                        </a:clrFrom>
                        <a:clrTo>
                          <a:srgbClr val="FFFFFF">
                            <a:alpha val="0"/>
                          </a:srgbClr>
                        </a:clrTo>
                      </a:clrChange>
                    </a:blip>
                    <a:srcRect/>
                    <a:stretch>
                      <a:fillRect/>
                    </a:stretch>
                  </pic:blipFill>
                  <pic:spPr bwMode="auto">
                    <a:xfrm>
                      <a:off x="0" y="0"/>
                      <a:ext cx="158750" cy="208915"/>
                    </a:xfrm>
                    <a:custGeom>
                      <a:avLst/>
                      <a:gdLst/>
                      <a:ahLst/>
                      <a:cxnLst>
                        <a:cxn ang="0">
                          <a:pos x="r" y="vc"/>
                        </a:cxn>
                        <a:cxn ang="5400000">
                          <a:pos x="hc" y="b"/>
                        </a:cxn>
                        <a:cxn ang="10800000">
                          <a:pos x="l" y="vc"/>
                        </a:cxn>
                        <a:cxn ang="16200000">
                          <a:pos x="hc" y="t"/>
                        </a:cxn>
                      </a:cxnLst>
                      <a:rect l="0" t="0" r="r" b="b"/>
                      <a:pathLst>
                        <a:path w="21600" h="21600">
                          <a:moveTo>
                            <a:pt x="0" y="0"/>
                          </a:moveTo>
                          <a:lnTo>
                            <a:pt x="0" y="21600"/>
                          </a:lnTo>
                          <a:lnTo>
                            <a:pt x="21600" y="21600"/>
                          </a:lnTo>
                          <a:lnTo>
                            <a:pt x="21600" y="0"/>
                          </a:lnTo>
                          <a:close/>
                        </a:path>
                      </a:pathLst>
                    </a:custGeom>
                    <a:noFill/>
                    <a:ln w="9525">
                      <a:noFill/>
                      <a:miter lim="800000"/>
                      <a:headEnd/>
                      <a:tailEnd/>
                    </a:ln>
                  </pic:spPr>
                </pic:pic>
              </a:graphicData>
            </a:graphic>
          </wp:inline>
        </w:drawing>
      </w:r>
      <w:r w:rsidRPr="00DF63FE">
        <w:rPr>
          <w:rFonts w:ascii="Times New Roman" w:eastAsia="Times New Roman" w:hAnsi="Times New Roman" w:cs="Times New Roman"/>
          <w:sz w:val="24"/>
          <w:szCs w:val="24"/>
        </w:rPr>
        <w:fldChar w:fldCharType="end"/>
      </w:r>
      <w:r w:rsidRPr="00DF63FE">
        <w:rPr>
          <w:rFonts w:ascii="Times New Roman" w:eastAsia="Times New Roman" w:hAnsi="Times New Roman" w:cs="Times New Roman"/>
          <w:sz w:val="24"/>
          <w:szCs w:val="24"/>
        </w:rPr>
        <w:t xml:space="preserve"> per min.</w:t>
      </w:r>
    </w:p>
    <w:p w14:paraId="47AFA411" w14:textId="77777777" w:rsidR="002863C7" w:rsidRPr="00DF63FE" w:rsidRDefault="002863C7" w:rsidP="002863C7">
      <w:pPr>
        <w:autoSpaceDE w:val="0"/>
        <w:autoSpaceDN w:val="0"/>
        <w:adjustRightInd w:val="0"/>
        <w:spacing w:line="36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 xml:space="preserve">The GC –MS analysis of the oil samples was carried out as follows: </w:t>
      </w:r>
    </w:p>
    <w:p w14:paraId="383601CF" w14:textId="77777777" w:rsidR="002863C7" w:rsidRPr="00DF63FE" w:rsidRDefault="002863C7" w:rsidP="002863C7">
      <w:pPr>
        <w:autoSpaceDE w:val="0"/>
        <w:autoSpaceDN w:val="0"/>
        <w:adjustRightInd w:val="0"/>
        <w:spacing w:line="36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The flow rate of the carrier gas was adjusted to ensure reproducible retention time and to minimize detector dirt. The samples were injected using a micro-syringe through a heated injection part where it was vaporized and carried into the column. The long tube of the column was tightly packed with solid particles. The solid support was uniformly covered with a thin film of a high boiling liquid (the stationary phase). The mobile and stationary phases were partitioned by the samples and separated into the individual components. The carrier gas and sample component emerged from the column and passed through a detector. The amount of each component generates a signal which registered electrically. The signal was then passed to a detector.</w:t>
      </w:r>
    </w:p>
    <w:p w14:paraId="0AF02FAE" w14:textId="77777777" w:rsidR="002863C7" w:rsidRPr="00DF63FE" w:rsidRDefault="002863C7" w:rsidP="002863C7">
      <w:pPr>
        <w:autoSpaceDE w:val="0"/>
        <w:autoSpaceDN w:val="0"/>
        <w:adjustRightInd w:val="0"/>
        <w:spacing w:line="360" w:lineRule="auto"/>
        <w:jc w:val="both"/>
        <w:rPr>
          <w:rFonts w:ascii="Times New Roman" w:eastAsia="Times New Roman" w:hAnsi="Times New Roman" w:cs="Times New Roman"/>
          <w:b/>
          <w:bCs/>
          <w:sz w:val="24"/>
          <w:szCs w:val="24"/>
        </w:rPr>
      </w:pPr>
      <w:r w:rsidRPr="00DF63FE">
        <w:rPr>
          <w:rFonts w:ascii="Times New Roman" w:eastAsia="Times New Roman" w:hAnsi="Times New Roman" w:cs="Times New Roman"/>
          <w:b/>
          <w:bCs/>
          <w:sz w:val="24"/>
          <w:szCs w:val="24"/>
        </w:rPr>
        <w:t>Results</w:t>
      </w:r>
    </w:p>
    <w:p w14:paraId="3B61D2A5" w14:textId="52CCFB79" w:rsidR="002863C7" w:rsidRPr="00DF63FE" w:rsidRDefault="002863C7" w:rsidP="002863C7">
      <w:pPr>
        <w:autoSpaceDE w:val="0"/>
        <w:autoSpaceDN w:val="0"/>
        <w:adjustRightInd w:val="0"/>
        <w:spacing w:after="0" w:line="360" w:lineRule="auto"/>
        <w:jc w:val="both"/>
        <w:rPr>
          <w:rFonts w:ascii="Times New Roman" w:eastAsia="Times New Roman" w:hAnsi="Times New Roman" w:cs="Times New Roman"/>
          <w:sz w:val="24"/>
          <w:szCs w:val="24"/>
          <w:lang w:val="en-GB"/>
        </w:rPr>
      </w:pPr>
      <w:r w:rsidRPr="00DF63FE">
        <w:rPr>
          <w:rFonts w:ascii="Times New Roman" w:eastAsia="Times New Roman" w:hAnsi="Times New Roman" w:cs="Times New Roman"/>
          <w:sz w:val="24"/>
          <w:szCs w:val="24"/>
          <w:lang w:val="en-GB"/>
        </w:rPr>
        <w:t xml:space="preserve">The results of gas chromatography and mass spectrometry of the essential oils from </w:t>
      </w:r>
      <w:r w:rsidRPr="00DF63FE">
        <w:rPr>
          <w:rFonts w:ascii="Times New Roman" w:eastAsia="Times New Roman" w:hAnsi="Times New Roman" w:cs="Times New Roman"/>
          <w:i/>
          <w:iCs/>
          <w:sz w:val="24"/>
          <w:szCs w:val="24"/>
        </w:rPr>
        <w:t xml:space="preserve">P. </w:t>
      </w:r>
      <w:proofErr w:type="spellStart"/>
      <w:r w:rsidRPr="00DF63FE">
        <w:rPr>
          <w:rFonts w:ascii="Times New Roman" w:eastAsia="Times New Roman" w:hAnsi="Times New Roman" w:cs="Times New Roman"/>
          <w:i/>
          <w:iCs/>
          <w:sz w:val="24"/>
          <w:szCs w:val="24"/>
        </w:rPr>
        <w:t>guineense</w:t>
      </w:r>
      <w:proofErr w:type="spellEnd"/>
      <w:r w:rsidRPr="00DF63FE">
        <w:rPr>
          <w:rFonts w:ascii="Times New Roman" w:eastAsia="Times New Roman" w:hAnsi="Times New Roman" w:cs="Times New Roman"/>
          <w:i/>
          <w:iCs/>
          <w:sz w:val="24"/>
          <w:szCs w:val="24"/>
        </w:rPr>
        <w:t xml:space="preserve"> </w:t>
      </w:r>
      <w:r w:rsidRPr="00DF63FE">
        <w:rPr>
          <w:rFonts w:ascii="Times New Roman" w:eastAsia="Times New Roman" w:hAnsi="Times New Roman" w:cs="Times New Roman"/>
          <w:iCs/>
          <w:sz w:val="24"/>
          <w:szCs w:val="24"/>
        </w:rPr>
        <w:t xml:space="preserve">are presented in </w:t>
      </w:r>
      <w:r w:rsidRPr="00DF63FE">
        <w:rPr>
          <w:rFonts w:ascii="Times New Roman" w:eastAsia="Times New Roman" w:hAnsi="Times New Roman" w:cs="Times New Roman"/>
          <w:iCs/>
          <w:sz w:val="24"/>
          <w:szCs w:val="24"/>
          <w:lang w:val="en-GB"/>
        </w:rPr>
        <w:t xml:space="preserve">Table </w:t>
      </w:r>
      <w:r w:rsidR="00DF63FE" w:rsidRPr="00DF63FE">
        <w:rPr>
          <w:rFonts w:ascii="Times New Roman" w:eastAsia="Times New Roman" w:hAnsi="Times New Roman" w:cs="Times New Roman"/>
          <w:iCs/>
          <w:sz w:val="24"/>
          <w:szCs w:val="24"/>
          <w:lang w:val="en-GB"/>
        </w:rPr>
        <w:t>1</w:t>
      </w:r>
      <w:r w:rsidRPr="00DF63FE">
        <w:rPr>
          <w:rFonts w:ascii="Times New Roman" w:eastAsia="Times New Roman" w:hAnsi="Times New Roman" w:cs="Times New Roman"/>
          <w:iCs/>
          <w:sz w:val="24"/>
          <w:szCs w:val="24"/>
          <w:lang w:val="en-GB"/>
        </w:rPr>
        <w:t>a</w:t>
      </w:r>
      <w:r w:rsidRPr="00DF63FE">
        <w:rPr>
          <w:rFonts w:ascii="Times New Roman" w:eastAsia="Times New Roman" w:hAnsi="Times New Roman" w:cs="Times New Roman"/>
          <w:sz w:val="24"/>
          <w:szCs w:val="24"/>
          <w:lang w:val="en-GB"/>
        </w:rPr>
        <w:t>. The results indicated the presence of eight (8) compounds. The most abundant compounds were 2-Octyl acetate and linalyl acetate which had relative abundance of 60.40% and 16.50% respectively. Other compounds that had appreciable quantities were α-humulene (6.00%), caryophyllene oxide (3.50%), β-</w:t>
      </w:r>
      <w:proofErr w:type="spellStart"/>
      <w:r w:rsidRPr="00DF63FE">
        <w:rPr>
          <w:rFonts w:ascii="Times New Roman" w:eastAsia="Times New Roman" w:hAnsi="Times New Roman" w:cs="Times New Roman"/>
          <w:sz w:val="24"/>
          <w:szCs w:val="24"/>
          <w:lang w:val="en-GB"/>
        </w:rPr>
        <w:t>carophyllene</w:t>
      </w:r>
      <w:proofErr w:type="spellEnd"/>
      <w:r w:rsidRPr="00DF63FE">
        <w:rPr>
          <w:rFonts w:ascii="Times New Roman" w:eastAsia="Times New Roman" w:hAnsi="Times New Roman" w:cs="Times New Roman"/>
          <w:sz w:val="24"/>
          <w:szCs w:val="24"/>
          <w:lang w:val="en-GB"/>
        </w:rPr>
        <w:t xml:space="preserve"> (2.40%) and β-selinene (1.90%). </w:t>
      </w:r>
    </w:p>
    <w:p w14:paraId="32DAD2C4" w14:textId="379082A3" w:rsidR="002863C7" w:rsidRPr="00DF63FE" w:rsidRDefault="002863C7" w:rsidP="002863C7">
      <w:pPr>
        <w:autoSpaceDE w:val="0"/>
        <w:autoSpaceDN w:val="0"/>
        <w:adjustRightInd w:val="0"/>
        <w:spacing w:after="0" w:line="360" w:lineRule="auto"/>
        <w:jc w:val="both"/>
        <w:rPr>
          <w:rFonts w:ascii="Times New Roman" w:eastAsia="Times New Roman" w:hAnsi="Times New Roman" w:cs="Times New Roman"/>
          <w:sz w:val="24"/>
          <w:szCs w:val="24"/>
          <w:lang w:val="en-GB"/>
        </w:rPr>
      </w:pPr>
      <w:r w:rsidRPr="00DF63FE">
        <w:rPr>
          <w:rFonts w:ascii="Times New Roman" w:eastAsia="Times New Roman" w:hAnsi="Times New Roman" w:cs="Times New Roman"/>
          <w:sz w:val="24"/>
          <w:szCs w:val="24"/>
          <w:lang w:val="en-GB"/>
        </w:rPr>
        <w:lastRenderedPageBreak/>
        <w:t xml:space="preserve">The results of gas chromatography and mass spectrometry of the essential oils from </w:t>
      </w:r>
      <w:r w:rsidRPr="00DF63FE">
        <w:rPr>
          <w:rFonts w:ascii="Times New Roman" w:eastAsia="Times New Roman" w:hAnsi="Times New Roman" w:cs="Times New Roman"/>
          <w:i/>
          <w:sz w:val="24"/>
          <w:szCs w:val="24"/>
          <w:lang w:val="en-GB"/>
        </w:rPr>
        <w:t xml:space="preserve">A. </w:t>
      </w:r>
      <w:proofErr w:type="spellStart"/>
      <w:r w:rsidRPr="00DF63FE">
        <w:rPr>
          <w:rFonts w:ascii="Times New Roman" w:eastAsia="Times New Roman" w:hAnsi="Times New Roman" w:cs="Times New Roman"/>
          <w:i/>
          <w:sz w:val="24"/>
          <w:szCs w:val="24"/>
          <w:lang w:val="en-GB"/>
        </w:rPr>
        <w:t>danielli</w:t>
      </w:r>
      <w:proofErr w:type="spellEnd"/>
      <w:r w:rsidRPr="00DF63FE">
        <w:rPr>
          <w:rFonts w:ascii="Times New Roman" w:eastAsia="Times New Roman" w:hAnsi="Times New Roman" w:cs="Times New Roman"/>
          <w:i/>
          <w:sz w:val="24"/>
          <w:szCs w:val="24"/>
          <w:lang w:val="en-GB"/>
        </w:rPr>
        <w:t xml:space="preserve"> </w:t>
      </w:r>
      <w:r w:rsidRPr="00DF63FE">
        <w:rPr>
          <w:rFonts w:ascii="Times New Roman" w:eastAsia="Times New Roman" w:hAnsi="Times New Roman" w:cs="Times New Roman"/>
          <w:iCs/>
          <w:sz w:val="24"/>
          <w:szCs w:val="24"/>
        </w:rPr>
        <w:t xml:space="preserve">are presented in </w:t>
      </w:r>
      <w:r w:rsidRPr="00DF63FE">
        <w:rPr>
          <w:rFonts w:ascii="Times New Roman" w:eastAsia="Times New Roman" w:hAnsi="Times New Roman" w:cs="Times New Roman"/>
          <w:iCs/>
          <w:sz w:val="24"/>
          <w:szCs w:val="24"/>
          <w:lang w:val="en-GB"/>
        </w:rPr>
        <w:t xml:space="preserve">Table </w:t>
      </w:r>
      <w:r w:rsidR="00DF63FE" w:rsidRPr="00DF63FE">
        <w:rPr>
          <w:rFonts w:ascii="Times New Roman" w:eastAsia="Times New Roman" w:hAnsi="Times New Roman" w:cs="Times New Roman"/>
          <w:iCs/>
          <w:sz w:val="24"/>
          <w:szCs w:val="24"/>
          <w:lang w:val="en-GB"/>
        </w:rPr>
        <w:t>1</w:t>
      </w:r>
      <w:r w:rsidRPr="00DF63FE">
        <w:rPr>
          <w:rFonts w:ascii="Times New Roman" w:eastAsia="Times New Roman" w:hAnsi="Times New Roman" w:cs="Times New Roman"/>
          <w:iCs/>
          <w:sz w:val="24"/>
          <w:szCs w:val="24"/>
          <w:lang w:val="en-GB"/>
        </w:rPr>
        <w:t>b</w:t>
      </w:r>
      <w:r w:rsidRPr="00DF63FE">
        <w:rPr>
          <w:rFonts w:ascii="Times New Roman" w:eastAsia="Times New Roman" w:hAnsi="Times New Roman" w:cs="Times New Roman"/>
          <w:sz w:val="24"/>
          <w:szCs w:val="24"/>
          <w:lang w:val="en-GB"/>
        </w:rPr>
        <w:t xml:space="preserve">. The results indicated the presence of nine (9) compounds. The most abundant compounds were 1, 8-cineole and linalool with relative abundance of 37.20% and 31.30% respectively. Other compounds with relatively appreciable abundance were terpinen-4-ol, trans-(β)-ocimene, α-terpineol, </w:t>
      </w:r>
      <w:proofErr w:type="spellStart"/>
      <w:r w:rsidRPr="00DF63FE">
        <w:rPr>
          <w:rFonts w:ascii="Times New Roman" w:eastAsia="Times New Roman" w:hAnsi="Times New Roman" w:cs="Times New Roman"/>
          <w:sz w:val="24"/>
          <w:szCs w:val="24"/>
          <w:lang w:val="en-GB"/>
        </w:rPr>
        <w:t>carophyllene</w:t>
      </w:r>
      <w:proofErr w:type="spellEnd"/>
      <w:r w:rsidRPr="00DF63FE">
        <w:rPr>
          <w:rFonts w:ascii="Times New Roman" w:eastAsia="Times New Roman" w:hAnsi="Times New Roman" w:cs="Times New Roman"/>
          <w:sz w:val="24"/>
          <w:szCs w:val="24"/>
          <w:lang w:val="en-GB"/>
        </w:rPr>
        <w:t xml:space="preserve"> oxide, (Z)-linalool oxide (</w:t>
      </w:r>
      <w:proofErr w:type="spellStart"/>
      <w:r w:rsidRPr="00DF63FE">
        <w:rPr>
          <w:rFonts w:ascii="Times New Roman" w:eastAsia="Times New Roman" w:hAnsi="Times New Roman" w:cs="Times New Roman"/>
          <w:sz w:val="24"/>
          <w:szCs w:val="24"/>
          <w:lang w:val="en-GB"/>
        </w:rPr>
        <w:t>furanoid</w:t>
      </w:r>
      <w:proofErr w:type="spellEnd"/>
      <w:r w:rsidRPr="00DF63FE">
        <w:rPr>
          <w:rFonts w:ascii="Times New Roman" w:eastAsia="Times New Roman" w:hAnsi="Times New Roman" w:cs="Times New Roman"/>
          <w:sz w:val="24"/>
          <w:szCs w:val="24"/>
          <w:lang w:val="en-GB"/>
        </w:rPr>
        <w:t>) and (E) linalool oxide (</w:t>
      </w:r>
      <w:proofErr w:type="spellStart"/>
      <w:r w:rsidRPr="00DF63FE">
        <w:rPr>
          <w:rFonts w:ascii="Times New Roman" w:eastAsia="Times New Roman" w:hAnsi="Times New Roman" w:cs="Times New Roman"/>
          <w:sz w:val="24"/>
          <w:szCs w:val="24"/>
          <w:lang w:val="en-GB"/>
        </w:rPr>
        <w:t>furanoid</w:t>
      </w:r>
      <w:proofErr w:type="spellEnd"/>
      <w:r w:rsidRPr="00DF63FE">
        <w:rPr>
          <w:rFonts w:ascii="Times New Roman" w:eastAsia="Times New Roman" w:hAnsi="Times New Roman" w:cs="Times New Roman"/>
          <w:sz w:val="24"/>
          <w:szCs w:val="24"/>
          <w:lang w:val="en-GB"/>
        </w:rPr>
        <w:t>), with relative abundance of 7.20%, 6.30%, 3.80%, 3.20%, 2.10% and 1.90% respectively.</w:t>
      </w:r>
    </w:p>
    <w:p w14:paraId="0FD48658" w14:textId="49DBBE9B" w:rsidR="002863C7" w:rsidRPr="00DF63FE" w:rsidRDefault="002863C7" w:rsidP="002863C7">
      <w:pPr>
        <w:autoSpaceDE w:val="0"/>
        <w:autoSpaceDN w:val="0"/>
        <w:adjustRightInd w:val="0"/>
        <w:spacing w:after="0" w:line="360" w:lineRule="auto"/>
        <w:jc w:val="both"/>
        <w:rPr>
          <w:rFonts w:ascii="Times New Roman" w:eastAsia="Times New Roman" w:hAnsi="Times New Roman" w:cs="Times New Roman"/>
          <w:sz w:val="24"/>
          <w:szCs w:val="24"/>
          <w:lang w:val="en-GB"/>
        </w:rPr>
      </w:pPr>
      <w:r w:rsidRPr="00DF63FE">
        <w:rPr>
          <w:rFonts w:ascii="Times New Roman" w:eastAsia="Times New Roman" w:hAnsi="Times New Roman" w:cs="Times New Roman"/>
          <w:sz w:val="24"/>
          <w:szCs w:val="24"/>
          <w:lang w:val="en-GB"/>
        </w:rPr>
        <w:t xml:space="preserve">The results of gas chromatography and mass spectrometry of the essential oils from </w:t>
      </w:r>
      <w:r w:rsidRPr="00DF63FE">
        <w:rPr>
          <w:rFonts w:ascii="Times New Roman" w:eastAsia="Times New Roman" w:hAnsi="Times New Roman" w:cs="Times New Roman"/>
          <w:i/>
          <w:iCs/>
          <w:sz w:val="24"/>
          <w:szCs w:val="24"/>
        </w:rPr>
        <w:t xml:space="preserve">A. </w:t>
      </w:r>
      <w:proofErr w:type="spellStart"/>
      <w:r w:rsidRPr="00DF63FE">
        <w:rPr>
          <w:rFonts w:ascii="Times New Roman" w:eastAsia="Times New Roman" w:hAnsi="Times New Roman" w:cs="Times New Roman"/>
          <w:i/>
          <w:iCs/>
          <w:sz w:val="24"/>
          <w:szCs w:val="24"/>
        </w:rPr>
        <w:t>lepidophyllus</w:t>
      </w:r>
      <w:proofErr w:type="spellEnd"/>
      <w:r w:rsidRPr="00DF63FE">
        <w:rPr>
          <w:rFonts w:ascii="Times New Roman" w:eastAsia="Times New Roman" w:hAnsi="Times New Roman" w:cs="Times New Roman"/>
          <w:i/>
          <w:iCs/>
          <w:sz w:val="24"/>
          <w:szCs w:val="24"/>
        </w:rPr>
        <w:t xml:space="preserve"> </w:t>
      </w:r>
      <w:r w:rsidRPr="00DF63FE">
        <w:rPr>
          <w:rFonts w:ascii="Times New Roman" w:eastAsia="Times New Roman" w:hAnsi="Times New Roman" w:cs="Times New Roman"/>
          <w:iCs/>
          <w:sz w:val="24"/>
          <w:szCs w:val="24"/>
        </w:rPr>
        <w:t xml:space="preserve">are presented in </w:t>
      </w:r>
      <w:r w:rsidRPr="00DF63FE">
        <w:rPr>
          <w:rFonts w:ascii="Times New Roman" w:eastAsia="Times New Roman" w:hAnsi="Times New Roman" w:cs="Times New Roman"/>
          <w:iCs/>
          <w:sz w:val="24"/>
          <w:szCs w:val="24"/>
          <w:lang w:val="en-GB"/>
        </w:rPr>
        <w:t xml:space="preserve">Table </w:t>
      </w:r>
      <w:r w:rsidR="00DF63FE" w:rsidRPr="00DF63FE">
        <w:rPr>
          <w:rFonts w:ascii="Times New Roman" w:eastAsia="Times New Roman" w:hAnsi="Times New Roman" w:cs="Times New Roman"/>
          <w:iCs/>
          <w:sz w:val="24"/>
          <w:szCs w:val="24"/>
          <w:lang w:val="en-GB"/>
        </w:rPr>
        <w:t>1</w:t>
      </w:r>
      <w:r w:rsidRPr="00DF63FE">
        <w:rPr>
          <w:rFonts w:ascii="Times New Roman" w:eastAsia="Times New Roman" w:hAnsi="Times New Roman" w:cs="Times New Roman"/>
          <w:iCs/>
          <w:sz w:val="24"/>
          <w:szCs w:val="24"/>
          <w:lang w:val="en-GB"/>
        </w:rPr>
        <w:t>c</w:t>
      </w:r>
      <w:r w:rsidRPr="00DF63FE">
        <w:rPr>
          <w:rFonts w:ascii="Times New Roman" w:eastAsia="Times New Roman" w:hAnsi="Times New Roman" w:cs="Times New Roman"/>
          <w:sz w:val="24"/>
          <w:szCs w:val="24"/>
          <w:lang w:val="en-GB"/>
        </w:rPr>
        <w:t xml:space="preserve">. The results indicated the presence of twelve (12) compounds. The most abundant compound was disulphide with the relative abundance of 52.30%. </w:t>
      </w:r>
    </w:p>
    <w:p w14:paraId="673288FA" w14:textId="77777777" w:rsidR="002863C7" w:rsidRPr="00DF63FE" w:rsidRDefault="002863C7" w:rsidP="002863C7">
      <w:pPr>
        <w:autoSpaceDE w:val="0"/>
        <w:autoSpaceDN w:val="0"/>
        <w:adjustRightInd w:val="0"/>
        <w:spacing w:after="0" w:line="360" w:lineRule="auto"/>
        <w:jc w:val="both"/>
        <w:rPr>
          <w:rFonts w:ascii="Times New Roman" w:eastAsia="Times New Roman" w:hAnsi="Times New Roman" w:cs="Times New Roman"/>
          <w:sz w:val="24"/>
          <w:szCs w:val="24"/>
          <w:lang w:val="en-GB"/>
        </w:rPr>
      </w:pPr>
    </w:p>
    <w:p w14:paraId="18BDC2B4" w14:textId="77777777" w:rsidR="002863C7" w:rsidRPr="00DF63FE" w:rsidRDefault="002863C7" w:rsidP="002863C7">
      <w:pPr>
        <w:autoSpaceDE w:val="0"/>
        <w:autoSpaceDN w:val="0"/>
        <w:adjustRightInd w:val="0"/>
        <w:spacing w:after="0" w:line="360" w:lineRule="auto"/>
        <w:jc w:val="both"/>
        <w:rPr>
          <w:rFonts w:ascii="Times New Roman" w:eastAsia="Times New Roman" w:hAnsi="Times New Roman" w:cs="Times New Roman"/>
          <w:sz w:val="24"/>
          <w:szCs w:val="24"/>
          <w:lang w:val="en-GB"/>
        </w:rPr>
      </w:pPr>
      <w:r w:rsidRPr="00DF63FE">
        <w:rPr>
          <w:rFonts w:ascii="Times New Roman" w:eastAsia="Times New Roman" w:hAnsi="Times New Roman" w:cs="Times New Roman"/>
          <w:sz w:val="24"/>
          <w:szCs w:val="24"/>
          <w:lang w:val="en-GB"/>
        </w:rPr>
        <w:t xml:space="preserve">Other compounds with appreciable abundance were dimethyl trisulfide (2.80%) and silicic acid (2.15%). </w:t>
      </w:r>
    </w:p>
    <w:p w14:paraId="42E32BBD" w14:textId="77777777" w:rsidR="002863C7" w:rsidRPr="00DF63FE" w:rsidRDefault="002863C7" w:rsidP="002863C7">
      <w:pPr>
        <w:autoSpaceDE w:val="0"/>
        <w:autoSpaceDN w:val="0"/>
        <w:adjustRightInd w:val="0"/>
        <w:spacing w:after="0" w:line="240" w:lineRule="auto"/>
        <w:jc w:val="both"/>
        <w:rPr>
          <w:rFonts w:ascii="Times New Roman" w:eastAsia="Times New Roman" w:hAnsi="Times New Roman" w:cs="Times New Roman"/>
          <w:sz w:val="24"/>
          <w:szCs w:val="24"/>
          <w:lang w:val="en-GB"/>
        </w:rPr>
      </w:pPr>
    </w:p>
    <w:p w14:paraId="2011BBEB" w14:textId="5E24ED8C" w:rsidR="002863C7" w:rsidRPr="00DF63FE" w:rsidRDefault="002863C7" w:rsidP="002863C7">
      <w:pPr>
        <w:autoSpaceDE w:val="0"/>
        <w:autoSpaceDN w:val="0"/>
        <w:adjustRightInd w:val="0"/>
        <w:spacing w:after="0" w:line="240" w:lineRule="auto"/>
        <w:jc w:val="both"/>
        <w:rPr>
          <w:rFonts w:ascii="Times New Roman" w:eastAsia="Times New Roman" w:hAnsi="Times New Roman" w:cs="Times New Roman"/>
          <w:b/>
          <w:sz w:val="24"/>
          <w:szCs w:val="24"/>
          <w:lang w:val="en-GB"/>
        </w:rPr>
      </w:pPr>
      <w:r w:rsidRPr="00DF63FE">
        <w:rPr>
          <w:rFonts w:ascii="Times New Roman" w:eastAsia="Times New Roman" w:hAnsi="Times New Roman" w:cs="Times New Roman"/>
          <w:b/>
          <w:sz w:val="24"/>
          <w:szCs w:val="24"/>
          <w:lang w:val="en-GB"/>
        </w:rPr>
        <w:t xml:space="preserve">Table </w:t>
      </w:r>
      <w:r w:rsidR="00DF63FE" w:rsidRPr="00DF63FE">
        <w:rPr>
          <w:rFonts w:ascii="Times New Roman" w:eastAsia="Times New Roman" w:hAnsi="Times New Roman" w:cs="Times New Roman"/>
          <w:b/>
          <w:sz w:val="24"/>
          <w:szCs w:val="24"/>
          <w:lang w:val="en-GB"/>
        </w:rPr>
        <w:t>1</w:t>
      </w:r>
      <w:r w:rsidRPr="00DF63FE">
        <w:rPr>
          <w:rFonts w:ascii="Times New Roman" w:eastAsia="Times New Roman" w:hAnsi="Times New Roman" w:cs="Times New Roman"/>
          <w:b/>
          <w:sz w:val="24"/>
          <w:szCs w:val="24"/>
          <w:lang w:val="en-GB"/>
        </w:rPr>
        <w:t>a</w:t>
      </w:r>
      <w:r w:rsidRPr="00DF63FE">
        <w:rPr>
          <w:rFonts w:ascii="Times New Roman" w:eastAsia="Times New Roman" w:hAnsi="Times New Roman" w:cs="Times New Roman"/>
          <w:b/>
          <w:sz w:val="24"/>
          <w:szCs w:val="24"/>
          <w:lang w:val="en-GB"/>
        </w:rPr>
        <w:tab/>
        <w:t xml:space="preserve">Results on Gas Chromatography and Mass Spectrometry of </w:t>
      </w:r>
      <w:r w:rsidRPr="00DF63FE">
        <w:rPr>
          <w:rFonts w:ascii="Times New Roman" w:eastAsia="Times New Roman" w:hAnsi="Times New Roman" w:cs="Times New Roman"/>
          <w:b/>
          <w:i/>
          <w:iCs/>
          <w:sz w:val="24"/>
          <w:szCs w:val="24"/>
        </w:rPr>
        <w:t xml:space="preserve">Piper </w:t>
      </w:r>
      <w:proofErr w:type="spellStart"/>
      <w:r w:rsidRPr="00DF63FE">
        <w:rPr>
          <w:rFonts w:ascii="Times New Roman" w:eastAsia="Times New Roman" w:hAnsi="Times New Roman" w:cs="Times New Roman"/>
          <w:b/>
          <w:i/>
          <w:iCs/>
          <w:sz w:val="24"/>
          <w:szCs w:val="24"/>
        </w:rPr>
        <w:t>guineense</w:t>
      </w:r>
      <w:proofErr w:type="spellEnd"/>
      <w:r w:rsidRPr="00DF63FE">
        <w:rPr>
          <w:rFonts w:ascii="Times New Roman" w:eastAsia="Times New Roman" w:hAnsi="Times New Roman" w:cs="Times New Roman"/>
          <w:b/>
          <w:i/>
          <w:iCs/>
          <w:sz w:val="24"/>
          <w:szCs w:val="24"/>
        </w:rPr>
        <w:t xml:space="preserve"> </w:t>
      </w:r>
      <w:r w:rsidRPr="00DF63FE">
        <w:rPr>
          <w:rFonts w:ascii="Times New Roman" w:eastAsia="Times New Roman" w:hAnsi="Times New Roman" w:cs="Times New Roman"/>
          <w:b/>
          <w:sz w:val="24"/>
          <w:szCs w:val="24"/>
          <w:lang w:val="en-GB"/>
        </w:rPr>
        <w:t>essential oil</w:t>
      </w:r>
    </w:p>
    <w:p w14:paraId="6362DA12" w14:textId="77777777" w:rsidR="002863C7" w:rsidRPr="00DF63FE" w:rsidRDefault="002863C7" w:rsidP="002863C7">
      <w:pPr>
        <w:autoSpaceDE w:val="0"/>
        <w:autoSpaceDN w:val="0"/>
        <w:adjustRightInd w:val="0"/>
        <w:spacing w:after="0" w:line="240" w:lineRule="auto"/>
        <w:jc w:val="both"/>
        <w:rPr>
          <w:rFonts w:ascii="Times New Roman" w:eastAsia="Times New Roman" w:hAnsi="Times New Roman" w:cs="Times New Roman"/>
          <w:sz w:val="24"/>
          <w:szCs w:val="24"/>
          <w:lang w:val="en-GB"/>
        </w:rPr>
      </w:pPr>
    </w:p>
    <w:tbl>
      <w:tblPr>
        <w:tblW w:w="8596" w:type="dxa"/>
        <w:tblInd w:w="851" w:type="dxa"/>
        <w:tblBorders>
          <w:top w:val="single" w:sz="4" w:space="0" w:color="auto"/>
          <w:bottom w:val="single" w:sz="4" w:space="0" w:color="auto"/>
        </w:tblBorders>
        <w:tblLook w:val="04A0" w:firstRow="1" w:lastRow="0" w:firstColumn="1" w:lastColumn="0" w:noHBand="0" w:noVBand="1"/>
      </w:tblPr>
      <w:tblGrid>
        <w:gridCol w:w="971"/>
        <w:gridCol w:w="3335"/>
        <w:gridCol w:w="2960"/>
        <w:gridCol w:w="1330"/>
      </w:tblGrid>
      <w:tr w:rsidR="002863C7" w:rsidRPr="00DF63FE" w14:paraId="7B8BC79D" w14:textId="77777777" w:rsidTr="006F0D62">
        <w:trPr>
          <w:trHeight w:val="426"/>
        </w:trPr>
        <w:tc>
          <w:tcPr>
            <w:tcW w:w="971" w:type="dxa"/>
            <w:tcBorders>
              <w:top w:val="single" w:sz="4" w:space="0" w:color="auto"/>
              <w:bottom w:val="single" w:sz="4" w:space="0" w:color="auto"/>
            </w:tcBorders>
          </w:tcPr>
          <w:p w14:paraId="6254CB1D"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b/>
                <w:bCs/>
                <w:sz w:val="24"/>
                <w:szCs w:val="24"/>
              </w:rPr>
            </w:pPr>
            <w:r w:rsidRPr="00DF63FE">
              <w:rPr>
                <w:rFonts w:ascii="Times New Roman" w:eastAsia="Times New Roman" w:hAnsi="Times New Roman" w:cs="Times New Roman"/>
                <w:b/>
                <w:bCs/>
                <w:sz w:val="24"/>
                <w:szCs w:val="24"/>
              </w:rPr>
              <w:t>S/N</w:t>
            </w:r>
          </w:p>
        </w:tc>
        <w:tc>
          <w:tcPr>
            <w:tcW w:w="3335" w:type="dxa"/>
            <w:tcBorders>
              <w:top w:val="single" w:sz="4" w:space="0" w:color="auto"/>
              <w:bottom w:val="single" w:sz="4" w:space="0" w:color="auto"/>
            </w:tcBorders>
          </w:tcPr>
          <w:p w14:paraId="6A010AEC"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b/>
                <w:sz w:val="24"/>
                <w:szCs w:val="24"/>
              </w:rPr>
            </w:pPr>
            <w:r w:rsidRPr="00DF63FE">
              <w:rPr>
                <w:rFonts w:ascii="Times New Roman" w:eastAsia="Times New Roman" w:hAnsi="Times New Roman" w:cs="Times New Roman"/>
                <w:b/>
                <w:bCs/>
                <w:sz w:val="24"/>
                <w:szCs w:val="24"/>
              </w:rPr>
              <w:t>Component</w:t>
            </w:r>
          </w:p>
        </w:tc>
        <w:tc>
          <w:tcPr>
            <w:tcW w:w="2960" w:type="dxa"/>
            <w:tcBorders>
              <w:top w:val="single" w:sz="4" w:space="0" w:color="auto"/>
              <w:bottom w:val="single" w:sz="4" w:space="0" w:color="auto"/>
            </w:tcBorders>
          </w:tcPr>
          <w:p w14:paraId="450CF572"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b/>
                <w:sz w:val="24"/>
                <w:szCs w:val="24"/>
              </w:rPr>
            </w:pPr>
            <w:r w:rsidRPr="00DF63FE">
              <w:rPr>
                <w:rFonts w:ascii="Times New Roman" w:eastAsia="Times New Roman" w:hAnsi="Times New Roman" w:cs="Times New Roman"/>
                <w:b/>
                <w:bCs/>
                <w:sz w:val="24"/>
                <w:szCs w:val="24"/>
              </w:rPr>
              <w:t xml:space="preserve">Retention indices </w:t>
            </w:r>
          </w:p>
        </w:tc>
        <w:tc>
          <w:tcPr>
            <w:tcW w:w="1330" w:type="dxa"/>
            <w:tcBorders>
              <w:top w:val="single" w:sz="4" w:space="0" w:color="auto"/>
              <w:bottom w:val="single" w:sz="4" w:space="0" w:color="auto"/>
            </w:tcBorders>
          </w:tcPr>
          <w:p w14:paraId="1D30FDF8"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b/>
                <w:sz w:val="24"/>
                <w:szCs w:val="24"/>
              </w:rPr>
            </w:pPr>
            <w:r w:rsidRPr="00DF63FE">
              <w:rPr>
                <w:rFonts w:ascii="Times New Roman" w:eastAsia="Times New Roman" w:hAnsi="Times New Roman" w:cs="Times New Roman"/>
                <w:b/>
                <w:bCs/>
                <w:sz w:val="24"/>
                <w:szCs w:val="24"/>
              </w:rPr>
              <w:t>%Area</w:t>
            </w:r>
          </w:p>
        </w:tc>
      </w:tr>
      <w:tr w:rsidR="002863C7" w:rsidRPr="00DF63FE" w14:paraId="6269AADB" w14:textId="77777777" w:rsidTr="006F0D62">
        <w:trPr>
          <w:trHeight w:val="615"/>
        </w:trPr>
        <w:tc>
          <w:tcPr>
            <w:tcW w:w="971" w:type="dxa"/>
            <w:tcBorders>
              <w:top w:val="single" w:sz="4" w:space="0" w:color="auto"/>
            </w:tcBorders>
          </w:tcPr>
          <w:p w14:paraId="3C75DEE7"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1</w:t>
            </w:r>
          </w:p>
        </w:tc>
        <w:tc>
          <w:tcPr>
            <w:tcW w:w="3335" w:type="dxa"/>
            <w:tcBorders>
              <w:top w:val="single" w:sz="4" w:space="0" w:color="auto"/>
            </w:tcBorders>
          </w:tcPr>
          <w:p w14:paraId="10F509FB"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 xml:space="preserve">2-octyl acetate </w:t>
            </w:r>
          </w:p>
        </w:tc>
        <w:tc>
          <w:tcPr>
            <w:tcW w:w="2960" w:type="dxa"/>
            <w:tcBorders>
              <w:top w:val="single" w:sz="4" w:space="0" w:color="auto"/>
            </w:tcBorders>
          </w:tcPr>
          <w:p w14:paraId="238C8F4B"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1147</w:t>
            </w:r>
          </w:p>
        </w:tc>
        <w:tc>
          <w:tcPr>
            <w:tcW w:w="1330" w:type="dxa"/>
            <w:tcBorders>
              <w:top w:val="single" w:sz="4" w:space="0" w:color="auto"/>
            </w:tcBorders>
          </w:tcPr>
          <w:p w14:paraId="6261F10F"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60.40</w:t>
            </w:r>
          </w:p>
        </w:tc>
      </w:tr>
      <w:tr w:rsidR="002863C7" w:rsidRPr="00DF63FE" w14:paraId="1FF330CF" w14:textId="77777777" w:rsidTr="006F0D62">
        <w:trPr>
          <w:trHeight w:val="688"/>
        </w:trPr>
        <w:tc>
          <w:tcPr>
            <w:tcW w:w="971" w:type="dxa"/>
          </w:tcPr>
          <w:p w14:paraId="0ACC8EAB"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2</w:t>
            </w:r>
          </w:p>
        </w:tc>
        <w:tc>
          <w:tcPr>
            <w:tcW w:w="3335" w:type="dxa"/>
          </w:tcPr>
          <w:p w14:paraId="6489FA4E"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 xml:space="preserve">linalyl acetate </w:t>
            </w:r>
          </w:p>
        </w:tc>
        <w:tc>
          <w:tcPr>
            <w:tcW w:w="2960" w:type="dxa"/>
          </w:tcPr>
          <w:p w14:paraId="1C54676B"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1263</w:t>
            </w:r>
          </w:p>
        </w:tc>
        <w:tc>
          <w:tcPr>
            <w:tcW w:w="1330" w:type="dxa"/>
          </w:tcPr>
          <w:p w14:paraId="6D10289E"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16.50</w:t>
            </w:r>
          </w:p>
        </w:tc>
      </w:tr>
      <w:tr w:rsidR="002863C7" w:rsidRPr="00DF63FE" w14:paraId="029DC9F0" w14:textId="77777777" w:rsidTr="006F0D62">
        <w:trPr>
          <w:trHeight w:val="715"/>
        </w:trPr>
        <w:tc>
          <w:tcPr>
            <w:tcW w:w="971" w:type="dxa"/>
          </w:tcPr>
          <w:p w14:paraId="4FA42EF8"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3</w:t>
            </w:r>
          </w:p>
        </w:tc>
        <w:tc>
          <w:tcPr>
            <w:tcW w:w="3335" w:type="dxa"/>
          </w:tcPr>
          <w:p w14:paraId="68AABBA7"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 xml:space="preserve">β-caryophyllene </w:t>
            </w:r>
          </w:p>
        </w:tc>
        <w:tc>
          <w:tcPr>
            <w:tcW w:w="2960" w:type="dxa"/>
          </w:tcPr>
          <w:p w14:paraId="78EDF485"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1426</w:t>
            </w:r>
          </w:p>
        </w:tc>
        <w:tc>
          <w:tcPr>
            <w:tcW w:w="1330" w:type="dxa"/>
          </w:tcPr>
          <w:p w14:paraId="5BCA8003"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2.40</w:t>
            </w:r>
          </w:p>
        </w:tc>
      </w:tr>
      <w:tr w:rsidR="002863C7" w:rsidRPr="00DF63FE" w14:paraId="7CA9938E" w14:textId="77777777" w:rsidTr="006F0D62">
        <w:trPr>
          <w:trHeight w:val="201"/>
        </w:trPr>
        <w:tc>
          <w:tcPr>
            <w:tcW w:w="971" w:type="dxa"/>
          </w:tcPr>
          <w:p w14:paraId="7A589D4D"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4</w:t>
            </w:r>
          </w:p>
        </w:tc>
        <w:tc>
          <w:tcPr>
            <w:tcW w:w="3335" w:type="dxa"/>
          </w:tcPr>
          <w:p w14:paraId="34979E1E"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 xml:space="preserve">α-humulene </w:t>
            </w:r>
          </w:p>
        </w:tc>
        <w:tc>
          <w:tcPr>
            <w:tcW w:w="2960" w:type="dxa"/>
          </w:tcPr>
          <w:p w14:paraId="3799BB24"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1461</w:t>
            </w:r>
          </w:p>
        </w:tc>
        <w:tc>
          <w:tcPr>
            <w:tcW w:w="1330" w:type="dxa"/>
          </w:tcPr>
          <w:p w14:paraId="1FAD308B"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6.0</w:t>
            </w:r>
          </w:p>
          <w:p w14:paraId="522BFD84"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p>
        </w:tc>
      </w:tr>
      <w:tr w:rsidR="002863C7" w:rsidRPr="00DF63FE" w14:paraId="43416B32" w14:textId="77777777" w:rsidTr="006F0D62">
        <w:trPr>
          <w:trHeight w:val="661"/>
        </w:trPr>
        <w:tc>
          <w:tcPr>
            <w:tcW w:w="971" w:type="dxa"/>
          </w:tcPr>
          <w:p w14:paraId="108EB04A"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5</w:t>
            </w:r>
          </w:p>
        </w:tc>
        <w:tc>
          <w:tcPr>
            <w:tcW w:w="3335" w:type="dxa"/>
          </w:tcPr>
          <w:p w14:paraId="4D0DCA8B"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 xml:space="preserve">β-selinene </w:t>
            </w:r>
          </w:p>
        </w:tc>
        <w:tc>
          <w:tcPr>
            <w:tcW w:w="2960" w:type="dxa"/>
          </w:tcPr>
          <w:p w14:paraId="25201129"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1489</w:t>
            </w:r>
          </w:p>
        </w:tc>
        <w:tc>
          <w:tcPr>
            <w:tcW w:w="1330" w:type="dxa"/>
          </w:tcPr>
          <w:p w14:paraId="5A3F237D"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1.9</w:t>
            </w:r>
          </w:p>
        </w:tc>
      </w:tr>
      <w:tr w:rsidR="002863C7" w:rsidRPr="00DF63FE" w14:paraId="75487C9D" w14:textId="77777777" w:rsidTr="006F0D62">
        <w:trPr>
          <w:trHeight w:val="625"/>
        </w:trPr>
        <w:tc>
          <w:tcPr>
            <w:tcW w:w="971" w:type="dxa"/>
          </w:tcPr>
          <w:p w14:paraId="3FBA2F83"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6</w:t>
            </w:r>
          </w:p>
        </w:tc>
        <w:tc>
          <w:tcPr>
            <w:tcW w:w="3335" w:type="dxa"/>
          </w:tcPr>
          <w:p w14:paraId="64BD7FF7"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 xml:space="preserve">(E)-nerolidol </w:t>
            </w:r>
          </w:p>
        </w:tc>
        <w:tc>
          <w:tcPr>
            <w:tcW w:w="2960" w:type="dxa"/>
          </w:tcPr>
          <w:p w14:paraId="54E31C97"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1565</w:t>
            </w:r>
          </w:p>
        </w:tc>
        <w:tc>
          <w:tcPr>
            <w:tcW w:w="1330" w:type="dxa"/>
          </w:tcPr>
          <w:p w14:paraId="27CCC258"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1.1</w:t>
            </w:r>
          </w:p>
        </w:tc>
      </w:tr>
      <w:tr w:rsidR="002863C7" w:rsidRPr="00DF63FE" w14:paraId="2684D2CB" w14:textId="77777777" w:rsidTr="006F0D62">
        <w:trPr>
          <w:trHeight w:val="463"/>
        </w:trPr>
        <w:tc>
          <w:tcPr>
            <w:tcW w:w="971" w:type="dxa"/>
          </w:tcPr>
          <w:p w14:paraId="78E17A49"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7</w:t>
            </w:r>
          </w:p>
        </w:tc>
        <w:tc>
          <w:tcPr>
            <w:tcW w:w="3335" w:type="dxa"/>
          </w:tcPr>
          <w:p w14:paraId="7D1D280B"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 xml:space="preserve">caryophyllene oxide </w:t>
            </w:r>
          </w:p>
        </w:tc>
        <w:tc>
          <w:tcPr>
            <w:tcW w:w="2960" w:type="dxa"/>
          </w:tcPr>
          <w:p w14:paraId="629632FE"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1586</w:t>
            </w:r>
          </w:p>
        </w:tc>
        <w:tc>
          <w:tcPr>
            <w:tcW w:w="1330" w:type="dxa"/>
          </w:tcPr>
          <w:p w14:paraId="372F2400"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3.50</w:t>
            </w:r>
          </w:p>
        </w:tc>
      </w:tr>
      <w:tr w:rsidR="002863C7" w:rsidRPr="00DF63FE" w14:paraId="4C03AFD2" w14:textId="77777777" w:rsidTr="006F0D62">
        <w:trPr>
          <w:trHeight w:val="796"/>
        </w:trPr>
        <w:tc>
          <w:tcPr>
            <w:tcW w:w="971" w:type="dxa"/>
          </w:tcPr>
          <w:p w14:paraId="50977177"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8</w:t>
            </w:r>
          </w:p>
        </w:tc>
        <w:tc>
          <w:tcPr>
            <w:tcW w:w="3335" w:type="dxa"/>
          </w:tcPr>
          <w:p w14:paraId="5CE8B327"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 xml:space="preserve">zingerone </w:t>
            </w:r>
          </w:p>
        </w:tc>
        <w:tc>
          <w:tcPr>
            <w:tcW w:w="2960" w:type="dxa"/>
          </w:tcPr>
          <w:p w14:paraId="662DBF99"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1643</w:t>
            </w:r>
          </w:p>
        </w:tc>
        <w:tc>
          <w:tcPr>
            <w:tcW w:w="1330" w:type="dxa"/>
          </w:tcPr>
          <w:p w14:paraId="041C4806"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1.0</w:t>
            </w:r>
          </w:p>
        </w:tc>
      </w:tr>
      <w:tr w:rsidR="002863C7" w:rsidRPr="00DF63FE" w14:paraId="782B69CD" w14:textId="77777777" w:rsidTr="006F0D62">
        <w:trPr>
          <w:trHeight w:val="834"/>
        </w:trPr>
        <w:tc>
          <w:tcPr>
            <w:tcW w:w="971" w:type="dxa"/>
          </w:tcPr>
          <w:p w14:paraId="447CFA7C"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p>
        </w:tc>
        <w:tc>
          <w:tcPr>
            <w:tcW w:w="3335" w:type="dxa"/>
          </w:tcPr>
          <w:p w14:paraId="09A22FCE"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 xml:space="preserve">Total </w:t>
            </w:r>
          </w:p>
        </w:tc>
        <w:tc>
          <w:tcPr>
            <w:tcW w:w="2960" w:type="dxa"/>
          </w:tcPr>
          <w:p w14:paraId="2E10B3A0"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94.7%</w:t>
            </w:r>
          </w:p>
        </w:tc>
        <w:tc>
          <w:tcPr>
            <w:tcW w:w="1330" w:type="dxa"/>
          </w:tcPr>
          <w:p w14:paraId="51C7C708"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p>
        </w:tc>
      </w:tr>
    </w:tbl>
    <w:p w14:paraId="3486CCE4" w14:textId="77777777" w:rsidR="002863C7" w:rsidRPr="00DF63FE" w:rsidRDefault="002863C7" w:rsidP="002863C7">
      <w:pPr>
        <w:autoSpaceDE w:val="0"/>
        <w:autoSpaceDN w:val="0"/>
        <w:adjustRightInd w:val="0"/>
        <w:spacing w:after="0" w:line="240" w:lineRule="auto"/>
        <w:jc w:val="both"/>
        <w:rPr>
          <w:rFonts w:ascii="Times New Roman" w:eastAsia="Times New Roman" w:hAnsi="Times New Roman" w:cs="Times New Roman"/>
          <w:sz w:val="24"/>
          <w:szCs w:val="24"/>
          <w:lang w:val="en-GB"/>
        </w:rPr>
      </w:pPr>
    </w:p>
    <w:p w14:paraId="326F2491" w14:textId="77777777" w:rsidR="002863C7" w:rsidRPr="00DF63FE" w:rsidRDefault="002863C7" w:rsidP="002863C7">
      <w:pPr>
        <w:autoSpaceDE w:val="0"/>
        <w:autoSpaceDN w:val="0"/>
        <w:adjustRightInd w:val="0"/>
        <w:spacing w:after="0" w:line="240" w:lineRule="auto"/>
        <w:jc w:val="both"/>
        <w:rPr>
          <w:rFonts w:ascii="Times New Roman" w:eastAsia="Times New Roman" w:hAnsi="Times New Roman" w:cs="Times New Roman"/>
          <w:sz w:val="24"/>
          <w:szCs w:val="24"/>
          <w:lang w:val="en-GB"/>
        </w:rPr>
      </w:pPr>
    </w:p>
    <w:p w14:paraId="6CDA8B11" w14:textId="77777777" w:rsidR="002863C7" w:rsidRPr="00DF63FE" w:rsidRDefault="002863C7" w:rsidP="002863C7">
      <w:pPr>
        <w:autoSpaceDE w:val="0"/>
        <w:autoSpaceDN w:val="0"/>
        <w:adjustRightInd w:val="0"/>
        <w:spacing w:after="0" w:line="240" w:lineRule="auto"/>
        <w:jc w:val="both"/>
        <w:rPr>
          <w:rFonts w:ascii="Times New Roman" w:eastAsia="Times New Roman" w:hAnsi="Times New Roman" w:cs="Times New Roman"/>
          <w:sz w:val="24"/>
          <w:szCs w:val="24"/>
          <w:lang w:val="en-GB"/>
        </w:rPr>
      </w:pPr>
    </w:p>
    <w:p w14:paraId="1715F474" w14:textId="77777777" w:rsidR="002863C7" w:rsidRPr="00DF63FE" w:rsidRDefault="002863C7" w:rsidP="002863C7">
      <w:pPr>
        <w:autoSpaceDE w:val="0"/>
        <w:autoSpaceDN w:val="0"/>
        <w:adjustRightInd w:val="0"/>
        <w:spacing w:after="0" w:line="240" w:lineRule="auto"/>
        <w:jc w:val="both"/>
        <w:rPr>
          <w:rFonts w:ascii="Times New Roman" w:eastAsia="Times New Roman" w:hAnsi="Times New Roman" w:cs="Times New Roman"/>
          <w:sz w:val="24"/>
          <w:szCs w:val="24"/>
          <w:lang w:val="en-GB"/>
        </w:rPr>
      </w:pPr>
    </w:p>
    <w:p w14:paraId="404FC18F" w14:textId="77777777" w:rsidR="002863C7" w:rsidRPr="00DF63FE" w:rsidRDefault="002863C7" w:rsidP="002863C7">
      <w:pPr>
        <w:autoSpaceDE w:val="0"/>
        <w:autoSpaceDN w:val="0"/>
        <w:adjustRightInd w:val="0"/>
        <w:spacing w:after="0" w:line="240" w:lineRule="auto"/>
        <w:jc w:val="both"/>
        <w:rPr>
          <w:rFonts w:ascii="Times New Roman" w:eastAsia="Times New Roman" w:hAnsi="Times New Roman" w:cs="Times New Roman"/>
          <w:sz w:val="24"/>
          <w:szCs w:val="24"/>
          <w:lang w:val="en-GB"/>
        </w:rPr>
      </w:pPr>
    </w:p>
    <w:p w14:paraId="4EC1665C" w14:textId="77777777" w:rsidR="002863C7" w:rsidRPr="00DF63FE" w:rsidRDefault="002863C7" w:rsidP="002863C7">
      <w:pPr>
        <w:autoSpaceDE w:val="0"/>
        <w:autoSpaceDN w:val="0"/>
        <w:adjustRightInd w:val="0"/>
        <w:spacing w:after="0" w:line="240" w:lineRule="auto"/>
        <w:jc w:val="both"/>
        <w:rPr>
          <w:rFonts w:ascii="Times New Roman" w:eastAsia="Times New Roman" w:hAnsi="Times New Roman" w:cs="Times New Roman"/>
          <w:sz w:val="24"/>
          <w:szCs w:val="24"/>
          <w:lang w:val="en-GB"/>
        </w:rPr>
      </w:pPr>
    </w:p>
    <w:p w14:paraId="6C80C856" w14:textId="77777777" w:rsidR="002863C7" w:rsidRPr="00DF63FE" w:rsidRDefault="002863C7" w:rsidP="002863C7">
      <w:pPr>
        <w:autoSpaceDE w:val="0"/>
        <w:autoSpaceDN w:val="0"/>
        <w:adjustRightInd w:val="0"/>
        <w:spacing w:after="0" w:line="240" w:lineRule="auto"/>
        <w:jc w:val="both"/>
        <w:rPr>
          <w:rFonts w:ascii="Times New Roman" w:eastAsia="Times New Roman" w:hAnsi="Times New Roman" w:cs="Times New Roman"/>
          <w:sz w:val="24"/>
          <w:szCs w:val="24"/>
          <w:lang w:val="en-GB"/>
        </w:rPr>
      </w:pPr>
    </w:p>
    <w:p w14:paraId="2392812E" w14:textId="77777777" w:rsidR="002863C7" w:rsidRPr="00DF63FE" w:rsidRDefault="002863C7" w:rsidP="002863C7">
      <w:pPr>
        <w:autoSpaceDE w:val="0"/>
        <w:autoSpaceDN w:val="0"/>
        <w:adjustRightInd w:val="0"/>
        <w:spacing w:after="0" w:line="240" w:lineRule="auto"/>
        <w:jc w:val="both"/>
        <w:rPr>
          <w:rFonts w:ascii="Times New Roman" w:eastAsia="Times New Roman" w:hAnsi="Times New Roman" w:cs="Times New Roman"/>
          <w:sz w:val="24"/>
          <w:szCs w:val="24"/>
          <w:lang w:val="en-GB"/>
        </w:rPr>
      </w:pPr>
    </w:p>
    <w:p w14:paraId="467297F4" w14:textId="77777777" w:rsidR="002863C7" w:rsidRPr="00DF63FE" w:rsidRDefault="002863C7" w:rsidP="002863C7">
      <w:pPr>
        <w:autoSpaceDE w:val="0"/>
        <w:autoSpaceDN w:val="0"/>
        <w:adjustRightInd w:val="0"/>
        <w:spacing w:after="0" w:line="240" w:lineRule="auto"/>
        <w:jc w:val="both"/>
        <w:rPr>
          <w:rFonts w:ascii="Times New Roman" w:eastAsia="Times New Roman" w:hAnsi="Times New Roman" w:cs="Times New Roman"/>
          <w:sz w:val="24"/>
          <w:szCs w:val="24"/>
          <w:lang w:val="en-GB"/>
        </w:rPr>
      </w:pPr>
    </w:p>
    <w:p w14:paraId="353C481A" w14:textId="77777777" w:rsidR="002863C7" w:rsidRPr="00DF63FE" w:rsidRDefault="002863C7" w:rsidP="002863C7">
      <w:pPr>
        <w:autoSpaceDE w:val="0"/>
        <w:autoSpaceDN w:val="0"/>
        <w:adjustRightInd w:val="0"/>
        <w:spacing w:after="0" w:line="240" w:lineRule="auto"/>
        <w:jc w:val="both"/>
        <w:rPr>
          <w:rFonts w:ascii="Times New Roman" w:eastAsia="Times New Roman" w:hAnsi="Times New Roman" w:cs="Times New Roman"/>
          <w:sz w:val="24"/>
          <w:szCs w:val="24"/>
          <w:lang w:val="en-GB"/>
        </w:rPr>
      </w:pPr>
    </w:p>
    <w:p w14:paraId="64A6ECD4" w14:textId="77777777" w:rsidR="002863C7" w:rsidRPr="00DF63FE" w:rsidRDefault="002863C7" w:rsidP="002863C7">
      <w:pPr>
        <w:autoSpaceDE w:val="0"/>
        <w:autoSpaceDN w:val="0"/>
        <w:adjustRightInd w:val="0"/>
        <w:spacing w:after="0" w:line="240" w:lineRule="auto"/>
        <w:jc w:val="both"/>
        <w:rPr>
          <w:rFonts w:ascii="Times New Roman" w:eastAsia="Times New Roman" w:hAnsi="Times New Roman" w:cs="Times New Roman"/>
          <w:sz w:val="24"/>
          <w:szCs w:val="24"/>
          <w:lang w:val="en-GB"/>
        </w:rPr>
      </w:pPr>
    </w:p>
    <w:p w14:paraId="72D8639E" w14:textId="77777777" w:rsidR="002863C7" w:rsidRPr="00DF63FE" w:rsidRDefault="002863C7" w:rsidP="002863C7">
      <w:pPr>
        <w:autoSpaceDE w:val="0"/>
        <w:autoSpaceDN w:val="0"/>
        <w:adjustRightInd w:val="0"/>
        <w:spacing w:after="0" w:line="240" w:lineRule="auto"/>
        <w:jc w:val="both"/>
        <w:rPr>
          <w:rFonts w:ascii="Times New Roman" w:eastAsia="Times New Roman" w:hAnsi="Times New Roman" w:cs="Times New Roman"/>
          <w:sz w:val="24"/>
          <w:szCs w:val="24"/>
          <w:lang w:val="en-GB"/>
        </w:rPr>
      </w:pPr>
    </w:p>
    <w:p w14:paraId="7272A619" w14:textId="77777777" w:rsidR="002863C7" w:rsidRPr="00DF63FE" w:rsidRDefault="002863C7" w:rsidP="002863C7">
      <w:pPr>
        <w:autoSpaceDE w:val="0"/>
        <w:autoSpaceDN w:val="0"/>
        <w:adjustRightInd w:val="0"/>
        <w:spacing w:after="0" w:line="240" w:lineRule="auto"/>
        <w:jc w:val="both"/>
        <w:rPr>
          <w:rFonts w:ascii="Times New Roman" w:eastAsia="Times New Roman" w:hAnsi="Times New Roman" w:cs="Times New Roman"/>
          <w:sz w:val="24"/>
          <w:szCs w:val="24"/>
          <w:lang w:val="en-GB"/>
        </w:rPr>
      </w:pPr>
    </w:p>
    <w:p w14:paraId="335AF71B" w14:textId="77777777" w:rsidR="002863C7" w:rsidRPr="00DF63FE" w:rsidRDefault="002863C7" w:rsidP="002863C7">
      <w:pPr>
        <w:autoSpaceDE w:val="0"/>
        <w:autoSpaceDN w:val="0"/>
        <w:adjustRightInd w:val="0"/>
        <w:spacing w:after="0" w:line="240" w:lineRule="auto"/>
        <w:jc w:val="both"/>
        <w:rPr>
          <w:rFonts w:ascii="Times New Roman" w:eastAsia="Times New Roman" w:hAnsi="Times New Roman" w:cs="Times New Roman"/>
          <w:sz w:val="24"/>
          <w:szCs w:val="24"/>
          <w:lang w:val="en-GB"/>
        </w:rPr>
      </w:pPr>
    </w:p>
    <w:p w14:paraId="43C6A18C" w14:textId="77777777" w:rsidR="002863C7" w:rsidRPr="00DF63FE" w:rsidRDefault="002863C7" w:rsidP="002863C7">
      <w:pPr>
        <w:autoSpaceDE w:val="0"/>
        <w:autoSpaceDN w:val="0"/>
        <w:adjustRightInd w:val="0"/>
        <w:spacing w:after="0" w:line="240" w:lineRule="auto"/>
        <w:jc w:val="both"/>
        <w:rPr>
          <w:rFonts w:ascii="Times New Roman" w:eastAsia="Times New Roman" w:hAnsi="Times New Roman" w:cs="Times New Roman"/>
          <w:sz w:val="24"/>
          <w:szCs w:val="24"/>
          <w:lang w:val="en-GB"/>
        </w:rPr>
      </w:pPr>
    </w:p>
    <w:p w14:paraId="3630506D" w14:textId="77777777" w:rsidR="002863C7" w:rsidRPr="00DF63FE" w:rsidRDefault="002863C7" w:rsidP="002863C7">
      <w:pPr>
        <w:autoSpaceDE w:val="0"/>
        <w:autoSpaceDN w:val="0"/>
        <w:adjustRightInd w:val="0"/>
        <w:spacing w:after="0" w:line="240" w:lineRule="auto"/>
        <w:jc w:val="both"/>
        <w:rPr>
          <w:rFonts w:ascii="Times New Roman" w:eastAsia="Times New Roman" w:hAnsi="Times New Roman" w:cs="Times New Roman"/>
          <w:sz w:val="24"/>
          <w:szCs w:val="24"/>
          <w:lang w:val="en-GB"/>
        </w:rPr>
      </w:pPr>
    </w:p>
    <w:p w14:paraId="768A33E5" w14:textId="77777777" w:rsidR="002863C7" w:rsidRPr="00DF63FE" w:rsidRDefault="002863C7" w:rsidP="002863C7">
      <w:pPr>
        <w:autoSpaceDE w:val="0"/>
        <w:autoSpaceDN w:val="0"/>
        <w:adjustRightInd w:val="0"/>
        <w:spacing w:after="0" w:line="240" w:lineRule="auto"/>
        <w:jc w:val="both"/>
        <w:rPr>
          <w:rFonts w:ascii="Times New Roman" w:eastAsia="Times New Roman" w:hAnsi="Times New Roman" w:cs="Times New Roman"/>
          <w:sz w:val="24"/>
          <w:szCs w:val="24"/>
          <w:lang w:val="en-GB"/>
        </w:rPr>
      </w:pPr>
    </w:p>
    <w:p w14:paraId="2EF5D147" w14:textId="77777777" w:rsidR="002863C7" w:rsidRPr="00DF63FE" w:rsidRDefault="002863C7" w:rsidP="002863C7">
      <w:pPr>
        <w:autoSpaceDE w:val="0"/>
        <w:autoSpaceDN w:val="0"/>
        <w:adjustRightInd w:val="0"/>
        <w:spacing w:after="0" w:line="240" w:lineRule="auto"/>
        <w:jc w:val="both"/>
        <w:rPr>
          <w:rFonts w:ascii="Times New Roman" w:eastAsia="Times New Roman" w:hAnsi="Times New Roman" w:cs="Times New Roman"/>
          <w:sz w:val="24"/>
          <w:szCs w:val="24"/>
          <w:lang w:val="en-GB"/>
        </w:rPr>
      </w:pPr>
    </w:p>
    <w:p w14:paraId="276A58A7" w14:textId="77777777" w:rsidR="002863C7" w:rsidRPr="00DF63FE" w:rsidRDefault="002863C7" w:rsidP="002863C7">
      <w:pPr>
        <w:autoSpaceDE w:val="0"/>
        <w:autoSpaceDN w:val="0"/>
        <w:adjustRightInd w:val="0"/>
        <w:spacing w:after="0" w:line="240" w:lineRule="auto"/>
        <w:jc w:val="both"/>
        <w:rPr>
          <w:rFonts w:ascii="Times New Roman" w:eastAsia="Times New Roman" w:hAnsi="Times New Roman" w:cs="Times New Roman"/>
          <w:sz w:val="24"/>
          <w:szCs w:val="24"/>
          <w:lang w:val="en-GB"/>
        </w:rPr>
      </w:pPr>
    </w:p>
    <w:p w14:paraId="35D7B990" w14:textId="77777777" w:rsidR="002863C7" w:rsidRPr="00DF63FE" w:rsidRDefault="002863C7" w:rsidP="002863C7">
      <w:pPr>
        <w:autoSpaceDE w:val="0"/>
        <w:autoSpaceDN w:val="0"/>
        <w:adjustRightInd w:val="0"/>
        <w:spacing w:after="0" w:line="240" w:lineRule="auto"/>
        <w:jc w:val="both"/>
        <w:rPr>
          <w:rFonts w:ascii="Times New Roman" w:eastAsia="Times New Roman" w:hAnsi="Times New Roman" w:cs="Times New Roman"/>
          <w:sz w:val="24"/>
          <w:szCs w:val="24"/>
          <w:lang w:val="en-GB"/>
        </w:rPr>
      </w:pPr>
    </w:p>
    <w:p w14:paraId="2FF69A50" w14:textId="77777777" w:rsidR="002863C7" w:rsidRPr="00DF63FE" w:rsidRDefault="002863C7" w:rsidP="002863C7">
      <w:pPr>
        <w:autoSpaceDE w:val="0"/>
        <w:autoSpaceDN w:val="0"/>
        <w:adjustRightInd w:val="0"/>
        <w:spacing w:after="0" w:line="240" w:lineRule="auto"/>
        <w:jc w:val="both"/>
        <w:rPr>
          <w:rFonts w:ascii="Times New Roman" w:eastAsia="Times New Roman" w:hAnsi="Times New Roman" w:cs="Times New Roman"/>
          <w:sz w:val="24"/>
          <w:szCs w:val="24"/>
          <w:lang w:val="en-GB"/>
        </w:rPr>
      </w:pPr>
    </w:p>
    <w:p w14:paraId="228AB01A" w14:textId="4637B5C2" w:rsidR="002863C7" w:rsidRPr="00DF63FE" w:rsidRDefault="002863C7" w:rsidP="002863C7">
      <w:pPr>
        <w:autoSpaceDE w:val="0"/>
        <w:autoSpaceDN w:val="0"/>
        <w:adjustRightInd w:val="0"/>
        <w:spacing w:after="0" w:line="240" w:lineRule="auto"/>
        <w:jc w:val="both"/>
        <w:rPr>
          <w:rFonts w:ascii="Times New Roman" w:eastAsia="Times New Roman" w:hAnsi="Times New Roman" w:cs="Times New Roman"/>
          <w:b/>
          <w:sz w:val="24"/>
          <w:szCs w:val="24"/>
          <w:lang w:val="en-GB"/>
        </w:rPr>
      </w:pPr>
      <w:r w:rsidRPr="00DF63FE">
        <w:rPr>
          <w:rFonts w:ascii="Times New Roman" w:eastAsia="Times New Roman" w:hAnsi="Times New Roman" w:cs="Times New Roman"/>
          <w:b/>
          <w:sz w:val="24"/>
          <w:szCs w:val="24"/>
          <w:lang w:val="en-GB"/>
        </w:rPr>
        <w:t xml:space="preserve">Table </w:t>
      </w:r>
      <w:r w:rsidR="00DF63FE" w:rsidRPr="00DF63FE">
        <w:rPr>
          <w:rFonts w:ascii="Times New Roman" w:eastAsia="Times New Roman" w:hAnsi="Times New Roman" w:cs="Times New Roman"/>
          <w:b/>
          <w:sz w:val="24"/>
          <w:szCs w:val="24"/>
          <w:lang w:val="en-GB"/>
        </w:rPr>
        <w:t>1</w:t>
      </w:r>
      <w:r w:rsidRPr="00DF63FE">
        <w:rPr>
          <w:rFonts w:ascii="Times New Roman" w:eastAsia="Times New Roman" w:hAnsi="Times New Roman" w:cs="Times New Roman"/>
          <w:b/>
          <w:sz w:val="24"/>
          <w:szCs w:val="24"/>
          <w:lang w:val="en-GB"/>
        </w:rPr>
        <w:t>b</w:t>
      </w:r>
      <w:r w:rsidRPr="00DF63FE">
        <w:rPr>
          <w:rFonts w:ascii="Times New Roman" w:eastAsia="Times New Roman" w:hAnsi="Times New Roman" w:cs="Times New Roman"/>
          <w:b/>
          <w:sz w:val="24"/>
          <w:szCs w:val="24"/>
          <w:lang w:val="en-GB"/>
        </w:rPr>
        <w:tab/>
        <w:t xml:space="preserve">Results on Gas Chromatography and Mass Spectrometry of </w:t>
      </w:r>
      <w:r w:rsidRPr="00DF63FE">
        <w:rPr>
          <w:rFonts w:ascii="Times New Roman" w:eastAsia="Times New Roman" w:hAnsi="Times New Roman" w:cs="Times New Roman"/>
          <w:b/>
          <w:sz w:val="24"/>
          <w:szCs w:val="24"/>
          <w:lang w:val="en-GB"/>
        </w:rPr>
        <w:tab/>
      </w:r>
      <w:r w:rsidRPr="00DF63FE">
        <w:rPr>
          <w:rFonts w:ascii="Times New Roman" w:eastAsia="Times New Roman" w:hAnsi="Times New Roman" w:cs="Times New Roman"/>
          <w:b/>
          <w:sz w:val="24"/>
          <w:szCs w:val="24"/>
          <w:lang w:val="en-GB"/>
        </w:rPr>
        <w:tab/>
      </w:r>
      <w:r w:rsidRPr="00DF63FE">
        <w:rPr>
          <w:rFonts w:ascii="Times New Roman" w:eastAsia="Times New Roman" w:hAnsi="Times New Roman" w:cs="Times New Roman"/>
          <w:b/>
          <w:sz w:val="24"/>
          <w:szCs w:val="24"/>
          <w:lang w:val="en-GB"/>
        </w:rPr>
        <w:tab/>
      </w:r>
      <w:proofErr w:type="spellStart"/>
      <w:r w:rsidRPr="00DF63FE">
        <w:rPr>
          <w:rFonts w:ascii="Times New Roman" w:eastAsia="Times New Roman" w:hAnsi="Times New Roman" w:cs="Times New Roman"/>
          <w:b/>
          <w:i/>
          <w:sz w:val="24"/>
          <w:szCs w:val="24"/>
          <w:lang w:val="en-GB"/>
        </w:rPr>
        <w:t>Aframomum</w:t>
      </w:r>
      <w:proofErr w:type="spellEnd"/>
      <w:r w:rsidRPr="00DF63FE">
        <w:rPr>
          <w:rFonts w:ascii="Times New Roman" w:eastAsia="Times New Roman" w:hAnsi="Times New Roman" w:cs="Times New Roman"/>
          <w:b/>
          <w:i/>
          <w:sz w:val="24"/>
          <w:szCs w:val="24"/>
          <w:lang w:val="en-GB"/>
        </w:rPr>
        <w:t xml:space="preserve"> </w:t>
      </w:r>
      <w:proofErr w:type="spellStart"/>
      <w:r w:rsidRPr="00DF63FE">
        <w:rPr>
          <w:rFonts w:ascii="Times New Roman" w:eastAsia="Times New Roman" w:hAnsi="Times New Roman" w:cs="Times New Roman"/>
          <w:b/>
          <w:i/>
          <w:sz w:val="24"/>
          <w:szCs w:val="24"/>
          <w:lang w:val="en-GB"/>
        </w:rPr>
        <w:t>danielli</w:t>
      </w:r>
      <w:proofErr w:type="spellEnd"/>
      <w:r w:rsidRPr="00DF63FE">
        <w:rPr>
          <w:rFonts w:ascii="Times New Roman" w:eastAsia="Times New Roman" w:hAnsi="Times New Roman" w:cs="Times New Roman"/>
          <w:b/>
          <w:sz w:val="24"/>
          <w:szCs w:val="24"/>
          <w:lang w:val="en-GB"/>
        </w:rPr>
        <w:t xml:space="preserve"> essential oil</w:t>
      </w:r>
    </w:p>
    <w:p w14:paraId="3D92A266" w14:textId="77777777" w:rsidR="002863C7" w:rsidRPr="00DF63FE" w:rsidRDefault="002863C7" w:rsidP="002863C7">
      <w:pPr>
        <w:autoSpaceDE w:val="0"/>
        <w:autoSpaceDN w:val="0"/>
        <w:adjustRightInd w:val="0"/>
        <w:spacing w:after="0" w:line="240" w:lineRule="auto"/>
        <w:jc w:val="both"/>
        <w:rPr>
          <w:rFonts w:ascii="Times New Roman" w:eastAsia="Times New Roman" w:hAnsi="Times New Roman" w:cs="Times New Roman"/>
          <w:sz w:val="24"/>
          <w:szCs w:val="24"/>
          <w:lang w:val="en-GB"/>
        </w:rPr>
      </w:pPr>
    </w:p>
    <w:tbl>
      <w:tblPr>
        <w:tblW w:w="0" w:type="auto"/>
        <w:jc w:val="center"/>
        <w:tblBorders>
          <w:top w:val="single" w:sz="4" w:space="0" w:color="auto"/>
          <w:bottom w:val="single" w:sz="4" w:space="0" w:color="auto"/>
        </w:tblBorders>
        <w:tblLook w:val="04A0" w:firstRow="1" w:lastRow="0" w:firstColumn="1" w:lastColumn="0" w:noHBand="0" w:noVBand="1"/>
      </w:tblPr>
      <w:tblGrid>
        <w:gridCol w:w="810"/>
        <w:gridCol w:w="4060"/>
        <w:gridCol w:w="1716"/>
        <w:gridCol w:w="1801"/>
      </w:tblGrid>
      <w:tr w:rsidR="002863C7" w:rsidRPr="00DF63FE" w14:paraId="1ECAE3AE" w14:textId="77777777" w:rsidTr="006F0D62">
        <w:trPr>
          <w:trHeight w:val="581"/>
          <w:jc w:val="center"/>
        </w:trPr>
        <w:tc>
          <w:tcPr>
            <w:tcW w:w="810" w:type="dxa"/>
            <w:tcBorders>
              <w:top w:val="single" w:sz="4" w:space="0" w:color="auto"/>
              <w:bottom w:val="single" w:sz="4" w:space="0" w:color="auto"/>
            </w:tcBorders>
          </w:tcPr>
          <w:p w14:paraId="3D6CEB70"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b/>
                <w:bCs/>
                <w:sz w:val="24"/>
                <w:szCs w:val="24"/>
              </w:rPr>
            </w:pPr>
            <w:r w:rsidRPr="00DF63FE">
              <w:rPr>
                <w:rFonts w:ascii="Times New Roman" w:eastAsia="Times New Roman" w:hAnsi="Times New Roman" w:cs="Times New Roman"/>
                <w:b/>
                <w:bCs/>
                <w:sz w:val="24"/>
                <w:szCs w:val="24"/>
              </w:rPr>
              <w:t>S/N</w:t>
            </w:r>
          </w:p>
        </w:tc>
        <w:tc>
          <w:tcPr>
            <w:tcW w:w="4060" w:type="dxa"/>
            <w:tcBorders>
              <w:top w:val="single" w:sz="4" w:space="0" w:color="auto"/>
              <w:bottom w:val="single" w:sz="4" w:space="0" w:color="auto"/>
            </w:tcBorders>
          </w:tcPr>
          <w:p w14:paraId="1690ED00"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b/>
                <w:sz w:val="24"/>
                <w:szCs w:val="24"/>
              </w:rPr>
            </w:pPr>
            <w:r w:rsidRPr="00DF63FE">
              <w:rPr>
                <w:rFonts w:ascii="Times New Roman" w:eastAsia="Times New Roman" w:hAnsi="Times New Roman" w:cs="Times New Roman"/>
                <w:b/>
                <w:bCs/>
                <w:sz w:val="24"/>
                <w:szCs w:val="24"/>
              </w:rPr>
              <w:t>Components</w:t>
            </w:r>
          </w:p>
        </w:tc>
        <w:tc>
          <w:tcPr>
            <w:tcW w:w="1716" w:type="dxa"/>
            <w:tcBorders>
              <w:top w:val="single" w:sz="4" w:space="0" w:color="auto"/>
              <w:bottom w:val="single" w:sz="4" w:space="0" w:color="auto"/>
            </w:tcBorders>
          </w:tcPr>
          <w:p w14:paraId="50E0CD26"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b/>
                <w:sz w:val="24"/>
                <w:szCs w:val="24"/>
              </w:rPr>
            </w:pPr>
            <w:r w:rsidRPr="00DF63FE">
              <w:rPr>
                <w:rFonts w:ascii="Times New Roman" w:eastAsia="Times New Roman" w:hAnsi="Times New Roman" w:cs="Times New Roman"/>
                <w:b/>
                <w:bCs/>
                <w:sz w:val="24"/>
                <w:szCs w:val="24"/>
              </w:rPr>
              <w:t xml:space="preserve">Retention indices </w:t>
            </w:r>
          </w:p>
        </w:tc>
        <w:tc>
          <w:tcPr>
            <w:tcW w:w="1801" w:type="dxa"/>
            <w:tcBorders>
              <w:top w:val="single" w:sz="4" w:space="0" w:color="auto"/>
              <w:bottom w:val="single" w:sz="4" w:space="0" w:color="auto"/>
            </w:tcBorders>
          </w:tcPr>
          <w:p w14:paraId="5B2B14D4"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b/>
                <w:sz w:val="24"/>
                <w:szCs w:val="24"/>
              </w:rPr>
            </w:pPr>
            <w:r w:rsidRPr="00DF63FE">
              <w:rPr>
                <w:rFonts w:ascii="Times New Roman" w:eastAsia="Times New Roman" w:hAnsi="Times New Roman" w:cs="Times New Roman"/>
                <w:b/>
                <w:bCs/>
                <w:sz w:val="24"/>
                <w:szCs w:val="24"/>
              </w:rPr>
              <w:t>%Area</w:t>
            </w:r>
          </w:p>
        </w:tc>
      </w:tr>
      <w:tr w:rsidR="002863C7" w:rsidRPr="00DF63FE" w14:paraId="4607ADB9" w14:textId="77777777" w:rsidTr="006F0D62">
        <w:trPr>
          <w:trHeight w:val="733"/>
          <w:jc w:val="center"/>
        </w:trPr>
        <w:tc>
          <w:tcPr>
            <w:tcW w:w="810" w:type="dxa"/>
            <w:tcBorders>
              <w:top w:val="single" w:sz="4" w:space="0" w:color="auto"/>
            </w:tcBorders>
          </w:tcPr>
          <w:p w14:paraId="688D5BCE"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1</w:t>
            </w:r>
          </w:p>
        </w:tc>
        <w:tc>
          <w:tcPr>
            <w:tcW w:w="4060" w:type="dxa"/>
            <w:tcBorders>
              <w:top w:val="single" w:sz="4" w:space="0" w:color="auto"/>
            </w:tcBorders>
          </w:tcPr>
          <w:p w14:paraId="1207E6A0"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 xml:space="preserve">limonene </w:t>
            </w:r>
          </w:p>
        </w:tc>
        <w:tc>
          <w:tcPr>
            <w:tcW w:w="1716" w:type="dxa"/>
            <w:tcBorders>
              <w:top w:val="single" w:sz="4" w:space="0" w:color="auto"/>
            </w:tcBorders>
          </w:tcPr>
          <w:p w14:paraId="5427341B"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 xml:space="preserve">1028 </w:t>
            </w:r>
          </w:p>
        </w:tc>
        <w:tc>
          <w:tcPr>
            <w:tcW w:w="1801" w:type="dxa"/>
            <w:tcBorders>
              <w:top w:val="single" w:sz="4" w:space="0" w:color="auto"/>
            </w:tcBorders>
          </w:tcPr>
          <w:p w14:paraId="7F06E18C"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1.30</w:t>
            </w:r>
          </w:p>
        </w:tc>
      </w:tr>
      <w:tr w:rsidR="002863C7" w:rsidRPr="00DF63FE" w14:paraId="080DE21A" w14:textId="77777777" w:rsidTr="006F0D62">
        <w:trPr>
          <w:trHeight w:val="767"/>
          <w:jc w:val="center"/>
        </w:trPr>
        <w:tc>
          <w:tcPr>
            <w:tcW w:w="810" w:type="dxa"/>
          </w:tcPr>
          <w:p w14:paraId="2FA06168"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2</w:t>
            </w:r>
          </w:p>
        </w:tc>
        <w:tc>
          <w:tcPr>
            <w:tcW w:w="4060" w:type="dxa"/>
          </w:tcPr>
          <w:p w14:paraId="36C5AC65"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 xml:space="preserve">1,8-cineole </w:t>
            </w:r>
          </w:p>
        </w:tc>
        <w:tc>
          <w:tcPr>
            <w:tcW w:w="1716" w:type="dxa"/>
          </w:tcPr>
          <w:p w14:paraId="587381D2"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1033</w:t>
            </w:r>
          </w:p>
        </w:tc>
        <w:tc>
          <w:tcPr>
            <w:tcW w:w="1801" w:type="dxa"/>
          </w:tcPr>
          <w:p w14:paraId="62483B0A"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37.20</w:t>
            </w:r>
          </w:p>
        </w:tc>
      </w:tr>
      <w:tr w:rsidR="002863C7" w:rsidRPr="00DF63FE" w14:paraId="2532CB07" w14:textId="77777777" w:rsidTr="006F0D62">
        <w:trPr>
          <w:trHeight w:val="733"/>
          <w:jc w:val="center"/>
        </w:trPr>
        <w:tc>
          <w:tcPr>
            <w:tcW w:w="810" w:type="dxa"/>
          </w:tcPr>
          <w:p w14:paraId="17A7AF67"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iCs/>
                <w:sz w:val="24"/>
                <w:szCs w:val="24"/>
              </w:rPr>
            </w:pPr>
            <w:r w:rsidRPr="00DF63FE">
              <w:rPr>
                <w:rFonts w:ascii="Times New Roman" w:eastAsia="Times New Roman" w:hAnsi="Times New Roman" w:cs="Times New Roman"/>
                <w:iCs/>
                <w:sz w:val="24"/>
                <w:szCs w:val="24"/>
              </w:rPr>
              <w:t>3</w:t>
            </w:r>
          </w:p>
        </w:tc>
        <w:tc>
          <w:tcPr>
            <w:tcW w:w="4060" w:type="dxa"/>
          </w:tcPr>
          <w:p w14:paraId="1700BF7D"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i/>
                <w:iCs/>
                <w:sz w:val="24"/>
                <w:szCs w:val="24"/>
              </w:rPr>
              <w:t>trans-(</w:t>
            </w:r>
            <w:r w:rsidRPr="00DF63FE">
              <w:rPr>
                <w:rFonts w:ascii="Times New Roman" w:eastAsia="Times New Roman" w:hAnsi="Times New Roman" w:cs="Times New Roman"/>
                <w:sz w:val="24"/>
                <w:szCs w:val="24"/>
              </w:rPr>
              <w:t xml:space="preserve">β)-ocimene </w:t>
            </w:r>
          </w:p>
        </w:tc>
        <w:tc>
          <w:tcPr>
            <w:tcW w:w="1716" w:type="dxa"/>
          </w:tcPr>
          <w:p w14:paraId="12BED350"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1043</w:t>
            </w:r>
          </w:p>
        </w:tc>
        <w:tc>
          <w:tcPr>
            <w:tcW w:w="1801" w:type="dxa"/>
          </w:tcPr>
          <w:p w14:paraId="3DBD60AE"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6.30</w:t>
            </w:r>
          </w:p>
        </w:tc>
      </w:tr>
      <w:tr w:rsidR="002863C7" w:rsidRPr="00DF63FE" w14:paraId="25064791" w14:textId="77777777" w:rsidTr="006F0D62">
        <w:trPr>
          <w:trHeight w:val="767"/>
          <w:jc w:val="center"/>
        </w:trPr>
        <w:tc>
          <w:tcPr>
            <w:tcW w:w="810" w:type="dxa"/>
          </w:tcPr>
          <w:p w14:paraId="28A3A0E3"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iCs/>
                <w:sz w:val="24"/>
                <w:szCs w:val="24"/>
              </w:rPr>
            </w:pPr>
            <w:r w:rsidRPr="00DF63FE">
              <w:rPr>
                <w:rFonts w:ascii="Times New Roman" w:eastAsia="Times New Roman" w:hAnsi="Times New Roman" w:cs="Times New Roman"/>
                <w:iCs/>
                <w:sz w:val="24"/>
                <w:szCs w:val="24"/>
              </w:rPr>
              <w:t>4</w:t>
            </w:r>
          </w:p>
        </w:tc>
        <w:tc>
          <w:tcPr>
            <w:tcW w:w="4060" w:type="dxa"/>
          </w:tcPr>
          <w:p w14:paraId="285FFA09"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i/>
                <w:iCs/>
                <w:sz w:val="24"/>
                <w:szCs w:val="24"/>
              </w:rPr>
              <w:t>(Z)</w:t>
            </w:r>
            <w:r w:rsidRPr="00DF63FE">
              <w:rPr>
                <w:rFonts w:ascii="Times New Roman" w:eastAsia="Times New Roman" w:hAnsi="Times New Roman" w:cs="Times New Roman"/>
                <w:sz w:val="24"/>
                <w:szCs w:val="24"/>
              </w:rPr>
              <w:t>-linalool oxide (</w:t>
            </w:r>
            <w:proofErr w:type="spellStart"/>
            <w:r w:rsidRPr="00DF63FE">
              <w:rPr>
                <w:rFonts w:ascii="Times New Roman" w:eastAsia="Times New Roman" w:hAnsi="Times New Roman" w:cs="Times New Roman"/>
                <w:sz w:val="24"/>
                <w:szCs w:val="24"/>
              </w:rPr>
              <w:t>furanoid</w:t>
            </w:r>
            <w:proofErr w:type="spellEnd"/>
            <w:r w:rsidRPr="00DF63FE">
              <w:rPr>
                <w:rFonts w:ascii="Times New Roman" w:eastAsia="Times New Roman" w:hAnsi="Times New Roman" w:cs="Times New Roman"/>
                <w:sz w:val="24"/>
                <w:szCs w:val="24"/>
              </w:rPr>
              <w:t xml:space="preserve">) </w:t>
            </w:r>
          </w:p>
        </w:tc>
        <w:tc>
          <w:tcPr>
            <w:tcW w:w="1716" w:type="dxa"/>
          </w:tcPr>
          <w:p w14:paraId="0507EF62"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1072</w:t>
            </w:r>
          </w:p>
        </w:tc>
        <w:tc>
          <w:tcPr>
            <w:tcW w:w="1801" w:type="dxa"/>
          </w:tcPr>
          <w:p w14:paraId="1C773A5A"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2.10</w:t>
            </w:r>
          </w:p>
        </w:tc>
      </w:tr>
      <w:tr w:rsidR="002863C7" w:rsidRPr="00DF63FE" w14:paraId="2DB0C2E5" w14:textId="77777777" w:rsidTr="006F0D62">
        <w:trPr>
          <w:trHeight w:val="767"/>
          <w:jc w:val="center"/>
        </w:trPr>
        <w:tc>
          <w:tcPr>
            <w:tcW w:w="810" w:type="dxa"/>
          </w:tcPr>
          <w:p w14:paraId="7CF45A57"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5</w:t>
            </w:r>
          </w:p>
        </w:tc>
        <w:tc>
          <w:tcPr>
            <w:tcW w:w="4060" w:type="dxa"/>
          </w:tcPr>
          <w:p w14:paraId="453AC58C"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(E)-linalool oxide (</w:t>
            </w:r>
            <w:proofErr w:type="spellStart"/>
            <w:r w:rsidRPr="00DF63FE">
              <w:rPr>
                <w:rFonts w:ascii="Times New Roman" w:eastAsia="Times New Roman" w:hAnsi="Times New Roman" w:cs="Times New Roman"/>
                <w:sz w:val="24"/>
                <w:szCs w:val="24"/>
              </w:rPr>
              <w:t>furanoid</w:t>
            </w:r>
            <w:proofErr w:type="spellEnd"/>
            <w:r w:rsidRPr="00DF63FE">
              <w:rPr>
                <w:rFonts w:ascii="Times New Roman" w:eastAsia="Times New Roman" w:hAnsi="Times New Roman" w:cs="Times New Roman"/>
                <w:sz w:val="24"/>
                <w:szCs w:val="24"/>
              </w:rPr>
              <w:t xml:space="preserve">) </w:t>
            </w:r>
          </w:p>
        </w:tc>
        <w:tc>
          <w:tcPr>
            <w:tcW w:w="1716" w:type="dxa"/>
          </w:tcPr>
          <w:p w14:paraId="7AB97521"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1089</w:t>
            </w:r>
          </w:p>
        </w:tc>
        <w:tc>
          <w:tcPr>
            <w:tcW w:w="1801" w:type="dxa"/>
          </w:tcPr>
          <w:p w14:paraId="37CF7B0F"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1.90</w:t>
            </w:r>
          </w:p>
        </w:tc>
      </w:tr>
      <w:tr w:rsidR="002863C7" w:rsidRPr="00DF63FE" w14:paraId="7AEB5223" w14:textId="77777777" w:rsidTr="006F0D62">
        <w:trPr>
          <w:trHeight w:val="733"/>
          <w:jc w:val="center"/>
        </w:trPr>
        <w:tc>
          <w:tcPr>
            <w:tcW w:w="810" w:type="dxa"/>
          </w:tcPr>
          <w:p w14:paraId="713199DD"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6</w:t>
            </w:r>
          </w:p>
        </w:tc>
        <w:tc>
          <w:tcPr>
            <w:tcW w:w="4060" w:type="dxa"/>
          </w:tcPr>
          <w:p w14:paraId="16E8A8DA"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 xml:space="preserve">linalool </w:t>
            </w:r>
          </w:p>
        </w:tc>
        <w:tc>
          <w:tcPr>
            <w:tcW w:w="1716" w:type="dxa"/>
          </w:tcPr>
          <w:p w14:paraId="76A26685"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1100</w:t>
            </w:r>
          </w:p>
        </w:tc>
        <w:tc>
          <w:tcPr>
            <w:tcW w:w="1801" w:type="dxa"/>
          </w:tcPr>
          <w:p w14:paraId="4F43E66A"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31.30</w:t>
            </w:r>
          </w:p>
        </w:tc>
      </w:tr>
      <w:tr w:rsidR="002863C7" w:rsidRPr="00DF63FE" w14:paraId="056AF414" w14:textId="77777777" w:rsidTr="006F0D62">
        <w:trPr>
          <w:trHeight w:val="767"/>
          <w:jc w:val="center"/>
        </w:trPr>
        <w:tc>
          <w:tcPr>
            <w:tcW w:w="810" w:type="dxa"/>
          </w:tcPr>
          <w:p w14:paraId="30BAFC8E"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7</w:t>
            </w:r>
          </w:p>
        </w:tc>
        <w:tc>
          <w:tcPr>
            <w:tcW w:w="4060" w:type="dxa"/>
          </w:tcPr>
          <w:p w14:paraId="1077A689"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 xml:space="preserve">terpinen-4-o1 </w:t>
            </w:r>
          </w:p>
        </w:tc>
        <w:tc>
          <w:tcPr>
            <w:tcW w:w="1716" w:type="dxa"/>
          </w:tcPr>
          <w:p w14:paraId="593C8C2B"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1177</w:t>
            </w:r>
          </w:p>
        </w:tc>
        <w:tc>
          <w:tcPr>
            <w:tcW w:w="1801" w:type="dxa"/>
          </w:tcPr>
          <w:p w14:paraId="02DA2285"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7.20</w:t>
            </w:r>
          </w:p>
        </w:tc>
      </w:tr>
      <w:tr w:rsidR="002863C7" w:rsidRPr="00DF63FE" w14:paraId="692BDEFA" w14:textId="77777777" w:rsidTr="006F0D62">
        <w:trPr>
          <w:trHeight w:val="733"/>
          <w:jc w:val="center"/>
        </w:trPr>
        <w:tc>
          <w:tcPr>
            <w:tcW w:w="810" w:type="dxa"/>
          </w:tcPr>
          <w:p w14:paraId="732259BD"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8</w:t>
            </w:r>
          </w:p>
        </w:tc>
        <w:tc>
          <w:tcPr>
            <w:tcW w:w="4060" w:type="dxa"/>
          </w:tcPr>
          <w:p w14:paraId="07D99A85"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 xml:space="preserve">α-terpineol </w:t>
            </w:r>
          </w:p>
        </w:tc>
        <w:tc>
          <w:tcPr>
            <w:tcW w:w="1716" w:type="dxa"/>
          </w:tcPr>
          <w:p w14:paraId="4209960A"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1189</w:t>
            </w:r>
          </w:p>
        </w:tc>
        <w:tc>
          <w:tcPr>
            <w:tcW w:w="1801" w:type="dxa"/>
          </w:tcPr>
          <w:p w14:paraId="04CDE08B"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3.80</w:t>
            </w:r>
          </w:p>
        </w:tc>
      </w:tr>
      <w:tr w:rsidR="002863C7" w:rsidRPr="00DF63FE" w14:paraId="6DAB35C0" w14:textId="77777777" w:rsidTr="006F0D62">
        <w:trPr>
          <w:trHeight w:val="767"/>
          <w:jc w:val="center"/>
        </w:trPr>
        <w:tc>
          <w:tcPr>
            <w:tcW w:w="810" w:type="dxa"/>
          </w:tcPr>
          <w:p w14:paraId="53161CA6"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lastRenderedPageBreak/>
              <w:t>9</w:t>
            </w:r>
          </w:p>
        </w:tc>
        <w:tc>
          <w:tcPr>
            <w:tcW w:w="4060" w:type="dxa"/>
          </w:tcPr>
          <w:p w14:paraId="1255E180"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 xml:space="preserve">caryophyllene oxide </w:t>
            </w:r>
          </w:p>
        </w:tc>
        <w:tc>
          <w:tcPr>
            <w:tcW w:w="1716" w:type="dxa"/>
          </w:tcPr>
          <w:p w14:paraId="03B8B323"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1586</w:t>
            </w:r>
          </w:p>
        </w:tc>
        <w:tc>
          <w:tcPr>
            <w:tcW w:w="1801" w:type="dxa"/>
          </w:tcPr>
          <w:p w14:paraId="5FBCEBB4"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3.20</w:t>
            </w:r>
          </w:p>
        </w:tc>
      </w:tr>
      <w:tr w:rsidR="002863C7" w:rsidRPr="00DF63FE" w14:paraId="0AE96282" w14:textId="77777777" w:rsidTr="006F0D62">
        <w:trPr>
          <w:trHeight w:val="733"/>
          <w:jc w:val="center"/>
        </w:trPr>
        <w:tc>
          <w:tcPr>
            <w:tcW w:w="810" w:type="dxa"/>
          </w:tcPr>
          <w:p w14:paraId="5C39ED07"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p>
        </w:tc>
        <w:tc>
          <w:tcPr>
            <w:tcW w:w="4060" w:type="dxa"/>
          </w:tcPr>
          <w:p w14:paraId="3546FD23"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 xml:space="preserve">Total </w:t>
            </w:r>
          </w:p>
        </w:tc>
        <w:tc>
          <w:tcPr>
            <w:tcW w:w="1716" w:type="dxa"/>
          </w:tcPr>
          <w:p w14:paraId="7F69E826"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 xml:space="preserve">94.3% </w:t>
            </w:r>
          </w:p>
        </w:tc>
        <w:tc>
          <w:tcPr>
            <w:tcW w:w="1801" w:type="dxa"/>
          </w:tcPr>
          <w:p w14:paraId="1CFC021A"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p>
        </w:tc>
      </w:tr>
    </w:tbl>
    <w:p w14:paraId="3674DE82" w14:textId="77777777" w:rsidR="002863C7" w:rsidRPr="00DF63FE" w:rsidRDefault="002863C7" w:rsidP="002863C7">
      <w:pPr>
        <w:autoSpaceDE w:val="0"/>
        <w:autoSpaceDN w:val="0"/>
        <w:adjustRightInd w:val="0"/>
        <w:spacing w:after="0" w:line="240" w:lineRule="auto"/>
        <w:jc w:val="both"/>
        <w:rPr>
          <w:rFonts w:ascii="Times New Roman" w:eastAsia="Times New Roman" w:hAnsi="Times New Roman" w:cs="Times New Roman"/>
          <w:sz w:val="24"/>
          <w:szCs w:val="24"/>
          <w:lang w:val="en-GB"/>
        </w:rPr>
      </w:pPr>
    </w:p>
    <w:p w14:paraId="3C88ED6E" w14:textId="77777777" w:rsidR="002863C7" w:rsidRPr="00DF63FE" w:rsidRDefault="002863C7" w:rsidP="002863C7">
      <w:pPr>
        <w:autoSpaceDE w:val="0"/>
        <w:autoSpaceDN w:val="0"/>
        <w:adjustRightInd w:val="0"/>
        <w:spacing w:after="0" w:line="240" w:lineRule="auto"/>
        <w:jc w:val="both"/>
        <w:rPr>
          <w:rFonts w:ascii="Times New Roman" w:eastAsia="Times New Roman" w:hAnsi="Times New Roman" w:cs="Times New Roman"/>
          <w:sz w:val="24"/>
          <w:szCs w:val="24"/>
          <w:lang w:val="en-GB"/>
        </w:rPr>
      </w:pPr>
    </w:p>
    <w:p w14:paraId="6C096462" w14:textId="77777777" w:rsidR="002863C7" w:rsidRPr="00DF63FE" w:rsidRDefault="002863C7" w:rsidP="002863C7">
      <w:pPr>
        <w:autoSpaceDE w:val="0"/>
        <w:autoSpaceDN w:val="0"/>
        <w:adjustRightInd w:val="0"/>
        <w:spacing w:after="0" w:line="240" w:lineRule="auto"/>
        <w:jc w:val="both"/>
        <w:rPr>
          <w:rFonts w:ascii="Times New Roman" w:eastAsia="Times New Roman" w:hAnsi="Times New Roman" w:cs="Times New Roman"/>
          <w:sz w:val="24"/>
          <w:szCs w:val="24"/>
          <w:lang w:val="en-GB"/>
        </w:rPr>
      </w:pPr>
    </w:p>
    <w:p w14:paraId="3F5CF21F" w14:textId="77777777" w:rsidR="002863C7" w:rsidRPr="00DF63FE" w:rsidRDefault="002863C7" w:rsidP="002863C7">
      <w:pPr>
        <w:autoSpaceDE w:val="0"/>
        <w:autoSpaceDN w:val="0"/>
        <w:adjustRightInd w:val="0"/>
        <w:spacing w:after="0" w:line="240" w:lineRule="auto"/>
        <w:jc w:val="both"/>
        <w:rPr>
          <w:rFonts w:ascii="Times New Roman" w:eastAsia="Times New Roman" w:hAnsi="Times New Roman" w:cs="Times New Roman"/>
          <w:sz w:val="24"/>
          <w:szCs w:val="24"/>
          <w:lang w:val="en-GB"/>
        </w:rPr>
      </w:pPr>
    </w:p>
    <w:p w14:paraId="6BC1661A" w14:textId="77777777" w:rsidR="002863C7" w:rsidRPr="00DF63FE" w:rsidRDefault="002863C7" w:rsidP="002863C7">
      <w:pPr>
        <w:autoSpaceDE w:val="0"/>
        <w:autoSpaceDN w:val="0"/>
        <w:adjustRightInd w:val="0"/>
        <w:spacing w:after="0" w:line="240" w:lineRule="auto"/>
        <w:jc w:val="both"/>
        <w:rPr>
          <w:rFonts w:ascii="Times New Roman" w:eastAsia="Times New Roman" w:hAnsi="Times New Roman" w:cs="Times New Roman"/>
          <w:sz w:val="24"/>
          <w:szCs w:val="24"/>
          <w:lang w:val="en-GB"/>
        </w:rPr>
      </w:pPr>
    </w:p>
    <w:p w14:paraId="7576E14A" w14:textId="77777777" w:rsidR="002863C7" w:rsidRPr="00DF63FE" w:rsidRDefault="002863C7" w:rsidP="002863C7">
      <w:pPr>
        <w:autoSpaceDE w:val="0"/>
        <w:autoSpaceDN w:val="0"/>
        <w:adjustRightInd w:val="0"/>
        <w:spacing w:after="0" w:line="240" w:lineRule="auto"/>
        <w:jc w:val="both"/>
        <w:rPr>
          <w:rFonts w:ascii="Times New Roman" w:eastAsia="Times New Roman" w:hAnsi="Times New Roman" w:cs="Times New Roman"/>
          <w:sz w:val="24"/>
          <w:szCs w:val="24"/>
          <w:lang w:val="en-GB"/>
        </w:rPr>
      </w:pPr>
    </w:p>
    <w:p w14:paraId="6CADB8CF" w14:textId="77777777" w:rsidR="002863C7" w:rsidRPr="00DF63FE" w:rsidRDefault="002863C7" w:rsidP="002863C7">
      <w:pPr>
        <w:autoSpaceDE w:val="0"/>
        <w:autoSpaceDN w:val="0"/>
        <w:adjustRightInd w:val="0"/>
        <w:spacing w:after="0" w:line="240" w:lineRule="auto"/>
        <w:jc w:val="both"/>
        <w:rPr>
          <w:rFonts w:ascii="Times New Roman" w:eastAsia="Times New Roman" w:hAnsi="Times New Roman" w:cs="Times New Roman"/>
          <w:sz w:val="24"/>
          <w:szCs w:val="24"/>
          <w:lang w:val="en-GB"/>
        </w:rPr>
      </w:pPr>
    </w:p>
    <w:p w14:paraId="5F97D0D0" w14:textId="77777777" w:rsidR="002863C7" w:rsidRPr="00DF63FE" w:rsidRDefault="002863C7" w:rsidP="002863C7">
      <w:pPr>
        <w:autoSpaceDE w:val="0"/>
        <w:autoSpaceDN w:val="0"/>
        <w:adjustRightInd w:val="0"/>
        <w:spacing w:after="0" w:line="240" w:lineRule="auto"/>
        <w:jc w:val="both"/>
        <w:rPr>
          <w:rFonts w:ascii="Times New Roman" w:eastAsia="Times New Roman" w:hAnsi="Times New Roman" w:cs="Times New Roman"/>
          <w:b/>
          <w:sz w:val="24"/>
          <w:szCs w:val="24"/>
          <w:lang w:val="en-GB"/>
        </w:rPr>
      </w:pPr>
    </w:p>
    <w:p w14:paraId="5E329FE4" w14:textId="77777777" w:rsidR="002863C7" w:rsidRPr="00DF63FE" w:rsidRDefault="002863C7" w:rsidP="002863C7">
      <w:pPr>
        <w:autoSpaceDE w:val="0"/>
        <w:autoSpaceDN w:val="0"/>
        <w:adjustRightInd w:val="0"/>
        <w:spacing w:after="0" w:line="240" w:lineRule="auto"/>
        <w:jc w:val="both"/>
        <w:rPr>
          <w:rFonts w:ascii="Times New Roman" w:eastAsia="Times New Roman" w:hAnsi="Times New Roman" w:cs="Times New Roman"/>
          <w:b/>
          <w:sz w:val="24"/>
          <w:szCs w:val="24"/>
          <w:lang w:val="en-GB"/>
        </w:rPr>
      </w:pPr>
    </w:p>
    <w:p w14:paraId="572CCFFC" w14:textId="77777777" w:rsidR="002863C7" w:rsidRPr="00DF63FE" w:rsidRDefault="002863C7" w:rsidP="002863C7">
      <w:pPr>
        <w:autoSpaceDE w:val="0"/>
        <w:autoSpaceDN w:val="0"/>
        <w:adjustRightInd w:val="0"/>
        <w:spacing w:after="0" w:line="240" w:lineRule="auto"/>
        <w:jc w:val="both"/>
        <w:rPr>
          <w:rFonts w:ascii="Times New Roman" w:eastAsia="Times New Roman" w:hAnsi="Times New Roman" w:cs="Times New Roman"/>
          <w:b/>
          <w:sz w:val="24"/>
          <w:szCs w:val="24"/>
          <w:lang w:val="en-GB"/>
        </w:rPr>
      </w:pPr>
    </w:p>
    <w:p w14:paraId="6D33CE6F" w14:textId="77777777" w:rsidR="002863C7" w:rsidRPr="00DF63FE" w:rsidRDefault="002863C7" w:rsidP="002863C7">
      <w:pPr>
        <w:autoSpaceDE w:val="0"/>
        <w:autoSpaceDN w:val="0"/>
        <w:adjustRightInd w:val="0"/>
        <w:spacing w:after="0" w:line="240" w:lineRule="auto"/>
        <w:jc w:val="both"/>
        <w:rPr>
          <w:rFonts w:ascii="Times New Roman" w:eastAsia="Times New Roman" w:hAnsi="Times New Roman" w:cs="Times New Roman"/>
          <w:b/>
          <w:sz w:val="24"/>
          <w:szCs w:val="24"/>
          <w:lang w:val="en-GB"/>
        </w:rPr>
      </w:pPr>
    </w:p>
    <w:p w14:paraId="77837AFF" w14:textId="77777777" w:rsidR="002863C7" w:rsidRPr="00DF63FE" w:rsidRDefault="002863C7" w:rsidP="002863C7">
      <w:pPr>
        <w:autoSpaceDE w:val="0"/>
        <w:autoSpaceDN w:val="0"/>
        <w:adjustRightInd w:val="0"/>
        <w:spacing w:after="0" w:line="240" w:lineRule="auto"/>
        <w:jc w:val="both"/>
        <w:rPr>
          <w:rFonts w:ascii="Times New Roman" w:eastAsia="Times New Roman" w:hAnsi="Times New Roman" w:cs="Times New Roman"/>
          <w:b/>
          <w:sz w:val="24"/>
          <w:szCs w:val="24"/>
          <w:lang w:val="en-GB"/>
        </w:rPr>
      </w:pPr>
    </w:p>
    <w:p w14:paraId="0A128073" w14:textId="77777777" w:rsidR="002863C7" w:rsidRPr="00DF63FE" w:rsidRDefault="002863C7" w:rsidP="002863C7">
      <w:pPr>
        <w:autoSpaceDE w:val="0"/>
        <w:autoSpaceDN w:val="0"/>
        <w:adjustRightInd w:val="0"/>
        <w:spacing w:after="0" w:line="240" w:lineRule="auto"/>
        <w:jc w:val="both"/>
        <w:rPr>
          <w:rFonts w:ascii="Times New Roman" w:eastAsia="Times New Roman" w:hAnsi="Times New Roman" w:cs="Times New Roman"/>
          <w:b/>
          <w:sz w:val="24"/>
          <w:szCs w:val="24"/>
          <w:lang w:val="en-GB"/>
        </w:rPr>
      </w:pPr>
    </w:p>
    <w:p w14:paraId="02D68057" w14:textId="77777777" w:rsidR="002863C7" w:rsidRPr="00DF63FE" w:rsidRDefault="002863C7" w:rsidP="002863C7">
      <w:pPr>
        <w:autoSpaceDE w:val="0"/>
        <w:autoSpaceDN w:val="0"/>
        <w:adjustRightInd w:val="0"/>
        <w:spacing w:after="0" w:line="240" w:lineRule="auto"/>
        <w:jc w:val="both"/>
        <w:rPr>
          <w:rFonts w:ascii="Times New Roman" w:eastAsia="Times New Roman" w:hAnsi="Times New Roman" w:cs="Times New Roman"/>
          <w:b/>
          <w:sz w:val="24"/>
          <w:szCs w:val="24"/>
          <w:lang w:val="en-GB"/>
        </w:rPr>
      </w:pPr>
    </w:p>
    <w:p w14:paraId="7A0644CC" w14:textId="77777777" w:rsidR="002863C7" w:rsidRPr="00DF63FE" w:rsidRDefault="002863C7" w:rsidP="002863C7">
      <w:pPr>
        <w:autoSpaceDE w:val="0"/>
        <w:autoSpaceDN w:val="0"/>
        <w:adjustRightInd w:val="0"/>
        <w:spacing w:after="0" w:line="240" w:lineRule="auto"/>
        <w:jc w:val="both"/>
        <w:rPr>
          <w:rFonts w:ascii="Times New Roman" w:eastAsia="Times New Roman" w:hAnsi="Times New Roman" w:cs="Times New Roman"/>
          <w:b/>
          <w:sz w:val="24"/>
          <w:szCs w:val="24"/>
          <w:lang w:val="en-GB"/>
        </w:rPr>
      </w:pPr>
    </w:p>
    <w:p w14:paraId="5D8A32FB" w14:textId="77777777" w:rsidR="002863C7" w:rsidRPr="00DF63FE" w:rsidRDefault="002863C7" w:rsidP="002863C7">
      <w:pPr>
        <w:autoSpaceDE w:val="0"/>
        <w:autoSpaceDN w:val="0"/>
        <w:adjustRightInd w:val="0"/>
        <w:spacing w:after="0" w:line="240" w:lineRule="auto"/>
        <w:jc w:val="both"/>
        <w:rPr>
          <w:rFonts w:ascii="Times New Roman" w:eastAsia="Times New Roman" w:hAnsi="Times New Roman" w:cs="Times New Roman"/>
          <w:b/>
          <w:sz w:val="24"/>
          <w:szCs w:val="24"/>
          <w:lang w:val="en-GB"/>
        </w:rPr>
      </w:pPr>
    </w:p>
    <w:p w14:paraId="19D2B51B" w14:textId="77777777" w:rsidR="002863C7" w:rsidRPr="00DF63FE" w:rsidRDefault="002863C7" w:rsidP="002863C7">
      <w:pPr>
        <w:autoSpaceDE w:val="0"/>
        <w:autoSpaceDN w:val="0"/>
        <w:adjustRightInd w:val="0"/>
        <w:spacing w:after="0" w:line="240" w:lineRule="auto"/>
        <w:jc w:val="both"/>
        <w:rPr>
          <w:rFonts w:ascii="Times New Roman" w:eastAsia="Times New Roman" w:hAnsi="Times New Roman" w:cs="Times New Roman"/>
          <w:b/>
          <w:sz w:val="24"/>
          <w:szCs w:val="24"/>
          <w:lang w:val="en-GB"/>
        </w:rPr>
      </w:pPr>
    </w:p>
    <w:p w14:paraId="437A9231" w14:textId="101A8EBD" w:rsidR="002863C7" w:rsidRPr="00DF63FE" w:rsidRDefault="002863C7" w:rsidP="002863C7">
      <w:pPr>
        <w:autoSpaceDE w:val="0"/>
        <w:autoSpaceDN w:val="0"/>
        <w:adjustRightInd w:val="0"/>
        <w:spacing w:after="0" w:line="240" w:lineRule="auto"/>
        <w:jc w:val="both"/>
        <w:rPr>
          <w:rFonts w:ascii="Times New Roman" w:eastAsia="Times New Roman" w:hAnsi="Times New Roman" w:cs="Times New Roman"/>
          <w:b/>
          <w:sz w:val="24"/>
          <w:szCs w:val="24"/>
          <w:lang w:val="en-GB"/>
        </w:rPr>
      </w:pPr>
      <w:r w:rsidRPr="00DF63FE">
        <w:rPr>
          <w:rFonts w:ascii="Times New Roman" w:eastAsia="Times New Roman" w:hAnsi="Times New Roman" w:cs="Times New Roman"/>
          <w:b/>
          <w:sz w:val="24"/>
          <w:szCs w:val="24"/>
          <w:lang w:val="en-GB"/>
        </w:rPr>
        <w:t xml:space="preserve">Table </w:t>
      </w:r>
      <w:r w:rsidR="00DF63FE" w:rsidRPr="00DF63FE">
        <w:rPr>
          <w:rFonts w:ascii="Times New Roman" w:eastAsia="Times New Roman" w:hAnsi="Times New Roman" w:cs="Times New Roman"/>
          <w:b/>
          <w:sz w:val="24"/>
          <w:szCs w:val="24"/>
          <w:lang w:val="en-GB"/>
        </w:rPr>
        <w:t>1</w:t>
      </w:r>
      <w:r w:rsidRPr="00DF63FE">
        <w:rPr>
          <w:rFonts w:ascii="Times New Roman" w:eastAsia="Times New Roman" w:hAnsi="Times New Roman" w:cs="Times New Roman"/>
          <w:b/>
          <w:sz w:val="24"/>
          <w:szCs w:val="24"/>
          <w:lang w:val="en-GB"/>
        </w:rPr>
        <w:t>c</w:t>
      </w:r>
      <w:r w:rsidRPr="00DF63FE">
        <w:rPr>
          <w:rFonts w:ascii="Times New Roman" w:eastAsia="Times New Roman" w:hAnsi="Times New Roman" w:cs="Times New Roman"/>
          <w:b/>
          <w:sz w:val="24"/>
          <w:szCs w:val="24"/>
          <w:lang w:val="en-GB"/>
        </w:rPr>
        <w:tab/>
        <w:t xml:space="preserve">Results on Gas Chromatography and Mass Spectrometry of </w:t>
      </w:r>
      <w:r w:rsidRPr="00DF63FE">
        <w:rPr>
          <w:rFonts w:ascii="Times New Roman" w:eastAsia="Times New Roman" w:hAnsi="Times New Roman" w:cs="Times New Roman"/>
          <w:b/>
          <w:sz w:val="24"/>
          <w:szCs w:val="24"/>
          <w:lang w:val="en-GB"/>
        </w:rPr>
        <w:tab/>
      </w:r>
      <w:r w:rsidRPr="00DF63FE">
        <w:rPr>
          <w:rFonts w:ascii="Times New Roman" w:eastAsia="Times New Roman" w:hAnsi="Times New Roman" w:cs="Times New Roman"/>
          <w:b/>
          <w:sz w:val="24"/>
          <w:szCs w:val="24"/>
          <w:lang w:val="en-GB"/>
        </w:rPr>
        <w:tab/>
      </w:r>
      <w:r w:rsidRPr="00DF63FE">
        <w:rPr>
          <w:rFonts w:ascii="Times New Roman" w:eastAsia="Times New Roman" w:hAnsi="Times New Roman" w:cs="Times New Roman"/>
          <w:b/>
          <w:sz w:val="24"/>
          <w:szCs w:val="24"/>
          <w:lang w:val="en-GB"/>
        </w:rPr>
        <w:tab/>
      </w:r>
      <w:proofErr w:type="spellStart"/>
      <w:r w:rsidRPr="00DF63FE">
        <w:rPr>
          <w:rFonts w:ascii="Times New Roman" w:eastAsia="Times New Roman" w:hAnsi="Times New Roman" w:cs="Times New Roman"/>
          <w:b/>
          <w:i/>
          <w:sz w:val="24"/>
          <w:szCs w:val="24"/>
          <w:lang w:val="en-GB"/>
        </w:rPr>
        <w:t>Afrostyrax</w:t>
      </w:r>
      <w:proofErr w:type="spellEnd"/>
      <w:r w:rsidRPr="00DF63FE">
        <w:rPr>
          <w:rFonts w:ascii="Times New Roman" w:eastAsia="Times New Roman" w:hAnsi="Times New Roman" w:cs="Times New Roman"/>
          <w:b/>
          <w:i/>
          <w:sz w:val="24"/>
          <w:szCs w:val="24"/>
          <w:lang w:val="en-GB"/>
        </w:rPr>
        <w:t xml:space="preserve"> </w:t>
      </w:r>
      <w:proofErr w:type="spellStart"/>
      <w:r w:rsidRPr="00DF63FE">
        <w:rPr>
          <w:rFonts w:ascii="Times New Roman" w:eastAsia="Times New Roman" w:hAnsi="Times New Roman" w:cs="Times New Roman"/>
          <w:b/>
          <w:i/>
          <w:sz w:val="24"/>
          <w:szCs w:val="24"/>
          <w:lang w:val="en-GB"/>
        </w:rPr>
        <w:t>lepidophyllus</w:t>
      </w:r>
      <w:proofErr w:type="spellEnd"/>
      <w:r w:rsidRPr="00DF63FE">
        <w:rPr>
          <w:rFonts w:ascii="Times New Roman" w:eastAsia="Times New Roman" w:hAnsi="Times New Roman" w:cs="Times New Roman"/>
          <w:b/>
          <w:sz w:val="24"/>
          <w:szCs w:val="24"/>
          <w:lang w:val="en-GB"/>
        </w:rPr>
        <w:t xml:space="preserve"> essential oil</w:t>
      </w:r>
    </w:p>
    <w:p w14:paraId="50474348" w14:textId="77777777" w:rsidR="002863C7" w:rsidRPr="00DF63FE" w:rsidRDefault="002863C7" w:rsidP="002863C7">
      <w:pPr>
        <w:autoSpaceDE w:val="0"/>
        <w:autoSpaceDN w:val="0"/>
        <w:adjustRightInd w:val="0"/>
        <w:spacing w:after="0" w:line="240" w:lineRule="auto"/>
        <w:jc w:val="both"/>
        <w:rPr>
          <w:rFonts w:ascii="Times New Roman" w:eastAsia="Times New Roman" w:hAnsi="Times New Roman" w:cs="Times New Roman"/>
          <w:sz w:val="24"/>
          <w:szCs w:val="24"/>
          <w:lang w:val="en-GB"/>
        </w:rPr>
      </w:pPr>
    </w:p>
    <w:tbl>
      <w:tblPr>
        <w:tblW w:w="9180" w:type="dxa"/>
        <w:tblBorders>
          <w:top w:val="single" w:sz="4" w:space="0" w:color="auto"/>
          <w:bottom w:val="single" w:sz="4" w:space="0" w:color="auto"/>
        </w:tblBorders>
        <w:tblLook w:val="04A0" w:firstRow="1" w:lastRow="0" w:firstColumn="1" w:lastColumn="0" w:noHBand="0" w:noVBand="1"/>
      </w:tblPr>
      <w:tblGrid>
        <w:gridCol w:w="1224"/>
        <w:gridCol w:w="4395"/>
        <w:gridCol w:w="2399"/>
        <w:gridCol w:w="1162"/>
      </w:tblGrid>
      <w:tr w:rsidR="002863C7" w:rsidRPr="00DF63FE" w14:paraId="0551444B" w14:textId="77777777" w:rsidTr="006F0D62">
        <w:trPr>
          <w:trHeight w:val="759"/>
        </w:trPr>
        <w:tc>
          <w:tcPr>
            <w:tcW w:w="1224" w:type="dxa"/>
            <w:tcBorders>
              <w:top w:val="single" w:sz="4" w:space="0" w:color="auto"/>
              <w:bottom w:val="single" w:sz="4" w:space="0" w:color="auto"/>
            </w:tcBorders>
          </w:tcPr>
          <w:p w14:paraId="58ED070F"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b/>
                <w:bCs/>
                <w:sz w:val="24"/>
                <w:szCs w:val="24"/>
              </w:rPr>
            </w:pPr>
            <w:r w:rsidRPr="00DF63FE">
              <w:rPr>
                <w:rFonts w:ascii="Times New Roman" w:eastAsia="Times New Roman" w:hAnsi="Times New Roman" w:cs="Times New Roman"/>
                <w:b/>
                <w:bCs/>
                <w:sz w:val="24"/>
                <w:szCs w:val="24"/>
              </w:rPr>
              <w:t>S/N</w:t>
            </w:r>
          </w:p>
        </w:tc>
        <w:tc>
          <w:tcPr>
            <w:tcW w:w="4395" w:type="dxa"/>
            <w:tcBorders>
              <w:top w:val="single" w:sz="4" w:space="0" w:color="auto"/>
              <w:bottom w:val="single" w:sz="4" w:space="0" w:color="auto"/>
            </w:tcBorders>
          </w:tcPr>
          <w:p w14:paraId="1834A57D"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b/>
                <w:bCs/>
                <w:sz w:val="24"/>
                <w:szCs w:val="24"/>
              </w:rPr>
              <w:t>Components</w:t>
            </w:r>
          </w:p>
        </w:tc>
        <w:tc>
          <w:tcPr>
            <w:tcW w:w="2399" w:type="dxa"/>
            <w:tcBorders>
              <w:top w:val="single" w:sz="4" w:space="0" w:color="auto"/>
              <w:bottom w:val="single" w:sz="4" w:space="0" w:color="auto"/>
            </w:tcBorders>
          </w:tcPr>
          <w:p w14:paraId="36BD7A7D"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b/>
                <w:bCs/>
                <w:sz w:val="24"/>
                <w:szCs w:val="24"/>
              </w:rPr>
              <w:t xml:space="preserve">Retention indices </w:t>
            </w:r>
          </w:p>
        </w:tc>
        <w:tc>
          <w:tcPr>
            <w:tcW w:w="1162" w:type="dxa"/>
            <w:tcBorders>
              <w:top w:val="single" w:sz="4" w:space="0" w:color="auto"/>
              <w:bottom w:val="single" w:sz="4" w:space="0" w:color="auto"/>
            </w:tcBorders>
          </w:tcPr>
          <w:p w14:paraId="1E10CB3A"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b/>
                <w:bCs/>
                <w:sz w:val="24"/>
                <w:szCs w:val="24"/>
              </w:rPr>
              <w:t>%Area</w:t>
            </w:r>
          </w:p>
        </w:tc>
      </w:tr>
      <w:tr w:rsidR="002863C7" w:rsidRPr="00DF63FE" w14:paraId="2B4CE3BB" w14:textId="77777777" w:rsidTr="006F0D62">
        <w:trPr>
          <w:trHeight w:val="626"/>
        </w:trPr>
        <w:tc>
          <w:tcPr>
            <w:tcW w:w="1224" w:type="dxa"/>
            <w:tcBorders>
              <w:top w:val="single" w:sz="4" w:space="0" w:color="auto"/>
            </w:tcBorders>
          </w:tcPr>
          <w:p w14:paraId="19B5AB05"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1</w:t>
            </w:r>
          </w:p>
        </w:tc>
        <w:tc>
          <w:tcPr>
            <w:tcW w:w="4395" w:type="dxa"/>
            <w:tcBorders>
              <w:top w:val="single" w:sz="4" w:space="0" w:color="auto"/>
            </w:tcBorders>
          </w:tcPr>
          <w:p w14:paraId="696E9403"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1,2-Benzenediol</w:t>
            </w:r>
          </w:p>
        </w:tc>
        <w:tc>
          <w:tcPr>
            <w:tcW w:w="2399" w:type="dxa"/>
            <w:tcBorders>
              <w:top w:val="single" w:sz="4" w:space="0" w:color="auto"/>
            </w:tcBorders>
          </w:tcPr>
          <w:p w14:paraId="523135F1"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1231</w:t>
            </w:r>
          </w:p>
        </w:tc>
        <w:tc>
          <w:tcPr>
            <w:tcW w:w="1162" w:type="dxa"/>
            <w:tcBorders>
              <w:top w:val="single" w:sz="4" w:space="0" w:color="auto"/>
            </w:tcBorders>
          </w:tcPr>
          <w:p w14:paraId="44EF4C3F"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1.53</w:t>
            </w:r>
          </w:p>
        </w:tc>
      </w:tr>
      <w:tr w:rsidR="002863C7" w:rsidRPr="00DF63FE" w14:paraId="296FB2F2" w14:textId="77777777" w:rsidTr="006F0D62">
        <w:trPr>
          <w:trHeight w:val="550"/>
        </w:trPr>
        <w:tc>
          <w:tcPr>
            <w:tcW w:w="1224" w:type="dxa"/>
          </w:tcPr>
          <w:p w14:paraId="3FC9446A"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2</w:t>
            </w:r>
          </w:p>
        </w:tc>
        <w:tc>
          <w:tcPr>
            <w:tcW w:w="4395" w:type="dxa"/>
          </w:tcPr>
          <w:p w14:paraId="27527B4A"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1,2-bis (</w:t>
            </w:r>
            <w:proofErr w:type="spellStart"/>
            <w:r w:rsidRPr="00DF63FE">
              <w:rPr>
                <w:rFonts w:ascii="Times New Roman" w:eastAsia="Times New Roman" w:hAnsi="Times New Roman" w:cs="Times New Roman"/>
                <w:sz w:val="24"/>
                <w:szCs w:val="24"/>
              </w:rPr>
              <w:t>trimethylsily</w:t>
            </w:r>
            <w:proofErr w:type="spellEnd"/>
            <w:r w:rsidRPr="00DF63FE">
              <w:rPr>
                <w:rFonts w:ascii="Times New Roman" w:eastAsia="Times New Roman" w:hAnsi="Times New Roman" w:cs="Times New Roman"/>
                <w:sz w:val="24"/>
                <w:szCs w:val="24"/>
              </w:rPr>
              <w:t>) benzene</w:t>
            </w:r>
          </w:p>
        </w:tc>
        <w:tc>
          <w:tcPr>
            <w:tcW w:w="2399" w:type="dxa"/>
          </w:tcPr>
          <w:p w14:paraId="22508520"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1673</w:t>
            </w:r>
          </w:p>
        </w:tc>
        <w:tc>
          <w:tcPr>
            <w:tcW w:w="1162" w:type="dxa"/>
          </w:tcPr>
          <w:p w14:paraId="060FDBCB"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0.27</w:t>
            </w:r>
          </w:p>
        </w:tc>
      </w:tr>
      <w:tr w:rsidR="002863C7" w:rsidRPr="00DF63FE" w14:paraId="729A9307" w14:textId="77777777" w:rsidTr="006F0D62">
        <w:trPr>
          <w:trHeight w:val="576"/>
        </w:trPr>
        <w:tc>
          <w:tcPr>
            <w:tcW w:w="1224" w:type="dxa"/>
          </w:tcPr>
          <w:p w14:paraId="3D30AA3B"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3</w:t>
            </w:r>
          </w:p>
        </w:tc>
        <w:tc>
          <w:tcPr>
            <w:tcW w:w="4395" w:type="dxa"/>
          </w:tcPr>
          <w:p w14:paraId="0EFF7BBE"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1,4-phenylenebis[trimethyl</w:t>
            </w:r>
          </w:p>
        </w:tc>
        <w:tc>
          <w:tcPr>
            <w:tcW w:w="2399" w:type="dxa"/>
          </w:tcPr>
          <w:p w14:paraId="7A3AE77C"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2086</w:t>
            </w:r>
          </w:p>
        </w:tc>
        <w:tc>
          <w:tcPr>
            <w:tcW w:w="1162" w:type="dxa"/>
          </w:tcPr>
          <w:p w14:paraId="40CF7A7B"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1.53</w:t>
            </w:r>
          </w:p>
        </w:tc>
      </w:tr>
      <w:tr w:rsidR="002863C7" w:rsidRPr="00DF63FE" w14:paraId="4BB1E8D2" w14:textId="77777777" w:rsidTr="006F0D62">
        <w:trPr>
          <w:trHeight w:val="576"/>
        </w:trPr>
        <w:tc>
          <w:tcPr>
            <w:tcW w:w="1224" w:type="dxa"/>
          </w:tcPr>
          <w:p w14:paraId="2F076549"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4</w:t>
            </w:r>
          </w:p>
        </w:tc>
        <w:tc>
          <w:tcPr>
            <w:tcW w:w="4395" w:type="dxa"/>
          </w:tcPr>
          <w:p w14:paraId="49C5712B"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2,2-dimethylpropanoic acid</w:t>
            </w:r>
          </w:p>
        </w:tc>
        <w:tc>
          <w:tcPr>
            <w:tcW w:w="2399" w:type="dxa"/>
          </w:tcPr>
          <w:p w14:paraId="36935BAF"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1608</w:t>
            </w:r>
          </w:p>
        </w:tc>
        <w:tc>
          <w:tcPr>
            <w:tcW w:w="1162" w:type="dxa"/>
          </w:tcPr>
          <w:p w14:paraId="4E3112FA"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0.50</w:t>
            </w:r>
          </w:p>
        </w:tc>
      </w:tr>
      <w:tr w:rsidR="002863C7" w:rsidRPr="00DF63FE" w14:paraId="0C675D14" w14:textId="77777777" w:rsidTr="006F0D62">
        <w:trPr>
          <w:trHeight w:val="550"/>
        </w:trPr>
        <w:tc>
          <w:tcPr>
            <w:tcW w:w="1224" w:type="dxa"/>
          </w:tcPr>
          <w:p w14:paraId="033D9EA1"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5</w:t>
            </w:r>
          </w:p>
        </w:tc>
        <w:tc>
          <w:tcPr>
            <w:tcW w:w="4395" w:type="dxa"/>
          </w:tcPr>
          <w:p w14:paraId="6DFB2DE6"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2-pyridinemethanamine</w:t>
            </w:r>
          </w:p>
        </w:tc>
        <w:tc>
          <w:tcPr>
            <w:tcW w:w="2399" w:type="dxa"/>
          </w:tcPr>
          <w:p w14:paraId="581CBF3A"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1468</w:t>
            </w:r>
          </w:p>
        </w:tc>
        <w:tc>
          <w:tcPr>
            <w:tcW w:w="1162" w:type="dxa"/>
          </w:tcPr>
          <w:p w14:paraId="61E0E969"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0.66</w:t>
            </w:r>
          </w:p>
        </w:tc>
      </w:tr>
      <w:tr w:rsidR="002863C7" w:rsidRPr="00DF63FE" w14:paraId="69478ABB" w14:textId="77777777" w:rsidTr="006F0D62">
        <w:trPr>
          <w:trHeight w:val="576"/>
        </w:trPr>
        <w:tc>
          <w:tcPr>
            <w:tcW w:w="1224" w:type="dxa"/>
          </w:tcPr>
          <w:p w14:paraId="746A8C5F"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6</w:t>
            </w:r>
          </w:p>
        </w:tc>
        <w:tc>
          <w:tcPr>
            <w:tcW w:w="4395" w:type="dxa"/>
          </w:tcPr>
          <w:p w14:paraId="36981CFC"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Dimethyl trisulfide</w:t>
            </w:r>
          </w:p>
        </w:tc>
        <w:tc>
          <w:tcPr>
            <w:tcW w:w="2399" w:type="dxa"/>
          </w:tcPr>
          <w:p w14:paraId="049CCEC9"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975</w:t>
            </w:r>
          </w:p>
        </w:tc>
        <w:tc>
          <w:tcPr>
            <w:tcW w:w="1162" w:type="dxa"/>
          </w:tcPr>
          <w:p w14:paraId="0EB5A354"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2.80</w:t>
            </w:r>
          </w:p>
        </w:tc>
      </w:tr>
      <w:tr w:rsidR="002863C7" w:rsidRPr="00DF63FE" w14:paraId="34242BC1" w14:textId="77777777" w:rsidTr="006F0D62">
        <w:trPr>
          <w:trHeight w:val="140"/>
        </w:trPr>
        <w:tc>
          <w:tcPr>
            <w:tcW w:w="1224" w:type="dxa"/>
          </w:tcPr>
          <w:p w14:paraId="78A21121"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7</w:t>
            </w:r>
          </w:p>
        </w:tc>
        <w:tc>
          <w:tcPr>
            <w:tcW w:w="4395" w:type="dxa"/>
          </w:tcPr>
          <w:p w14:paraId="7C782016"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Disulfide</w:t>
            </w:r>
          </w:p>
        </w:tc>
        <w:tc>
          <w:tcPr>
            <w:tcW w:w="2399" w:type="dxa"/>
          </w:tcPr>
          <w:p w14:paraId="2773EAFF"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1244</w:t>
            </w:r>
          </w:p>
        </w:tc>
        <w:tc>
          <w:tcPr>
            <w:tcW w:w="1162" w:type="dxa"/>
          </w:tcPr>
          <w:p w14:paraId="250B0DFB"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52.3</w:t>
            </w:r>
          </w:p>
        </w:tc>
      </w:tr>
      <w:tr w:rsidR="002863C7" w:rsidRPr="00DF63FE" w14:paraId="416FECE4" w14:textId="77777777" w:rsidTr="006F0D62">
        <w:trPr>
          <w:trHeight w:val="608"/>
        </w:trPr>
        <w:tc>
          <w:tcPr>
            <w:tcW w:w="1224" w:type="dxa"/>
          </w:tcPr>
          <w:p w14:paraId="6AAF4F39"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8</w:t>
            </w:r>
          </w:p>
        </w:tc>
        <w:tc>
          <w:tcPr>
            <w:tcW w:w="4395" w:type="dxa"/>
          </w:tcPr>
          <w:p w14:paraId="627F1BD1"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Furan</w:t>
            </w:r>
          </w:p>
        </w:tc>
        <w:tc>
          <w:tcPr>
            <w:tcW w:w="2399" w:type="dxa"/>
          </w:tcPr>
          <w:p w14:paraId="415B0029"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1155</w:t>
            </w:r>
          </w:p>
        </w:tc>
        <w:tc>
          <w:tcPr>
            <w:tcW w:w="1162" w:type="dxa"/>
          </w:tcPr>
          <w:p w14:paraId="5B21F990"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0.79</w:t>
            </w:r>
          </w:p>
        </w:tc>
      </w:tr>
      <w:tr w:rsidR="002863C7" w:rsidRPr="00DF63FE" w14:paraId="1A7847D7" w14:textId="77777777" w:rsidTr="006F0D62">
        <w:trPr>
          <w:trHeight w:val="630"/>
        </w:trPr>
        <w:tc>
          <w:tcPr>
            <w:tcW w:w="1224" w:type="dxa"/>
          </w:tcPr>
          <w:p w14:paraId="7DDFD006"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9</w:t>
            </w:r>
          </w:p>
        </w:tc>
        <w:tc>
          <w:tcPr>
            <w:tcW w:w="4395" w:type="dxa"/>
          </w:tcPr>
          <w:p w14:paraId="0E3C7749"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sidRPr="00DF63FE">
              <w:rPr>
                <w:rFonts w:ascii="Times New Roman" w:eastAsia="Times New Roman" w:hAnsi="Times New Roman" w:cs="Times New Roman"/>
                <w:sz w:val="24"/>
                <w:szCs w:val="24"/>
              </w:rPr>
              <w:t>Methanamine</w:t>
            </w:r>
            <w:proofErr w:type="spellEnd"/>
          </w:p>
        </w:tc>
        <w:tc>
          <w:tcPr>
            <w:tcW w:w="2399" w:type="dxa"/>
          </w:tcPr>
          <w:p w14:paraId="40B8DDCC"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1040</w:t>
            </w:r>
          </w:p>
        </w:tc>
        <w:tc>
          <w:tcPr>
            <w:tcW w:w="1162" w:type="dxa"/>
          </w:tcPr>
          <w:p w14:paraId="0F21B062"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1.07</w:t>
            </w:r>
          </w:p>
        </w:tc>
      </w:tr>
      <w:tr w:rsidR="002863C7" w:rsidRPr="00DF63FE" w14:paraId="5B705A8E" w14:textId="77777777" w:rsidTr="006F0D62">
        <w:trPr>
          <w:trHeight w:val="615"/>
        </w:trPr>
        <w:tc>
          <w:tcPr>
            <w:tcW w:w="1224" w:type="dxa"/>
          </w:tcPr>
          <w:p w14:paraId="1368CB57"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10</w:t>
            </w:r>
          </w:p>
        </w:tc>
        <w:tc>
          <w:tcPr>
            <w:tcW w:w="4395" w:type="dxa"/>
          </w:tcPr>
          <w:p w14:paraId="364D7FFA"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sidRPr="00DF63FE">
              <w:rPr>
                <w:rFonts w:ascii="Times New Roman" w:eastAsia="Times New Roman" w:hAnsi="Times New Roman" w:cs="Times New Roman"/>
                <w:sz w:val="24"/>
                <w:szCs w:val="24"/>
              </w:rPr>
              <w:t>Methyltris</w:t>
            </w:r>
            <w:proofErr w:type="spellEnd"/>
            <w:r w:rsidRPr="00DF63FE">
              <w:rPr>
                <w:rFonts w:ascii="Times New Roman" w:eastAsia="Times New Roman" w:hAnsi="Times New Roman" w:cs="Times New Roman"/>
                <w:sz w:val="24"/>
                <w:szCs w:val="24"/>
              </w:rPr>
              <w:t xml:space="preserve"> (</w:t>
            </w:r>
            <w:proofErr w:type="spellStart"/>
            <w:r w:rsidRPr="00DF63FE">
              <w:rPr>
                <w:rFonts w:ascii="Times New Roman" w:eastAsia="Times New Roman" w:hAnsi="Times New Roman" w:cs="Times New Roman"/>
                <w:sz w:val="24"/>
                <w:szCs w:val="24"/>
              </w:rPr>
              <w:t>trimethylsiloxane</w:t>
            </w:r>
            <w:proofErr w:type="spellEnd"/>
            <w:r w:rsidRPr="00DF63FE">
              <w:rPr>
                <w:rFonts w:ascii="Times New Roman" w:eastAsia="Times New Roman" w:hAnsi="Times New Roman" w:cs="Times New Roman"/>
                <w:sz w:val="24"/>
                <w:szCs w:val="24"/>
              </w:rPr>
              <w:t>) silane</w:t>
            </w:r>
          </w:p>
        </w:tc>
        <w:tc>
          <w:tcPr>
            <w:tcW w:w="2399" w:type="dxa"/>
          </w:tcPr>
          <w:p w14:paraId="56337C93"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1939</w:t>
            </w:r>
          </w:p>
        </w:tc>
        <w:tc>
          <w:tcPr>
            <w:tcW w:w="1162" w:type="dxa"/>
          </w:tcPr>
          <w:p w14:paraId="103EFCAE"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1.00</w:t>
            </w:r>
          </w:p>
        </w:tc>
      </w:tr>
      <w:tr w:rsidR="002863C7" w:rsidRPr="00DF63FE" w14:paraId="18CB1A4A" w14:textId="77777777" w:rsidTr="006F0D62">
        <w:trPr>
          <w:trHeight w:val="550"/>
        </w:trPr>
        <w:tc>
          <w:tcPr>
            <w:tcW w:w="1224" w:type="dxa"/>
          </w:tcPr>
          <w:p w14:paraId="004ECE09"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lastRenderedPageBreak/>
              <w:t>11</w:t>
            </w:r>
          </w:p>
        </w:tc>
        <w:tc>
          <w:tcPr>
            <w:tcW w:w="4395" w:type="dxa"/>
          </w:tcPr>
          <w:p w14:paraId="6A42D794"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Silicic acid</w:t>
            </w:r>
          </w:p>
        </w:tc>
        <w:tc>
          <w:tcPr>
            <w:tcW w:w="2399" w:type="dxa"/>
          </w:tcPr>
          <w:p w14:paraId="21553E55"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2069</w:t>
            </w:r>
          </w:p>
        </w:tc>
        <w:tc>
          <w:tcPr>
            <w:tcW w:w="1162" w:type="dxa"/>
          </w:tcPr>
          <w:p w14:paraId="5E450484"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2.15</w:t>
            </w:r>
          </w:p>
        </w:tc>
      </w:tr>
      <w:tr w:rsidR="002863C7" w:rsidRPr="00DF63FE" w14:paraId="4851E453" w14:textId="77777777" w:rsidTr="006F0D62">
        <w:trPr>
          <w:trHeight w:val="576"/>
        </w:trPr>
        <w:tc>
          <w:tcPr>
            <w:tcW w:w="1224" w:type="dxa"/>
          </w:tcPr>
          <w:p w14:paraId="42BC56A9"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12</w:t>
            </w:r>
          </w:p>
        </w:tc>
        <w:tc>
          <w:tcPr>
            <w:tcW w:w="4395" w:type="dxa"/>
          </w:tcPr>
          <w:p w14:paraId="4E5559B3"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sidRPr="00DF63FE">
              <w:rPr>
                <w:rFonts w:ascii="Times New Roman" w:eastAsia="Times New Roman" w:hAnsi="Times New Roman" w:cs="Times New Roman"/>
                <w:sz w:val="24"/>
                <w:szCs w:val="24"/>
              </w:rPr>
              <w:t>Tetrasiloxane</w:t>
            </w:r>
            <w:proofErr w:type="spellEnd"/>
          </w:p>
        </w:tc>
        <w:tc>
          <w:tcPr>
            <w:tcW w:w="2399" w:type="dxa"/>
          </w:tcPr>
          <w:p w14:paraId="3B5F0CBB"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1931</w:t>
            </w:r>
          </w:p>
        </w:tc>
        <w:tc>
          <w:tcPr>
            <w:tcW w:w="1162" w:type="dxa"/>
          </w:tcPr>
          <w:p w14:paraId="48784091"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0.68</w:t>
            </w:r>
          </w:p>
        </w:tc>
      </w:tr>
      <w:tr w:rsidR="002863C7" w:rsidRPr="00DF63FE" w14:paraId="0B2FC878" w14:textId="77777777" w:rsidTr="006F0D62">
        <w:trPr>
          <w:trHeight w:val="550"/>
        </w:trPr>
        <w:tc>
          <w:tcPr>
            <w:tcW w:w="1224" w:type="dxa"/>
          </w:tcPr>
          <w:p w14:paraId="08B12257"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p>
        </w:tc>
        <w:tc>
          <w:tcPr>
            <w:tcW w:w="4395" w:type="dxa"/>
          </w:tcPr>
          <w:p w14:paraId="0E7F2373"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Total</w:t>
            </w:r>
          </w:p>
        </w:tc>
        <w:tc>
          <w:tcPr>
            <w:tcW w:w="2399" w:type="dxa"/>
          </w:tcPr>
          <w:p w14:paraId="3E7F9CF6"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99.96%</w:t>
            </w:r>
          </w:p>
        </w:tc>
        <w:tc>
          <w:tcPr>
            <w:tcW w:w="1162" w:type="dxa"/>
          </w:tcPr>
          <w:p w14:paraId="40B56D52"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p>
        </w:tc>
      </w:tr>
    </w:tbl>
    <w:p w14:paraId="432A69BA" w14:textId="77777777" w:rsidR="002863C7" w:rsidRPr="00DF63FE" w:rsidRDefault="002863C7" w:rsidP="002863C7">
      <w:pPr>
        <w:autoSpaceDE w:val="0"/>
        <w:autoSpaceDN w:val="0"/>
        <w:adjustRightInd w:val="0"/>
        <w:spacing w:after="0" w:line="240" w:lineRule="auto"/>
        <w:jc w:val="both"/>
        <w:rPr>
          <w:rFonts w:ascii="Times New Roman" w:eastAsia="Times New Roman" w:hAnsi="Times New Roman" w:cs="Times New Roman"/>
          <w:sz w:val="24"/>
          <w:szCs w:val="24"/>
          <w:lang w:val="en-GB"/>
        </w:rPr>
      </w:pPr>
    </w:p>
    <w:p w14:paraId="4D26DF02" w14:textId="4435FDBD" w:rsidR="002863C7" w:rsidRPr="00DF63FE" w:rsidRDefault="002863C7" w:rsidP="002863C7">
      <w:pPr>
        <w:spacing w:after="200" w:line="360" w:lineRule="auto"/>
        <w:jc w:val="both"/>
        <w:rPr>
          <w:rFonts w:ascii="Times New Roman" w:eastAsia="Times New Roman" w:hAnsi="Times New Roman" w:cs="Times New Roman"/>
          <w:sz w:val="24"/>
          <w:szCs w:val="24"/>
          <w:lang w:val="en-GB"/>
        </w:rPr>
      </w:pPr>
      <w:r w:rsidRPr="00DF63FE">
        <w:rPr>
          <w:rFonts w:ascii="Times New Roman" w:eastAsia="Times New Roman" w:hAnsi="Times New Roman" w:cs="Times New Roman"/>
          <w:sz w:val="24"/>
          <w:szCs w:val="24"/>
        </w:rPr>
        <w:t>From the results obtained in Table 2, the GC-MS analysis indicated the presence of 8 compounds (</w:t>
      </w:r>
      <w:r w:rsidRPr="00DF63FE">
        <w:rPr>
          <w:rFonts w:ascii="Times New Roman" w:eastAsia="Times New Roman" w:hAnsi="Times New Roman" w:cs="Times New Roman"/>
          <w:sz w:val="24"/>
          <w:szCs w:val="24"/>
          <w:lang w:val="en-GB"/>
        </w:rPr>
        <w:t>2-Octyl acetate, linalyl acetate, α-humulene, caryophyllene oxide, β-</w:t>
      </w:r>
      <w:proofErr w:type="spellStart"/>
      <w:r w:rsidRPr="00DF63FE">
        <w:rPr>
          <w:rFonts w:ascii="Times New Roman" w:eastAsia="Times New Roman" w:hAnsi="Times New Roman" w:cs="Times New Roman"/>
          <w:sz w:val="24"/>
          <w:szCs w:val="24"/>
          <w:lang w:val="en-GB"/>
        </w:rPr>
        <w:t>carophyllene</w:t>
      </w:r>
      <w:proofErr w:type="spellEnd"/>
      <w:r w:rsidRPr="00DF63FE">
        <w:rPr>
          <w:rFonts w:ascii="Times New Roman" w:eastAsia="Times New Roman" w:hAnsi="Times New Roman" w:cs="Times New Roman"/>
          <w:sz w:val="24"/>
          <w:szCs w:val="24"/>
          <w:lang w:val="en-GB"/>
        </w:rPr>
        <w:t xml:space="preserve"> and β-selinene,</w:t>
      </w:r>
      <w:r w:rsidRPr="00DF63FE">
        <w:rPr>
          <w:rFonts w:ascii="Times New Roman" w:hAnsi="Times New Roman" w:cs="Times New Roman"/>
          <w:sz w:val="24"/>
          <w:szCs w:val="24"/>
        </w:rPr>
        <w:t xml:space="preserve"> </w:t>
      </w:r>
      <w:r w:rsidRPr="00DF63FE">
        <w:rPr>
          <w:rFonts w:ascii="Times New Roman" w:eastAsia="Times New Roman" w:hAnsi="Times New Roman" w:cs="Times New Roman"/>
          <w:sz w:val="24"/>
          <w:szCs w:val="24"/>
        </w:rPr>
        <w:t>(E)-nerolidol, caryophyllene oxide and</w:t>
      </w:r>
      <w:r w:rsidRPr="00DF63FE">
        <w:rPr>
          <w:rFonts w:ascii="Times New Roman" w:hAnsi="Times New Roman" w:cs="Times New Roman"/>
          <w:sz w:val="24"/>
          <w:szCs w:val="24"/>
        </w:rPr>
        <w:t xml:space="preserve"> </w:t>
      </w:r>
      <w:r w:rsidRPr="00DF63FE">
        <w:rPr>
          <w:rFonts w:ascii="Times New Roman" w:eastAsia="Times New Roman" w:hAnsi="Times New Roman" w:cs="Times New Roman"/>
          <w:sz w:val="24"/>
          <w:szCs w:val="24"/>
        </w:rPr>
        <w:t xml:space="preserve">zingerone) in </w:t>
      </w:r>
      <w:r w:rsidRPr="00DF63FE">
        <w:rPr>
          <w:rFonts w:ascii="Times New Roman" w:eastAsia="Times New Roman" w:hAnsi="Times New Roman" w:cs="Times New Roman"/>
          <w:i/>
          <w:iCs/>
          <w:sz w:val="24"/>
          <w:szCs w:val="24"/>
        </w:rPr>
        <w:t xml:space="preserve">P. </w:t>
      </w:r>
      <w:proofErr w:type="spellStart"/>
      <w:r w:rsidRPr="00DF63FE">
        <w:rPr>
          <w:rFonts w:ascii="Times New Roman" w:eastAsia="Times New Roman" w:hAnsi="Times New Roman" w:cs="Times New Roman"/>
          <w:i/>
          <w:iCs/>
          <w:sz w:val="24"/>
          <w:szCs w:val="24"/>
        </w:rPr>
        <w:t>guineense</w:t>
      </w:r>
      <w:proofErr w:type="spellEnd"/>
      <w:r w:rsidRPr="00DF63FE">
        <w:rPr>
          <w:rFonts w:ascii="Times New Roman" w:eastAsia="Times New Roman" w:hAnsi="Times New Roman" w:cs="Times New Roman"/>
          <w:i/>
          <w:sz w:val="24"/>
          <w:szCs w:val="24"/>
          <w:lang w:val="en-GB"/>
        </w:rPr>
        <w:t xml:space="preserve"> </w:t>
      </w:r>
      <w:r w:rsidRPr="00DF63FE">
        <w:rPr>
          <w:rFonts w:ascii="Times New Roman" w:eastAsia="Times New Roman" w:hAnsi="Times New Roman" w:cs="Times New Roman"/>
          <w:sz w:val="24"/>
          <w:szCs w:val="24"/>
        </w:rPr>
        <w:t>essential oil, 9 compounds (</w:t>
      </w:r>
      <w:r w:rsidRPr="00DF63FE">
        <w:rPr>
          <w:rFonts w:ascii="Times New Roman" w:eastAsia="Times New Roman" w:hAnsi="Times New Roman" w:cs="Times New Roman"/>
          <w:sz w:val="24"/>
          <w:szCs w:val="24"/>
          <w:lang w:val="en-GB"/>
        </w:rPr>
        <w:t xml:space="preserve">1, 8-cineole, linalool, </w:t>
      </w:r>
      <w:r w:rsidRPr="00DF63FE">
        <w:rPr>
          <w:rFonts w:ascii="Times New Roman" w:eastAsia="Times New Roman" w:hAnsi="Times New Roman" w:cs="Times New Roman"/>
          <w:i/>
          <w:iCs/>
          <w:sz w:val="24"/>
          <w:szCs w:val="24"/>
        </w:rPr>
        <w:t>trans-(</w:t>
      </w:r>
      <w:r w:rsidRPr="00DF63FE">
        <w:rPr>
          <w:rFonts w:ascii="Times New Roman" w:eastAsia="Times New Roman" w:hAnsi="Times New Roman" w:cs="Times New Roman"/>
          <w:sz w:val="24"/>
          <w:szCs w:val="24"/>
        </w:rPr>
        <w:t xml:space="preserve">β)-ocimene, </w:t>
      </w:r>
      <w:r w:rsidRPr="00DF63FE">
        <w:rPr>
          <w:rFonts w:ascii="Times New Roman" w:eastAsia="Times New Roman" w:hAnsi="Times New Roman" w:cs="Times New Roman"/>
          <w:sz w:val="24"/>
          <w:szCs w:val="24"/>
          <w:lang w:val="en-GB"/>
        </w:rPr>
        <w:t xml:space="preserve">terpinen-4-ol, trans-(β)-ocimene, α-terpineol, </w:t>
      </w:r>
      <w:proofErr w:type="spellStart"/>
      <w:r w:rsidRPr="00DF63FE">
        <w:rPr>
          <w:rFonts w:ascii="Times New Roman" w:eastAsia="Times New Roman" w:hAnsi="Times New Roman" w:cs="Times New Roman"/>
          <w:sz w:val="24"/>
          <w:szCs w:val="24"/>
          <w:lang w:val="en-GB"/>
        </w:rPr>
        <w:t>carophyllene</w:t>
      </w:r>
      <w:proofErr w:type="spellEnd"/>
      <w:r w:rsidRPr="00DF63FE">
        <w:rPr>
          <w:rFonts w:ascii="Times New Roman" w:eastAsia="Times New Roman" w:hAnsi="Times New Roman" w:cs="Times New Roman"/>
          <w:sz w:val="24"/>
          <w:szCs w:val="24"/>
          <w:lang w:val="en-GB"/>
        </w:rPr>
        <w:t xml:space="preserve"> oxide, (Z)-linalool oxide (</w:t>
      </w:r>
      <w:proofErr w:type="spellStart"/>
      <w:r w:rsidRPr="00DF63FE">
        <w:rPr>
          <w:rFonts w:ascii="Times New Roman" w:eastAsia="Times New Roman" w:hAnsi="Times New Roman" w:cs="Times New Roman"/>
          <w:sz w:val="24"/>
          <w:szCs w:val="24"/>
          <w:lang w:val="en-GB"/>
        </w:rPr>
        <w:t>furanoid</w:t>
      </w:r>
      <w:proofErr w:type="spellEnd"/>
      <w:r w:rsidRPr="00DF63FE">
        <w:rPr>
          <w:rFonts w:ascii="Times New Roman" w:eastAsia="Times New Roman" w:hAnsi="Times New Roman" w:cs="Times New Roman"/>
          <w:sz w:val="24"/>
          <w:szCs w:val="24"/>
          <w:lang w:val="en-GB"/>
        </w:rPr>
        <w:t xml:space="preserve">)  </w:t>
      </w:r>
      <w:r w:rsidRPr="00DF63FE">
        <w:rPr>
          <w:rFonts w:ascii="Times New Roman" w:eastAsia="Times New Roman" w:hAnsi="Times New Roman" w:cs="Times New Roman"/>
          <w:sz w:val="24"/>
          <w:szCs w:val="24"/>
        </w:rPr>
        <w:t>and</w:t>
      </w:r>
      <w:r w:rsidRPr="00DF63FE">
        <w:rPr>
          <w:rFonts w:ascii="Times New Roman" w:hAnsi="Times New Roman" w:cs="Times New Roman"/>
          <w:sz w:val="24"/>
          <w:szCs w:val="24"/>
        </w:rPr>
        <w:t xml:space="preserve"> </w:t>
      </w:r>
      <w:r w:rsidRPr="00DF63FE">
        <w:rPr>
          <w:rFonts w:ascii="Times New Roman" w:eastAsia="Times New Roman" w:hAnsi="Times New Roman" w:cs="Times New Roman"/>
          <w:sz w:val="24"/>
          <w:szCs w:val="24"/>
        </w:rPr>
        <w:t xml:space="preserve">caryophyllene oxide) in </w:t>
      </w:r>
      <w:r w:rsidRPr="00DF63FE">
        <w:rPr>
          <w:rFonts w:ascii="Times New Roman" w:eastAsia="Times New Roman" w:hAnsi="Times New Roman" w:cs="Times New Roman"/>
          <w:i/>
          <w:sz w:val="24"/>
          <w:szCs w:val="24"/>
        </w:rPr>
        <w:t xml:space="preserve">A. </w:t>
      </w:r>
      <w:proofErr w:type="spellStart"/>
      <w:r w:rsidRPr="00DF63FE">
        <w:rPr>
          <w:rFonts w:ascii="Times New Roman" w:eastAsia="Times New Roman" w:hAnsi="Times New Roman" w:cs="Times New Roman"/>
          <w:i/>
          <w:sz w:val="24"/>
          <w:szCs w:val="24"/>
        </w:rPr>
        <w:t>danielli</w:t>
      </w:r>
      <w:proofErr w:type="spellEnd"/>
      <w:r w:rsidRPr="00DF63FE">
        <w:rPr>
          <w:rFonts w:ascii="Times New Roman" w:eastAsia="Times New Roman" w:hAnsi="Times New Roman" w:cs="Times New Roman"/>
          <w:sz w:val="24"/>
          <w:szCs w:val="24"/>
        </w:rPr>
        <w:t xml:space="preserve"> essential oil and 12 compounds (</w:t>
      </w:r>
      <w:r w:rsidRPr="00DF63FE">
        <w:rPr>
          <w:rFonts w:ascii="Times New Roman" w:eastAsia="Times New Roman" w:hAnsi="Times New Roman" w:cs="Times New Roman"/>
          <w:sz w:val="24"/>
          <w:szCs w:val="24"/>
          <w:lang w:val="en-GB"/>
        </w:rPr>
        <w:t>1,2-benzenediol, 1,2-bis (</w:t>
      </w:r>
      <w:proofErr w:type="spellStart"/>
      <w:r w:rsidRPr="00DF63FE">
        <w:rPr>
          <w:rFonts w:ascii="Times New Roman" w:eastAsia="Times New Roman" w:hAnsi="Times New Roman" w:cs="Times New Roman"/>
          <w:sz w:val="24"/>
          <w:szCs w:val="24"/>
          <w:lang w:val="en-GB"/>
        </w:rPr>
        <w:t>trimethylsily</w:t>
      </w:r>
      <w:proofErr w:type="spellEnd"/>
      <w:r w:rsidRPr="00DF63FE">
        <w:rPr>
          <w:rFonts w:ascii="Times New Roman" w:eastAsia="Times New Roman" w:hAnsi="Times New Roman" w:cs="Times New Roman"/>
          <w:sz w:val="24"/>
          <w:szCs w:val="24"/>
          <w:lang w:val="en-GB"/>
        </w:rPr>
        <w:t xml:space="preserve">) benzene, 1,4-phenylenebis[trimethyl, 2,2-dimethylpropanoic acid, 2-pyridinemethanamine, dimethyl trisulfide, </w:t>
      </w:r>
      <w:proofErr w:type="spellStart"/>
      <w:r w:rsidRPr="00DF63FE">
        <w:rPr>
          <w:rFonts w:ascii="Times New Roman" w:eastAsia="Times New Roman" w:hAnsi="Times New Roman" w:cs="Times New Roman"/>
          <w:sz w:val="24"/>
          <w:szCs w:val="24"/>
          <w:lang w:val="en-GB"/>
        </w:rPr>
        <w:t>disulfide</w:t>
      </w:r>
      <w:proofErr w:type="spellEnd"/>
      <w:r w:rsidRPr="00DF63FE">
        <w:rPr>
          <w:rFonts w:ascii="Times New Roman" w:eastAsia="Times New Roman" w:hAnsi="Times New Roman" w:cs="Times New Roman"/>
          <w:sz w:val="24"/>
          <w:szCs w:val="24"/>
          <w:lang w:val="en-GB"/>
        </w:rPr>
        <w:t xml:space="preserve">, furan, </w:t>
      </w:r>
      <w:proofErr w:type="spellStart"/>
      <w:r w:rsidRPr="00DF63FE">
        <w:rPr>
          <w:rFonts w:ascii="Times New Roman" w:eastAsia="Times New Roman" w:hAnsi="Times New Roman" w:cs="Times New Roman"/>
          <w:sz w:val="24"/>
          <w:szCs w:val="24"/>
          <w:lang w:val="en-GB"/>
        </w:rPr>
        <w:t>methanamine</w:t>
      </w:r>
      <w:proofErr w:type="spellEnd"/>
      <w:r w:rsidRPr="00DF63FE">
        <w:rPr>
          <w:rFonts w:ascii="Times New Roman" w:eastAsia="Times New Roman" w:hAnsi="Times New Roman" w:cs="Times New Roman"/>
          <w:sz w:val="24"/>
          <w:szCs w:val="24"/>
          <w:lang w:val="en-GB"/>
        </w:rPr>
        <w:t xml:space="preserve">, </w:t>
      </w:r>
      <w:proofErr w:type="spellStart"/>
      <w:r w:rsidRPr="00DF63FE">
        <w:rPr>
          <w:rFonts w:ascii="Times New Roman" w:eastAsia="Times New Roman" w:hAnsi="Times New Roman" w:cs="Times New Roman"/>
          <w:sz w:val="24"/>
          <w:szCs w:val="24"/>
          <w:lang w:val="en-GB"/>
        </w:rPr>
        <w:t>methyltris</w:t>
      </w:r>
      <w:proofErr w:type="spellEnd"/>
      <w:r w:rsidRPr="00DF63FE">
        <w:rPr>
          <w:rFonts w:ascii="Times New Roman" w:eastAsia="Times New Roman" w:hAnsi="Times New Roman" w:cs="Times New Roman"/>
          <w:sz w:val="24"/>
          <w:szCs w:val="24"/>
          <w:lang w:val="en-GB"/>
        </w:rPr>
        <w:t xml:space="preserve"> (</w:t>
      </w:r>
      <w:proofErr w:type="spellStart"/>
      <w:r w:rsidRPr="00DF63FE">
        <w:rPr>
          <w:rFonts w:ascii="Times New Roman" w:eastAsia="Times New Roman" w:hAnsi="Times New Roman" w:cs="Times New Roman"/>
          <w:sz w:val="24"/>
          <w:szCs w:val="24"/>
          <w:lang w:val="en-GB"/>
        </w:rPr>
        <w:t>trimethylsiloxane</w:t>
      </w:r>
      <w:proofErr w:type="spellEnd"/>
      <w:r w:rsidRPr="00DF63FE">
        <w:rPr>
          <w:rFonts w:ascii="Times New Roman" w:eastAsia="Times New Roman" w:hAnsi="Times New Roman" w:cs="Times New Roman"/>
          <w:sz w:val="24"/>
          <w:szCs w:val="24"/>
          <w:lang w:val="en-GB"/>
        </w:rPr>
        <w:t xml:space="preserve">) silane, silicic acid and </w:t>
      </w:r>
      <w:proofErr w:type="spellStart"/>
      <w:r w:rsidRPr="00DF63FE">
        <w:rPr>
          <w:rFonts w:ascii="Times New Roman" w:eastAsia="Times New Roman" w:hAnsi="Times New Roman" w:cs="Times New Roman"/>
          <w:sz w:val="24"/>
          <w:szCs w:val="24"/>
          <w:lang w:val="en-GB"/>
        </w:rPr>
        <w:t>tetrasiloxane</w:t>
      </w:r>
      <w:proofErr w:type="spellEnd"/>
      <w:r w:rsidRPr="00DF63FE">
        <w:rPr>
          <w:rFonts w:ascii="Times New Roman" w:eastAsia="Times New Roman" w:hAnsi="Times New Roman" w:cs="Times New Roman"/>
          <w:sz w:val="24"/>
          <w:szCs w:val="24"/>
        </w:rPr>
        <w:t xml:space="preserve">) in </w:t>
      </w:r>
      <w:r w:rsidRPr="00DF63FE">
        <w:rPr>
          <w:rFonts w:ascii="Times New Roman" w:eastAsia="Times New Roman" w:hAnsi="Times New Roman" w:cs="Times New Roman"/>
          <w:i/>
          <w:iCs/>
          <w:sz w:val="24"/>
          <w:szCs w:val="24"/>
        </w:rPr>
        <w:t xml:space="preserve">A. </w:t>
      </w:r>
      <w:proofErr w:type="spellStart"/>
      <w:r w:rsidRPr="00DF63FE">
        <w:rPr>
          <w:rFonts w:ascii="Times New Roman" w:eastAsia="Times New Roman" w:hAnsi="Times New Roman" w:cs="Times New Roman"/>
          <w:i/>
          <w:iCs/>
          <w:sz w:val="24"/>
          <w:szCs w:val="24"/>
        </w:rPr>
        <w:t>lepidophyllus</w:t>
      </w:r>
      <w:proofErr w:type="spellEnd"/>
      <w:r w:rsidRPr="00DF63FE">
        <w:rPr>
          <w:rFonts w:ascii="Times New Roman" w:eastAsia="Times New Roman" w:hAnsi="Times New Roman" w:cs="Times New Roman"/>
          <w:sz w:val="24"/>
          <w:szCs w:val="24"/>
          <w:lang w:val="en-GB"/>
        </w:rPr>
        <w:t xml:space="preserve"> </w:t>
      </w:r>
      <w:r w:rsidRPr="00DF63FE">
        <w:rPr>
          <w:rFonts w:ascii="Times New Roman" w:eastAsia="Times New Roman" w:hAnsi="Times New Roman" w:cs="Times New Roman"/>
          <w:sz w:val="24"/>
          <w:szCs w:val="24"/>
        </w:rPr>
        <w:t xml:space="preserve">essential oil. The difference in the composition of the oil samples could be attributed to the differences in the genetic makeup of the spices. </w:t>
      </w:r>
      <w:proofErr w:type="spellStart"/>
      <w:r w:rsidRPr="00DF63FE">
        <w:rPr>
          <w:rFonts w:ascii="Times New Roman" w:eastAsia="Times New Roman" w:hAnsi="Times New Roman" w:cs="Times New Roman"/>
          <w:sz w:val="24"/>
          <w:szCs w:val="24"/>
        </w:rPr>
        <w:t>Owokomoto</w:t>
      </w:r>
      <w:proofErr w:type="spellEnd"/>
      <w:r w:rsidRPr="00DF63FE">
        <w:rPr>
          <w:rFonts w:ascii="Times New Roman" w:eastAsia="Times New Roman" w:hAnsi="Times New Roman" w:cs="Times New Roman"/>
          <w:sz w:val="24"/>
          <w:szCs w:val="24"/>
        </w:rPr>
        <w:t xml:space="preserve"> </w:t>
      </w:r>
      <w:r w:rsidRPr="00DF63FE">
        <w:rPr>
          <w:rFonts w:ascii="Times New Roman" w:eastAsia="Times New Roman" w:hAnsi="Times New Roman" w:cs="Times New Roman"/>
          <w:i/>
          <w:sz w:val="24"/>
          <w:szCs w:val="24"/>
        </w:rPr>
        <w:t>et al</w:t>
      </w:r>
      <w:r w:rsidRPr="00DF63FE">
        <w:rPr>
          <w:rFonts w:ascii="Times New Roman" w:eastAsia="Times New Roman" w:hAnsi="Times New Roman" w:cs="Times New Roman"/>
          <w:sz w:val="24"/>
          <w:szCs w:val="24"/>
        </w:rPr>
        <w:t xml:space="preserve">. (2014) reported the presence of β </w:t>
      </w:r>
      <w:proofErr w:type="spellStart"/>
      <w:r w:rsidRPr="00DF63FE">
        <w:rPr>
          <w:rFonts w:ascii="Times New Roman" w:eastAsia="Times New Roman" w:hAnsi="Times New Roman" w:cs="Times New Roman"/>
          <w:sz w:val="24"/>
          <w:szCs w:val="24"/>
        </w:rPr>
        <w:t>carophyllene</w:t>
      </w:r>
      <w:proofErr w:type="spellEnd"/>
      <w:r w:rsidRPr="00DF63FE">
        <w:rPr>
          <w:rFonts w:ascii="Times New Roman" w:eastAsia="Times New Roman" w:hAnsi="Times New Roman" w:cs="Times New Roman"/>
          <w:sz w:val="24"/>
          <w:szCs w:val="24"/>
        </w:rPr>
        <w:t xml:space="preserve"> (32.50%), </w:t>
      </w:r>
      <w:proofErr w:type="spellStart"/>
      <w:r w:rsidRPr="00DF63FE">
        <w:rPr>
          <w:rFonts w:ascii="Times New Roman" w:eastAsia="Times New Roman" w:hAnsi="Times New Roman" w:cs="Times New Roman"/>
          <w:sz w:val="24"/>
          <w:szCs w:val="24"/>
        </w:rPr>
        <w:t>linadool</w:t>
      </w:r>
      <w:proofErr w:type="spellEnd"/>
      <w:r w:rsidRPr="00DF63FE">
        <w:rPr>
          <w:rFonts w:ascii="Times New Roman" w:eastAsia="Times New Roman" w:hAnsi="Times New Roman" w:cs="Times New Roman"/>
          <w:sz w:val="24"/>
          <w:szCs w:val="24"/>
        </w:rPr>
        <w:t xml:space="preserve"> (5.40%), E-</w:t>
      </w:r>
      <w:proofErr w:type="spellStart"/>
      <w:r w:rsidRPr="00DF63FE">
        <w:rPr>
          <w:rFonts w:ascii="Times New Roman" w:eastAsia="Times New Roman" w:hAnsi="Times New Roman" w:cs="Times New Roman"/>
          <w:sz w:val="24"/>
          <w:szCs w:val="24"/>
        </w:rPr>
        <w:t>nerodool</w:t>
      </w:r>
      <w:proofErr w:type="spellEnd"/>
      <w:r w:rsidRPr="00DF63FE">
        <w:rPr>
          <w:rFonts w:ascii="Times New Roman" w:eastAsia="Times New Roman" w:hAnsi="Times New Roman" w:cs="Times New Roman"/>
          <w:sz w:val="24"/>
          <w:szCs w:val="24"/>
        </w:rPr>
        <w:t xml:space="preserve"> (4.33%) and </w:t>
      </w:r>
      <w:proofErr w:type="spellStart"/>
      <w:r w:rsidRPr="00DF63FE">
        <w:rPr>
          <w:rFonts w:ascii="Times New Roman" w:eastAsia="Times New Roman" w:hAnsi="Times New Roman" w:cs="Times New Roman"/>
          <w:sz w:val="24"/>
          <w:szCs w:val="24"/>
        </w:rPr>
        <w:t>carophyllene</w:t>
      </w:r>
      <w:proofErr w:type="spellEnd"/>
      <w:r w:rsidRPr="00DF63FE">
        <w:rPr>
          <w:rFonts w:ascii="Times New Roman" w:eastAsia="Times New Roman" w:hAnsi="Times New Roman" w:cs="Times New Roman"/>
          <w:sz w:val="24"/>
          <w:szCs w:val="24"/>
        </w:rPr>
        <w:t xml:space="preserve"> oxide (1.63%) in </w:t>
      </w:r>
      <w:r w:rsidRPr="00DF63FE">
        <w:rPr>
          <w:rFonts w:ascii="Times New Roman" w:eastAsia="Times New Roman" w:hAnsi="Times New Roman" w:cs="Times New Roman"/>
          <w:i/>
          <w:iCs/>
          <w:sz w:val="24"/>
          <w:szCs w:val="24"/>
        </w:rPr>
        <w:t xml:space="preserve">P. </w:t>
      </w:r>
      <w:proofErr w:type="spellStart"/>
      <w:r w:rsidRPr="00DF63FE">
        <w:rPr>
          <w:rFonts w:ascii="Times New Roman" w:eastAsia="Times New Roman" w:hAnsi="Times New Roman" w:cs="Times New Roman"/>
          <w:i/>
          <w:iCs/>
          <w:sz w:val="24"/>
          <w:szCs w:val="24"/>
        </w:rPr>
        <w:t>guineense</w:t>
      </w:r>
      <w:proofErr w:type="spellEnd"/>
      <w:r w:rsidRPr="00DF63FE">
        <w:rPr>
          <w:rFonts w:ascii="Times New Roman" w:eastAsia="Times New Roman" w:hAnsi="Times New Roman" w:cs="Times New Roman"/>
          <w:sz w:val="24"/>
          <w:szCs w:val="24"/>
        </w:rPr>
        <w:t xml:space="preserve">. Lawal </w:t>
      </w:r>
      <w:r w:rsidRPr="00DF63FE">
        <w:rPr>
          <w:rFonts w:ascii="Times New Roman" w:eastAsia="Times New Roman" w:hAnsi="Times New Roman" w:cs="Times New Roman"/>
          <w:i/>
          <w:sz w:val="24"/>
          <w:szCs w:val="24"/>
        </w:rPr>
        <w:t>et al</w:t>
      </w:r>
      <w:r w:rsidRPr="00DF63FE">
        <w:rPr>
          <w:rFonts w:ascii="Times New Roman" w:eastAsia="Times New Roman" w:hAnsi="Times New Roman" w:cs="Times New Roman"/>
          <w:sz w:val="24"/>
          <w:szCs w:val="24"/>
        </w:rPr>
        <w:t xml:space="preserve">. (2017) reported the presence of 2-octyl acetate (60.4%), linalyl acetate (16.5%), α-humulene (6.0%) in </w:t>
      </w:r>
      <w:r w:rsidRPr="00DF63FE">
        <w:rPr>
          <w:rFonts w:ascii="Times New Roman" w:eastAsia="Times New Roman" w:hAnsi="Times New Roman" w:cs="Times New Roman"/>
          <w:i/>
          <w:iCs/>
          <w:sz w:val="24"/>
          <w:szCs w:val="24"/>
        </w:rPr>
        <w:t xml:space="preserve">P. </w:t>
      </w:r>
      <w:proofErr w:type="spellStart"/>
      <w:r w:rsidRPr="00DF63FE">
        <w:rPr>
          <w:rFonts w:ascii="Times New Roman" w:eastAsia="Times New Roman" w:hAnsi="Times New Roman" w:cs="Times New Roman"/>
          <w:i/>
          <w:iCs/>
          <w:sz w:val="24"/>
          <w:szCs w:val="24"/>
        </w:rPr>
        <w:t>guineense</w:t>
      </w:r>
      <w:proofErr w:type="spellEnd"/>
      <w:r w:rsidRPr="00DF63FE">
        <w:rPr>
          <w:rFonts w:ascii="Times New Roman" w:eastAsia="Times New Roman" w:hAnsi="Times New Roman" w:cs="Times New Roman"/>
          <w:i/>
          <w:sz w:val="24"/>
          <w:szCs w:val="24"/>
          <w:lang w:val="en-GB"/>
        </w:rPr>
        <w:t xml:space="preserve"> </w:t>
      </w:r>
      <w:r w:rsidRPr="00DF63FE">
        <w:rPr>
          <w:rFonts w:ascii="Times New Roman" w:eastAsia="Times New Roman" w:hAnsi="Times New Roman" w:cs="Times New Roman"/>
          <w:sz w:val="24"/>
          <w:szCs w:val="24"/>
        </w:rPr>
        <w:t xml:space="preserve">seed essential oil. Dongmo </w:t>
      </w:r>
      <w:r w:rsidRPr="00DF63FE">
        <w:rPr>
          <w:rFonts w:ascii="Times New Roman" w:eastAsia="Times New Roman" w:hAnsi="Times New Roman" w:cs="Times New Roman"/>
          <w:i/>
          <w:sz w:val="24"/>
          <w:szCs w:val="24"/>
        </w:rPr>
        <w:t>et al</w:t>
      </w:r>
      <w:r w:rsidRPr="00DF63FE">
        <w:rPr>
          <w:rFonts w:ascii="Times New Roman" w:eastAsia="Times New Roman" w:hAnsi="Times New Roman" w:cs="Times New Roman"/>
          <w:sz w:val="24"/>
          <w:szCs w:val="24"/>
        </w:rPr>
        <w:t xml:space="preserve">. (2019) reported the presence of α terpineol (21.70%), linalool (260%) and </w:t>
      </w:r>
      <w:proofErr w:type="spellStart"/>
      <w:r w:rsidRPr="00DF63FE">
        <w:rPr>
          <w:rFonts w:ascii="Times New Roman" w:eastAsia="Times New Roman" w:hAnsi="Times New Roman" w:cs="Times New Roman"/>
          <w:sz w:val="24"/>
          <w:szCs w:val="24"/>
        </w:rPr>
        <w:t>limolene</w:t>
      </w:r>
      <w:proofErr w:type="spellEnd"/>
      <w:r w:rsidRPr="00DF63FE">
        <w:rPr>
          <w:rFonts w:ascii="Times New Roman" w:eastAsia="Times New Roman" w:hAnsi="Times New Roman" w:cs="Times New Roman"/>
          <w:sz w:val="24"/>
          <w:szCs w:val="24"/>
        </w:rPr>
        <w:t xml:space="preserve"> (1.30%) in </w:t>
      </w:r>
      <w:r w:rsidRPr="00DF63FE">
        <w:rPr>
          <w:rFonts w:ascii="Times New Roman" w:eastAsia="Times New Roman" w:hAnsi="Times New Roman" w:cs="Times New Roman"/>
          <w:i/>
          <w:sz w:val="24"/>
          <w:szCs w:val="24"/>
        </w:rPr>
        <w:t xml:space="preserve">A. </w:t>
      </w:r>
      <w:proofErr w:type="spellStart"/>
      <w:r w:rsidRPr="00DF63FE">
        <w:rPr>
          <w:rFonts w:ascii="Times New Roman" w:eastAsia="Times New Roman" w:hAnsi="Times New Roman" w:cs="Times New Roman"/>
          <w:i/>
          <w:sz w:val="24"/>
          <w:szCs w:val="24"/>
        </w:rPr>
        <w:t>danielli</w:t>
      </w:r>
      <w:proofErr w:type="spellEnd"/>
      <w:r w:rsidRPr="00DF63FE">
        <w:rPr>
          <w:rFonts w:ascii="Times New Roman" w:eastAsia="Times New Roman" w:hAnsi="Times New Roman" w:cs="Times New Roman"/>
          <w:sz w:val="24"/>
          <w:szCs w:val="24"/>
        </w:rPr>
        <w:t xml:space="preserve"> essential oil. </w:t>
      </w:r>
    </w:p>
    <w:p w14:paraId="674632C8" w14:textId="77777777" w:rsidR="002863C7" w:rsidRPr="00DF63FE" w:rsidRDefault="002863C7" w:rsidP="002863C7">
      <w:pPr>
        <w:spacing w:after="200" w:line="36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 xml:space="preserve">Emmanuel </w:t>
      </w:r>
      <w:r w:rsidRPr="00DF63FE">
        <w:rPr>
          <w:rFonts w:ascii="Times New Roman" w:eastAsia="Times New Roman" w:hAnsi="Times New Roman" w:cs="Times New Roman"/>
          <w:i/>
          <w:sz w:val="24"/>
          <w:szCs w:val="24"/>
        </w:rPr>
        <w:t>et al</w:t>
      </w:r>
      <w:r w:rsidR="00CD4148" w:rsidRPr="00DF63FE">
        <w:rPr>
          <w:rFonts w:ascii="Times New Roman" w:eastAsia="Times New Roman" w:hAnsi="Times New Roman" w:cs="Times New Roman"/>
          <w:sz w:val="24"/>
          <w:szCs w:val="24"/>
        </w:rPr>
        <w:t>. (2020)</w:t>
      </w:r>
      <w:r w:rsidRPr="00DF63FE">
        <w:rPr>
          <w:rFonts w:ascii="Times New Roman" w:eastAsia="Times New Roman" w:hAnsi="Times New Roman" w:cs="Times New Roman"/>
          <w:sz w:val="24"/>
          <w:szCs w:val="24"/>
        </w:rPr>
        <w:t xml:space="preserve">, Pavela </w:t>
      </w:r>
      <w:r w:rsidRPr="00DF63FE">
        <w:rPr>
          <w:rFonts w:ascii="Times New Roman" w:eastAsia="Times New Roman" w:hAnsi="Times New Roman" w:cs="Times New Roman"/>
          <w:i/>
          <w:sz w:val="24"/>
          <w:szCs w:val="24"/>
        </w:rPr>
        <w:t>et al</w:t>
      </w:r>
      <w:r w:rsidRPr="00DF63FE">
        <w:rPr>
          <w:rFonts w:ascii="Times New Roman" w:eastAsia="Times New Roman" w:hAnsi="Times New Roman" w:cs="Times New Roman"/>
          <w:sz w:val="24"/>
          <w:szCs w:val="24"/>
        </w:rPr>
        <w:t xml:space="preserve">. (2016) and </w:t>
      </w:r>
      <w:proofErr w:type="spellStart"/>
      <w:r w:rsidRPr="00DF63FE">
        <w:rPr>
          <w:rFonts w:ascii="Times New Roman" w:eastAsia="Times New Roman" w:hAnsi="Times New Roman" w:cs="Times New Roman"/>
          <w:sz w:val="24"/>
          <w:szCs w:val="24"/>
        </w:rPr>
        <w:t>Olosunde</w:t>
      </w:r>
      <w:proofErr w:type="spellEnd"/>
      <w:r w:rsidRPr="00DF63FE">
        <w:rPr>
          <w:rFonts w:ascii="Times New Roman" w:eastAsia="Times New Roman" w:hAnsi="Times New Roman" w:cs="Times New Roman"/>
          <w:sz w:val="24"/>
          <w:szCs w:val="24"/>
        </w:rPr>
        <w:t xml:space="preserve"> </w:t>
      </w:r>
      <w:r w:rsidRPr="00DF63FE">
        <w:rPr>
          <w:rFonts w:ascii="Times New Roman" w:eastAsia="Times New Roman" w:hAnsi="Times New Roman" w:cs="Times New Roman"/>
          <w:i/>
          <w:sz w:val="24"/>
          <w:szCs w:val="24"/>
        </w:rPr>
        <w:t>et al</w:t>
      </w:r>
      <w:r w:rsidRPr="00DF63FE">
        <w:rPr>
          <w:rFonts w:ascii="Times New Roman" w:eastAsia="Times New Roman" w:hAnsi="Times New Roman" w:cs="Times New Roman"/>
          <w:sz w:val="24"/>
          <w:szCs w:val="24"/>
        </w:rPr>
        <w:t xml:space="preserve">. (2015) also reported that the major compounds in </w:t>
      </w:r>
      <w:r w:rsidRPr="00DF63FE">
        <w:rPr>
          <w:rFonts w:ascii="Times New Roman" w:eastAsia="Times New Roman" w:hAnsi="Times New Roman" w:cs="Times New Roman"/>
          <w:i/>
          <w:sz w:val="24"/>
          <w:szCs w:val="24"/>
        </w:rPr>
        <w:t xml:space="preserve">A. </w:t>
      </w:r>
      <w:proofErr w:type="spellStart"/>
      <w:r w:rsidRPr="00DF63FE">
        <w:rPr>
          <w:rFonts w:ascii="Times New Roman" w:eastAsia="Times New Roman" w:hAnsi="Times New Roman" w:cs="Times New Roman"/>
          <w:i/>
          <w:sz w:val="24"/>
          <w:szCs w:val="24"/>
        </w:rPr>
        <w:t>danielli</w:t>
      </w:r>
      <w:proofErr w:type="spellEnd"/>
      <w:r w:rsidRPr="00DF63FE">
        <w:rPr>
          <w:rFonts w:ascii="Times New Roman" w:eastAsia="Times New Roman" w:hAnsi="Times New Roman" w:cs="Times New Roman"/>
          <w:sz w:val="24"/>
          <w:szCs w:val="24"/>
        </w:rPr>
        <w:t xml:space="preserve"> essential oil were 1,8-cineole and α-terpineol. Fai </w:t>
      </w:r>
      <w:r w:rsidRPr="00DF63FE">
        <w:rPr>
          <w:rFonts w:ascii="Times New Roman" w:eastAsia="Times New Roman" w:hAnsi="Times New Roman" w:cs="Times New Roman"/>
          <w:i/>
          <w:sz w:val="24"/>
          <w:szCs w:val="24"/>
        </w:rPr>
        <w:t>et al</w:t>
      </w:r>
      <w:r w:rsidRPr="00DF63FE">
        <w:rPr>
          <w:rFonts w:ascii="Times New Roman" w:eastAsia="Times New Roman" w:hAnsi="Times New Roman" w:cs="Times New Roman"/>
          <w:sz w:val="24"/>
          <w:szCs w:val="24"/>
        </w:rPr>
        <w:t xml:space="preserve">. (2017) reported the presence of disulfide (23.32%) and dimethyl trisulfide (2.80%) in </w:t>
      </w:r>
      <w:proofErr w:type="spellStart"/>
      <w:r w:rsidRPr="00DF63FE">
        <w:rPr>
          <w:rFonts w:ascii="Times New Roman" w:eastAsia="Times New Roman" w:hAnsi="Times New Roman" w:cs="Times New Roman"/>
          <w:i/>
          <w:sz w:val="24"/>
          <w:szCs w:val="24"/>
          <w:lang w:val="en-GB"/>
        </w:rPr>
        <w:t>Afrostyrax</w:t>
      </w:r>
      <w:proofErr w:type="spellEnd"/>
      <w:r w:rsidRPr="00DF63FE">
        <w:rPr>
          <w:rFonts w:ascii="Times New Roman" w:eastAsia="Times New Roman" w:hAnsi="Times New Roman" w:cs="Times New Roman"/>
          <w:i/>
          <w:sz w:val="24"/>
          <w:szCs w:val="24"/>
          <w:lang w:val="en-GB"/>
        </w:rPr>
        <w:t xml:space="preserve"> </w:t>
      </w:r>
      <w:proofErr w:type="spellStart"/>
      <w:r w:rsidRPr="00DF63FE">
        <w:rPr>
          <w:rFonts w:ascii="Times New Roman" w:eastAsia="Times New Roman" w:hAnsi="Times New Roman" w:cs="Times New Roman"/>
          <w:i/>
          <w:sz w:val="24"/>
          <w:szCs w:val="24"/>
          <w:lang w:val="en-GB"/>
        </w:rPr>
        <w:t>lepidophyllus</w:t>
      </w:r>
      <w:proofErr w:type="spellEnd"/>
      <w:r w:rsidRPr="00DF63FE">
        <w:rPr>
          <w:rFonts w:ascii="Times New Roman" w:eastAsia="Times New Roman" w:hAnsi="Times New Roman" w:cs="Times New Roman"/>
          <w:b/>
          <w:sz w:val="24"/>
          <w:szCs w:val="24"/>
          <w:lang w:val="en-GB"/>
        </w:rPr>
        <w:t xml:space="preserve"> </w:t>
      </w:r>
      <w:r w:rsidRPr="00DF63FE">
        <w:rPr>
          <w:rFonts w:ascii="Times New Roman" w:eastAsia="Times New Roman" w:hAnsi="Times New Roman" w:cs="Times New Roman"/>
          <w:sz w:val="24"/>
          <w:szCs w:val="24"/>
        </w:rPr>
        <w:t xml:space="preserve">essential oil. The presence of these compounds and their combination with other compounds present determines the biological and physiological properties and also the </w:t>
      </w:r>
      <w:proofErr w:type="spellStart"/>
      <w:r w:rsidRPr="00DF63FE">
        <w:rPr>
          <w:rFonts w:ascii="Times New Roman" w:eastAsia="Times New Roman" w:hAnsi="Times New Roman" w:cs="Times New Roman"/>
          <w:sz w:val="24"/>
          <w:szCs w:val="24"/>
        </w:rPr>
        <w:t>flavour</w:t>
      </w:r>
      <w:proofErr w:type="spellEnd"/>
      <w:r w:rsidRPr="00DF63FE">
        <w:rPr>
          <w:rFonts w:ascii="Times New Roman" w:eastAsia="Times New Roman" w:hAnsi="Times New Roman" w:cs="Times New Roman"/>
          <w:sz w:val="24"/>
          <w:szCs w:val="24"/>
        </w:rPr>
        <w:t xml:space="preserve"> quality of the essential oils (</w:t>
      </w:r>
      <w:r w:rsidR="00CD4148" w:rsidRPr="00DF63FE">
        <w:rPr>
          <w:rFonts w:ascii="Times New Roman" w:eastAsia="Times New Roman" w:hAnsi="Times New Roman" w:cs="Times New Roman"/>
          <w:sz w:val="24"/>
          <w:szCs w:val="24"/>
        </w:rPr>
        <w:t>Olukayode and Abiodun, 2024</w:t>
      </w:r>
      <w:r w:rsidRPr="00DF63FE">
        <w:rPr>
          <w:rFonts w:ascii="Times New Roman" w:eastAsia="Times New Roman" w:hAnsi="Times New Roman" w:cs="Times New Roman"/>
          <w:sz w:val="24"/>
          <w:szCs w:val="24"/>
        </w:rPr>
        <w:t>). This present study is in agreement with previous studies, as the extracted oils contain these components in ratios conforming to earlier studies.</w:t>
      </w:r>
    </w:p>
    <w:p w14:paraId="0B170172" w14:textId="77777777" w:rsidR="002863C7" w:rsidRPr="00DF63FE" w:rsidRDefault="002863C7" w:rsidP="002863C7">
      <w:pPr>
        <w:spacing w:after="200" w:line="36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 xml:space="preserve">It is also important to mention that a search in literature showed that some compounds such as zingerone identified in </w:t>
      </w:r>
      <w:r w:rsidRPr="00DF63FE">
        <w:rPr>
          <w:rFonts w:ascii="Times New Roman" w:eastAsia="Calibri" w:hAnsi="Times New Roman" w:cs="Times New Roman"/>
          <w:i/>
          <w:iCs/>
          <w:sz w:val="24"/>
          <w:szCs w:val="24"/>
        </w:rPr>
        <w:t xml:space="preserve">Piper </w:t>
      </w:r>
      <w:proofErr w:type="spellStart"/>
      <w:r w:rsidRPr="00DF63FE">
        <w:rPr>
          <w:rFonts w:ascii="Times New Roman" w:eastAsia="Calibri" w:hAnsi="Times New Roman" w:cs="Times New Roman"/>
          <w:i/>
          <w:iCs/>
          <w:sz w:val="24"/>
          <w:szCs w:val="24"/>
        </w:rPr>
        <w:t>guineense</w:t>
      </w:r>
      <w:proofErr w:type="spellEnd"/>
      <w:r w:rsidRPr="00DF63FE">
        <w:rPr>
          <w:rFonts w:ascii="Times New Roman" w:eastAsia="Calibri" w:hAnsi="Times New Roman" w:cs="Times New Roman"/>
          <w:i/>
          <w:iCs/>
          <w:sz w:val="24"/>
          <w:szCs w:val="24"/>
        </w:rPr>
        <w:t xml:space="preserve"> </w:t>
      </w:r>
      <w:r w:rsidRPr="00DF63FE">
        <w:rPr>
          <w:rFonts w:ascii="Times New Roman" w:eastAsia="Calibri" w:hAnsi="Times New Roman" w:cs="Times New Roman"/>
          <w:sz w:val="24"/>
          <w:szCs w:val="24"/>
          <w:lang w:val="en-GB"/>
        </w:rPr>
        <w:t>essential oil</w:t>
      </w:r>
      <w:r w:rsidRPr="00DF63FE">
        <w:rPr>
          <w:rFonts w:ascii="Times New Roman" w:eastAsia="Times New Roman" w:hAnsi="Times New Roman" w:cs="Times New Roman"/>
          <w:sz w:val="24"/>
          <w:szCs w:val="24"/>
        </w:rPr>
        <w:t>, (E)-linalool oxide (</w:t>
      </w:r>
      <w:proofErr w:type="spellStart"/>
      <w:r w:rsidRPr="00DF63FE">
        <w:rPr>
          <w:rFonts w:ascii="Times New Roman" w:eastAsia="Times New Roman" w:hAnsi="Times New Roman" w:cs="Times New Roman"/>
          <w:sz w:val="24"/>
          <w:szCs w:val="24"/>
        </w:rPr>
        <w:t>furanoid</w:t>
      </w:r>
      <w:proofErr w:type="spellEnd"/>
      <w:r w:rsidRPr="00DF63FE">
        <w:rPr>
          <w:rFonts w:ascii="Times New Roman" w:eastAsia="Times New Roman" w:hAnsi="Times New Roman" w:cs="Times New Roman"/>
          <w:sz w:val="24"/>
          <w:szCs w:val="24"/>
        </w:rPr>
        <w:t xml:space="preserve">) identified in </w:t>
      </w:r>
      <w:proofErr w:type="spellStart"/>
      <w:r w:rsidRPr="00DF63FE">
        <w:rPr>
          <w:rFonts w:ascii="Times New Roman" w:eastAsia="Times New Roman" w:hAnsi="Times New Roman" w:cs="Times New Roman"/>
          <w:i/>
          <w:sz w:val="24"/>
          <w:szCs w:val="24"/>
          <w:lang w:val="en-GB"/>
        </w:rPr>
        <w:t>Aframomum</w:t>
      </w:r>
      <w:proofErr w:type="spellEnd"/>
      <w:r w:rsidRPr="00DF63FE">
        <w:rPr>
          <w:rFonts w:ascii="Times New Roman" w:eastAsia="Times New Roman" w:hAnsi="Times New Roman" w:cs="Times New Roman"/>
          <w:i/>
          <w:sz w:val="24"/>
          <w:szCs w:val="24"/>
          <w:lang w:val="en-GB"/>
        </w:rPr>
        <w:t xml:space="preserve"> </w:t>
      </w:r>
      <w:proofErr w:type="spellStart"/>
      <w:r w:rsidRPr="00DF63FE">
        <w:rPr>
          <w:rFonts w:ascii="Times New Roman" w:eastAsia="Times New Roman" w:hAnsi="Times New Roman" w:cs="Times New Roman"/>
          <w:i/>
          <w:sz w:val="24"/>
          <w:szCs w:val="24"/>
          <w:lang w:val="en-GB"/>
        </w:rPr>
        <w:t>danielli</w:t>
      </w:r>
      <w:proofErr w:type="spellEnd"/>
      <w:r w:rsidRPr="00DF63FE">
        <w:rPr>
          <w:rFonts w:ascii="Times New Roman" w:eastAsia="Times New Roman" w:hAnsi="Times New Roman" w:cs="Times New Roman"/>
          <w:b/>
          <w:sz w:val="24"/>
          <w:szCs w:val="24"/>
          <w:lang w:val="en-GB"/>
        </w:rPr>
        <w:t xml:space="preserve"> </w:t>
      </w:r>
      <w:r w:rsidRPr="00DF63FE">
        <w:rPr>
          <w:rFonts w:ascii="Times New Roman" w:eastAsia="Times New Roman" w:hAnsi="Times New Roman" w:cs="Times New Roman"/>
          <w:sz w:val="24"/>
          <w:szCs w:val="24"/>
          <w:lang w:val="en-GB"/>
        </w:rPr>
        <w:t xml:space="preserve">essential oil </w:t>
      </w:r>
      <w:r w:rsidRPr="00DF63FE">
        <w:rPr>
          <w:rFonts w:ascii="Times New Roman" w:eastAsia="Times New Roman" w:hAnsi="Times New Roman" w:cs="Times New Roman"/>
          <w:sz w:val="24"/>
          <w:szCs w:val="24"/>
        </w:rPr>
        <w:t>as well as 1, 2-bis (</w:t>
      </w:r>
      <w:proofErr w:type="spellStart"/>
      <w:r w:rsidRPr="00DF63FE">
        <w:rPr>
          <w:rFonts w:ascii="Times New Roman" w:eastAsia="Times New Roman" w:hAnsi="Times New Roman" w:cs="Times New Roman"/>
          <w:sz w:val="24"/>
          <w:szCs w:val="24"/>
        </w:rPr>
        <w:t>trimethylsily</w:t>
      </w:r>
      <w:proofErr w:type="spellEnd"/>
      <w:r w:rsidRPr="00DF63FE">
        <w:rPr>
          <w:rFonts w:ascii="Times New Roman" w:eastAsia="Times New Roman" w:hAnsi="Times New Roman" w:cs="Times New Roman"/>
          <w:sz w:val="24"/>
          <w:szCs w:val="24"/>
        </w:rPr>
        <w:t xml:space="preserve">) benzene and </w:t>
      </w:r>
      <w:proofErr w:type="spellStart"/>
      <w:r w:rsidRPr="00DF63FE">
        <w:rPr>
          <w:rFonts w:ascii="Times New Roman" w:eastAsia="Times New Roman" w:hAnsi="Times New Roman" w:cs="Times New Roman"/>
          <w:sz w:val="24"/>
          <w:szCs w:val="24"/>
        </w:rPr>
        <w:t>Tetrasiloxane</w:t>
      </w:r>
      <w:proofErr w:type="spellEnd"/>
      <w:r w:rsidRPr="00DF63FE">
        <w:rPr>
          <w:rFonts w:ascii="Times New Roman" w:eastAsia="Times New Roman" w:hAnsi="Times New Roman" w:cs="Times New Roman"/>
          <w:sz w:val="24"/>
          <w:szCs w:val="24"/>
        </w:rPr>
        <w:t xml:space="preserve"> identified in </w:t>
      </w:r>
      <w:proofErr w:type="spellStart"/>
      <w:r w:rsidRPr="00DF63FE">
        <w:rPr>
          <w:rFonts w:ascii="Times New Roman" w:eastAsia="Times New Roman" w:hAnsi="Times New Roman" w:cs="Times New Roman"/>
          <w:i/>
          <w:sz w:val="24"/>
          <w:szCs w:val="24"/>
          <w:lang w:val="en-GB"/>
        </w:rPr>
        <w:t>Afrostyrax</w:t>
      </w:r>
      <w:proofErr w:type="spellEnd"/>
      <w:r w:rsidRPr="00DF63FE">
        <w:rPr>
          <w:rFonts w:ascii="Times New Roman" w:eastAsia="Times New Roman" w:hAnsi="Times New Roman" w:cs="Times New Roman"/>
          <w:i/>
          <w:sz w:val="24"/>
          <w:szCs w:val="24"/>
          <w:lang w:val="en-GB"/>
        </w:rPr>
        <w:t xml:space="preserve"> </w:t>
      </w:r>
      <w:proofErr w:type="spellStart"/>
      <w:r w:rsidRPr="00DF63FE">
        <w:rPr>
          <w:rFonts w:ascii="Times New Roman" w:eastAsia="Times New Roman" w:hAnsi="Times New Roman" w:cs="Times New Roman"/>
          <w:i/>
          <w:sz w:val="24"/>
          <w:szCs w:val="24"/>
          <w:lang w:val="en-GB"/>
        </w:rPr>
        <w:t>lepidophyllus</w:t>
      </w:r>
      <w:proofErr w:type="spellEnd"/>
      <w:r w:rsidRPr="00DF63FE">
        <w:rPr>
          <w:rFonts w:ascii="Times New Roman" w:eastAsia="Times New Roman" w:hAnsi="Times New Roman" w:cs="Times New Roman"/>
          <w:sz w:val="24"/>
          <w:szCs w:val="24"/>
          <w:lang w:val="en-GB"/>
        </w:rPr>
        <w:t xml:space="preserve"> essential oil</w:t>
      </w:r>
      <w:r w:rsidRPr="00DF63FE">
        <w:rPr>
          <w:rFonts w:ascii="Times New Roman" w:eastAsia="Times New Roman" w:hAnsi="Times New Roman" w:cs="Times New Roman"/>
          <w:sz w:val="24"/>
          <w:szCs w:val="24"/>
        </w:rPr>
        <w:t xml:space="preserve"> have not been reported previously as </w:t>
      </w:r>
      <w:r w:rsidRPr="00DF63FE">
        <w:rPr>
          <w:rFonts w:ascii="Times New Roman" w:eastAsia="Times New Roman" w:hAnsi="Times New Roman" w:cs="Times New Roman"/>
          <w:sz w:val="24"/>
          <w:szCs w:val="24"/>
        </w:rPr>
        <w:lastRenderedPageBreak/>
        <w:t>constituents of the oils extracted from these spices (</w:t>
      </w:r>
      <w:r w:rsidRPr="00DF63FE">
        <w:rPr>
          <w:rFonts w:ascii="Times New Roman" w:eastAsia="Times New Roman" w:hAnsi="Times New Roman" w:cs="Times New Roman"/>
          <w:i/>
          <w:iCs/>
          <w:sz w:val="24"/>
          <w:szCs w:val="24"/>
        </w:rPr>
        <w:t xml:space="preserve">Piper </w:t>
      </w:r>
      <w:proofErr w:type="spellStart"/>
      <w:r w:rsidRPr="00DF63FE">
        <w:rPr>
          <w:rFonts w:ascii="Times New Roman" w:eastAsia="Times New Roman" w:hAnsi="Times New Roman" w:cs="Times New Roman"/>
          <w:i/>
          <w:iCs/>
          <w:sz w:val="24"/>
          <w:szCs w:val="24"/>
        </w:rPr>
        <w:t>guineense</w:t>
      </w:r>
      <w:proofErr w:type="spellEnd"/>
      <w:r w:rsidRPr="00DF63FE">
        <w:rPr>
          <w:rFonts w:ascii="Times New Roman" w:eastAsia="Times New Roman" w:hAnsi="Times New Roman" w:cs="Times New Roman"/>
          <w:i/>
          <w:iCs/>
          <w:sz w:val="24"/>
          <w:szCs w:val="24"/>
        </w:rPr>
        <w:t xml:space="preserve">, </w:t>
      </w:r>
      <w:proofErr w:type="spellStart"/>
      <w:r w:rsidRPr="00DF63FE">
        <w:rPr>
          <w:rFonts w:ascii="Times New Roman" w:eastAsia="Times New Roman" w:hAnsi="Times New Roman" w:cs="Times New Roman"/>
          <w:i/>
          <w:sz w:val="24"/>
          <w:szCs w:val="24"/>
          <w:lang w:val="en-GB"/>
        </w:rPr>
        <w:t>Aframomum</w:t>
      </w:r>
      <w:proofErr w:type="spellEnd"/>
      <w:r w:rsidRPr="00DF63FE">
        <w:rPr>
          <w:rFonts w:ascii="Times New Roman" w:eastAsia="Times New Roman" w:hAnsi="Times New Roman" w:cs="Times New Roman"/>
          <w:i/>
          <w:sz w:val="24"/>
          <w:szCs w:val="24"/>
          <w:lang w:val="en-GB"/>
        </w:rPr>
        <w:t xml:space="preserve"> </w:t>
      </w:r>
      <w:proofErr w:type="spellStart"/>
      <w:r w:rsidRPr="00DF63FE">
        <w:rPr>
          <w:rFonts w:ascii="Times New Roman" w:eastAsia="Times New Roman" w:hAnsi="Times New Roman" w:cs="Times New Roman"/>
          <w:i/>
          <w:sz w:val="24"/>
          <w:szCs w:val="24"/>
          <w:lang w:val="en-GB"/>
        </w:rPr>
        <w:t>danielli</w:t>
      </w:r>
      <w:proofErr w:type="spellEnd"/>
      <w:r w:rsidRPr="00DF63FE">
        <w:rPr>
          <w:rFonts w:ascii="Times New Roman" w:eastAsia="Times New Roman" w:hAnsi="Times New Roman" w:cs="Times New Roman"/>
          <w:b/>
          <w:i/>
          <w:sz w:val="24"/>
          <w:szCs w:val="24"/>
          <w:lang w:val="en-GB"/>
        </w:rPr>
        <w:t xml:space="preserve"> </w:t>
      </w:r>
      <w:r w:rsidRPr="00DF63FE">
        <w:rPr>
          <w:rFonts w:ascii="Times New Roman" w:eastAsia="Times New Roman" w:hAnsi="Times New Roman" w:cs="Times New Roman"/>
          <w:i/>
          <w:sz w:val="24"/>
          <w:szCs w:val="24"/>
          <w:lang w:val="en-GB"/>
        </w:rPr>
        <w:t>and</w:t>
      </w:r>
      <w:r w:rsidRPr="00DF63FE">
        <w:rPr>
          <w:rFonts w:ascii="Times New Roman" w:eastAsia="Times New Roman" w:hAnsi="Times New Roman" w:cs="Times New Roman"/>
          <w:i/>
          <w:sz w:val="24"/>
          <w:szCs w:val="24"/>
        </w:rPr>
        <w:t xml:space="preserve"> </w:t>
      </w:r>
      <w:proofErr w:type="spellStart"/>
      <w:r w:rsidRPr="00DF63FE">
        <w:rPr>
          <w:rFonts w:ascii="Times New Roman" w:eastAsia="Times New Roman" w:hAnsi="Times New Roman" w:cs="Times New Roman"/>
          <w:i/>
          <w:sz w:val="24"/>
          <w:szCs w:val="24"/>
          <w:lang w:val="en-GB"/>
        </w:rPr>
        <w:t>Afrostyrax</w:t>
      </w:r>
      <w:proofErr w:type="spellEnd"/>
      <w:r w:rsidRPr="00DF63FE">
        <w:rPr>
          <w:rFonts w:ascii="Times New Roman" w:eastAsia="Times New Roman" w:hAnsi="Times New Roman" w:cs="Times New Roman"/>
          <w:i/>
          <w:sz w:val="24"/>
          <w:szCs w:val="24"/>
          <w:lang w:val="en-GB"/>
        </w:rPr>
        <w:t xml:space="preserve"> </w:t>
      </w:r>
      <w:proofErr w:type="spellStart"/>
      <w:r w:rsidRPr="00DF63FE">
        <w:rPr>
          <w:rFonts w:ascii="Times New Roman" w:eastAsia="Times New Roman" w:hAnsi="Times New Roman" w:cs="Times New Roman"/>
          <w:i/>
          <w:sz w:val="24"/>
          <w:szCs w:val="24"/>
          <w:lang w:val="en-GB"/>
        </w:rPr>
        <w:t>lepidophyllus</w:t>
      </w:r>
      <w:proofErr w:type="spellEnd"/>
      <w:r w:rsidRPr="00DF63FE">
        <w:rPr>
          <w:rFonts w:ascii="Times New Roman" w:eastAsia="Times New Roman" w:hAnsi="Times New Roman" w:cs="Times New Roman"/>
          <w:sz w:val="24"/>
          <w:szCs w:val="24"/>
          <w:lang w:val="en-GB"/>
        </w:rPr>
        <w:t>)</w:t>
      </w:r>
      <w:r w:rsidRPr="00DF63FE">
        <w:rPr>
          <w:rFonts w:ascii="Times New Roman" w:eastAsia="Times New Roman" w:hAnsi="Times New Roman" w:cs="Times New Roman"/>
          <w:i/>
          <w:sz w:val="24"/>
          <w:szCs w:val="24"/>
          <w:lang w:val="en-GB"/>
        </w:rPr>
        <w:t xml:space="preserve"> </w:t>
      </w:r>
      <w:r w:rsidRPr="00DF63FE">
        <w:rPr>
          <w:rFonts w:ascii="Times New Roman" w:eastAsia="Times New Roman" w:hAnsi="Times New Roman" w:cs="Times New Roman"/>
          <w:sz w:val="24"/>
          <w:szCs w:val="24"/>
          <w:lang w:val="en-GB"/>
        </w:rPr>
        <w:t>by previous authors</w:t>
      </w:r>
      <w:r w:rsidRPr="00DF63FE">
        <w:rPr>
          <w:rFonts w:ascii="Times New Roman" w:eastAsia="Times New Roman" w:hAnsi="Times New Roman" w:cs="Times New Roman"/>
          <w:sz w:val="24"/>
          <w:szCs w:val="24"/>
        </w:rPr>
        <w:t xml:space="preserve">. These compounds were present in relatively low concentrations in samples in this present study. In literature, it has been reported that essential oils are very complex mixtures of compounds and many variations have been found in their chemical composition (Olukayode and Abiodun, 2024). According to Singh </w:t>
      </w:r>
      <w:r w:rsidRPr="00DF63FE">
        <w:rPr>
          <w:rFonts w:ascii="Times New Roman" w:eastAsia="Times New Roman" w:hAnsi="Times New Roman" w:cs="Times New Roman"/>
          <w:i/>
          <w:iCs/>
          <w:sz w:val="24"/>
          <w:szCs w:val="24"/>
        </w:rPr>
        <w:t xml:space="preserve">et al. </w:t>
      </w:r>
      <w:r w:rsidRPr="00DF63FE">
        <w:rPr>
          <w:rFonts w:ascii="Times New Roman" w:eastAsia="Times New Roman" w:hAnsi="Times New Roman" w:cs="Times New Roman"/>
          <w:iCs/>
          <w:sz w:val="24"/>
          <w:szCs w:val="24"/>
        </w:rPr>
        <w:t>(2018)</w:t>
      </w:r>
      <w:r w:rsidRPr="00DF63FE">
        <w:rPr>
          <w:rFonts w:ascii="Times New Roman" w:eastAsia="Times New Roman" w:hAnsi="Times New Roman" w:cs="Times New Roman"/>
          <w:sz w:val="24"/>
          <w:szCs w:val="24"/>
        </w:rPr>
        <w:t xml:space="preserve"> and Wang </w:t>
      </w:r>
      <w:r w:rsidRPr="00DF63FE">
        <w:rPr>
          <w:rFonts w:ascii="Times New Roman" w:eastAsia="Times New Roman" w:hAnsi="Times New Roman" w:cs="Times New Roman"/>
          <w:i/>
          <w:iCs/>
          <w:sz w:val="24"/>
          <w:szCs w:val="24"/>
        </w:rPr>
        <w:t xml:space="preserve">et al. </w:t>
      </w:r>
      <w:r w:rsidRPr="00DF63FE">
        <w:rPr>
          <w:rFonts w:ascii="Times New Roman" w:eastAsia="Times New Roman" w:hAnsi="Times New Roman" w:cs="Times New Roman"/>
          <w:iCs/>
          <w:sz w:val="24"/>
          <w:szCs w:val="24"/>
        </w:rPr>
        <w:t>(2019)</w:t>
      </w:r>
      <w:r w:rsidRPr="00DF63FE">
        <w:rPr>
          <w:rFonts w:ascii="Times New Roman" w:eastAsia="Times New Roman" w:hAnsi="Times New Roman" w:cs="Times New Roman"/>
          <w:sz w:val="24"/>
          <w:szCs w:val="24"/>
        </w:rPr>
        <w:t>, some variations in the chemical composition of distilled oils is considerably not only due to the existence of different subspecies, but can also be attributed to the varied agro-climatic condition (climatic, seasonal, geographic) of the regions, stage of maturity, adaptive metabolism of plants, distillation conditions, the plant part analyzed and some other factors.</w:t>
      </w:r>
    </w:p>
    <w:p w14:paraId="0C9F1D47" w14:textId="77777777" w:rsidR="002863C7" w:rsidRPr="00DF63FE" w:rsidRDefault="002863C7" w:rsidP="002863C7">
      <w:pPr>
        <w:spacing w:after="200" w:line="36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Essential oils are very complex natural mixtures which can contain about 20–60 components at quite different concentrations. They are characterized by two or three major components at fairly high concentrations (20–70 %) compared to other components present in trace amounts. Generally, these major components determine the biological and physiological properties of the essential oils (Olukayode and Abiodun, 2024). These properties include antiseptic, bactericidal, fungicidal and antiviral activities which can reduce foodborne pathogens in food and decrease the use of synthetic and semisynthetic antimicrobial compounds in food preservation (</w:t>
      </w:r>
      <w:r w:rsidRPr="00DF63FE">
        <w:rPr>
          <w:rFonts w:ascii="Times New Roman" w:eastAsia="Times New Roman" w:hAnsi="Times New Roman" w:cs="Times New Roman"/>
          <w:iCs/>
          <w:sz w:val="24"/>
          <w:szCs w:val="24"/>
        </w:rPr>
        <w:t>Liang</w:t>
      </w:r>
      <w:r w:rsidRPr="00DF63FE">
        <w:rPr>
          <w:rFonts w:ascii="Times New Roman" w:eastAsia="Times New Roman" w:hAnsi="Times New Roman" w:cs="Times New Roman"/>
          <w:i/>
          <w:iCs/>
          <w:sz w:val="24"/>
          <w:szCs w:val="24"/>
        </w:rPr>
        <w:t xml:space="preserve"> et al., </w:t>
      </w:r>
      <w:r w:rsidRPr="00DF63FE">
        <w:rPr>
          <w:rFonts w:ascii="Times New Roman" w:eastAsia="Times New Roman" w:hAnsi="Times New Roman" w:cs="Times New Roman"/>
          <w:iCs/>
          <w:sz w:val="24"/>
          <w:szCs w:val="24"/>
        </w:rPr>
        <w:t>2012</w:t>
      </w:r>
      <w:r w:rsidRPr="00DF63FE">
        <w:rPr>
          <w:rFonts w:ascii="Times New Roman" w:eastAsia="Times New Roman" w:hAnsi="Times New Roman" w:cs="Times New Roman"/>
          <w:sz w:val="24"/>
          <w:szCs w:val="24"/>
        </w:rPr>
        <w:t>).</w:t>
      </w:r>
    </w:p>
    <w:p w14:paraId="4F32DC5F" w14:textId="77777777" w:rsidR="002863C7" w:rsidRPr="00DF63FE" w:rsidRDefault="002863C7" w:rsidP="002863C7">
      <w:pPr>
        <w:autoSpaceDE w:val="0"/>
        <w:autoSpaceDN w:val="0"/>
        <w:adjustRightInd w:val="0"/>
        <w:spacing w:after="0" w:line="360" w:lineRule="auto"/>
        <w:jc w:val="both"/>
        <w:rPr>
          <w:rFonts w:ascii="Times New Roman" w:eastAsia="Times New Roman" w:hAnsi="Times New Roman" w:cs="Times New Roman"/>
          <w:b/>
          <w:sz w:val="24"/>
          <w:szCs w:val="24"/>
        </w:rPr>
      </w:pPr>
    </w:p>
    <w:p w14:paraId="6D3D0F76" w14:textId="77777777" w:rsidR="002863C7" w:rsidRPr="00DF63FE" w:rsidRDefault="002863C7" w:rsidP="002863C7">
      <w:pPr>
        <w:autoSpaceDE w:val="0"/>
        <w:autoSpaceDN w:val="0"/>
        <w:adjustRightInd w:val="0"/>
        <w:spacing w:after="0" w:line="360" w:lineRule="auto"/>
        <w:jc w:val="both"/>
        <w:rPr>
          <w:rFonts w:ascii="Times New Roman" w:eastAsia="Times New Roman" w:hAnsi="Times New Roman" w:cs="Times New Roman"/>
          <w:b/>
          <w:bCs/>
          <w:sz w:val="24"/>
          <w:szCs w:val="24"/>
        </w:rPr>
      </w:pPr>
    </w:p>
    <w:p w14:paraId="5A8711BC" w14:textId="77777777" w:rsidR="002863C7" w:rsidRPr="00DF63FE" w:rsidRDefault="002863C7" w:rsidP="002863C7">
      <w:pPr>
        <w:autoSpaceDE w:val="0"/>
        <w:autoSpaceDN w:val="0"/>
        <w:adjustRightInd w:val="0"/>
        <w:spacing w:after="0" w:line="360" w:lineRule="auto"/>
        <w:jc w:val="both"/>
        <w:rPr>
          <w:rFonts w:ascii="Times New Roman" w:eastAsia="Times New Roman" w:hAnsi="Times New Roman" w:cs="Times New Roman"/>
          <w:b/>
          <w:bCs/>
          <w:sz w:val="24"/>
          <w:szCs w:val="24"/>
        </w:rPr>
      </w:pPr>
      <w:r w:rsidRPr="00DF63FE">
        <w:rPr>
          <w:rFonts w:ascii="Times New Roman" w:eastAsia="Times New Roman" w:hAnsi="Times New Roman" w:cs="Times New Roman"/>
          <w:b/>
          <w:bCs/>
          <w:sz w:val="24"/>
          <w:szCs w:val="24"/>
        </w:rPr>
        <w:t>CONCLUSION</w:t>
      </w:r>
    </w:p>
    <w:p w14:paraId="0AC03A7C" w14:textId="77777777" w:rsidR="002863C7" w:rsidRPr="00DF63FE" w:rsidRDefault="002863C7" w:rsidP="002863C7">
      <w:pPr>
        <w:spacing w:after="200" w:line="360" w:lineRule="auto"/>
        <w:jc w:val="both"/>
        <w:rPr>
          <w:rFonts w:ascii="Times New Roman" w:eastAsia="Times New Roman" w:hAnsi="Times New Roman" w:cs="Times New Roman"/>
          <w:sz w:val="24"/>
          <w:szCs w:val="24"/>
          <w:lang w:val="en-GB"/>
        </w:rPr>
      </w:pPr>
      <w:r w:rsidRPr="00DF63FE">
        <w:rPr>
          <w:rFonts w:ascii="Times New Roman" w:eastAsia="Times New Roman" w:hAnsi="Times New Roman" w:cs="Times New Roman"/>
          <w:sz w:val="24"/>
          <w:szCs w:val="24"/>
        </w:rPr>
        <w:t xml:space="preserve">The present study is a contribution to the understanding of the chemical variations and biological activity of the essential oils of </w:t>
      </w:r>
      <w:r w:rsidRPr="00DF63FE">
        <w:rPr>
          <w:rFonts w:ascii="Times New Roman" w:eastAsia="Times New Roman" w:hAnsi="Times New Roman" w:cs="Times New Roman"/>
          <w:bCs/>
          <w:i/>
          <w:iCs/>
          <w:sz w:val="24"/>
          <w:szCs w:val="24"/>
        </w:rPr>
        <w:t xml:space="preserve">P. </w:t>
      </w:r>
      <w:proofErr w:type="spellStart"/>
      <w:r w:rsidRPr="00DF63FE">
        <w:rPr>
          <w:rFonts w:ascii="Times New Roman" w:eastAsia="Times New Roman" w:hAnsi="Times New Roman" w:cs="Times New Roman"/>
          <w:bCs/>
          <w:i/>
          <w:iCs/>
          <w:sz w:val="24"/>
          <w:szCs w:val="24"/>
        </w:rPr>
        <w:t>guineense</w:t>
      </w:r>
      <w:proofErr w:type="spellEnd"/>
      <w:r w:rsidRPr="00DF63FE">
        <w:rPr>
          <w:rFonts w:ascii="Times New Roman" w:eastAsia="Times New Roman" w:hAnsi="Times New Roman" w:cs="Times New Roman"/>
          <w:bCs/>
          <w:i/>
          <w:iCs/>
          <w:sz w:val="24"/>
          <w:szCs w:val="24"/>
        </w:rPr>
        <w:t>,</w:t>
      </w:r>
      <w:r w:rsidRPr="00DF63FE">
        <w:rPr>
          <w:rFonts w:ascii="Times New Roman" w:eastAsia="Times New Roman" w:hAnsi="Times New Roman" w:cs="Times New Roman"/>
          <w:i/>
          <w:iCs/>
          <w:sz w:val="24"/>
          <w:szCs w:val="24"/>
          <w:lang w:val="en-GB"/>
        </w:rPr>
        <w:t xml:space="preserve"> A. </w:t>
      </w:r>
      <w:proofErr w:type="spellStart"/>
      <w:r w:rsidRPr="00DF63FE">
        <w:rPr>
          <w:rFonts w:ascii="Times New Roman" w:eastAsia="Times New Roman" w:hAnsi="Times New Roman" w:cs="Times New Roman"/>
          <w:i/>
          <w:iCs/>
          <w:sz w:val="24"/>
          <w:szCs w:val="24"/>
          <w:lang w:val="en-GB"/>
        </w:rPr>
        <w:t>danielli</w:t>
      </w:r>
      <w:proofErr w:type="spellEnd"/>
      <w:r w:rsidRPr="00DF63FE">
        <w:rPr>
          <w:rFonts w:ascii="Times New Roman" w:eastAsia="Times New Roman" w:hAnsi="Times New Roman" w:cs="Times New Roman"/>
          <w:i/>
          <w:iCs/>
          <w:sz w:val="24"/>
          <w:szCs w:val="24"/>
          <w:lang w:val="en-GB"/>
        </w:rPr>
        <w:t xml:space="preserve"> </w:t>
      </w:r>
      <w:r w:rsidRPr="00DF63FE">
        <w:rPr>
          <w:rFonts w:ascii="Times New Roman" w:eastAsia="Times New Roman" w:hAnsi="Times New Roman" w:cs="Times New Roman"/>
          <w:iCs/>
          <w:sz w:val="24"/>
          <w:szCs w:val="24"/>
          <w:lang w:val="en-GB"/>
        </w:rPr>
        <w:t xml:space="preserve">and </w:t>
      </w:r>
      <w:r w:rsidRPr="00DF63FE">
        <w:rPr>
          <w:rFonts w:ascii="Times New Roman" w:eastAsia="Times New Roman" w:hAnsi="Times New Roman" w:cs="Times New Roman"/>
          <w:i/>
          <w:iCs/>
          <w:sz w:val="24"/>
          <w:szCs w:val="24"/>
        </w:rPr>
        <w:t xml:space="preserve">A. </w:t>
      </w:r>
      <w:proofErr w:type="spellStart"/>
      <w:r w:rsidRPr="00DF63FE">
        <w:rPr>
          <w:rFonts w:ascii="Times New Roman" w:eastAsia="Times New Roman" w:hAnsi="Times New Roman" w:cs="Times New Roman"/>
          <w:i/>
          <w:iCs/>
          <w:sz w:val="24"/>
          <w:szCs w:val="24"/>
        </w:rPr>
        <w:t>lepidophyllus</w:t>
      </w:r>
      <w:proofErr w:type="spellEnd"/>
      <w:r w:rsidRPr="00DF63FE">
        <w:rPr>
          <w:rFonts w:ascii="Times New Roman" w:eastAsia="Times New Roman" w:hAnsi="Times New Roman" w:cs="Times New Roman"/>
          <w:i/>
          <w:iCs/>
          <w:sz w:val="24"/>
          <w:szCs w:val="24"/>
          <w:lang w:val="en-GB"/>
        </w:rPr>
        <w:t xml:space="preserve"> </w:t>
      </w:r>
      <w:r w:rsidRPr="00DF63FE">
        <w:rPr>
          <w:rFonts w:ascii="Times New Roman" w:eastAsia="Times New Roman" w:hAnsi="Times New Roman" w:cs="Times New Roman"/>
          <w:sz w:val="24"/>
          <w:szCs w:val="24"/>
        </w:rPr>
        <w:t xml:space="preserve">grown in Nigeria. </w:t>
      </w:r>
      <w:r w:rsidRPr="00DF63FE">
        <w:rPr>
          <w:rFonts w:ascii="Times New Roman" w:eastAsia="Times New Roman" w:hAnsi="Times New Roman" w:cs="Times New Roman"/>
          <w:sz w:val="24"/>
          <w:szCs w:val="24"/>
          <w:lang w:val="en-GB"/>
        </w:rPr>
        <w:t xml:space="preserve">The results of the bioactive compounds of the EOs showed that they contain compounds that are of biological and physiological importance. </w:t>
      </w:r>
      <w:r w:rsidRPr="00DF63FE">
        <w:rPr>
          <w:rFonts w:ascii="Times New Roman" w:eastAsia="Times New Roman" w:hAnsi="Times New Roman" w:cs="Times New Roman"/>
          <w:bCs/>
          <w:i/>
          <w:iCs/>
          <w:sz w:val="24"/>
          <w:szCs w:val="24"/>
        </w:rPr>
        <w:t xml:space="preserve">P. </w:t>
      </w:r>
      <w:proofErr w:type="spellStart"/>
      <w:r w:rsidRPr="00DF63FE">
        <w:rPr>
          <w:rFonts w:ascii="Times New Roman" w:eastAsia="Times New Roman" w:hAnsi="Times New Roman" w:cs="Times New Roman"/>
          <w:bCs/>
          <w:i/>
          <w:iCs/>
          <w:sz w:val="24"/>
          <w:szCs w:val="24"/>
        </w:rPr>
        <w:t>guineense</w:t>
      </w:r>
      <w:proofErr w:type="spellEnd"/>
      <w:r w:rsidRPr="00DF63FE">
        <w:rPr>
          <w:rFonts w:ascii="Times New Roman" w:eastAsia="Times New Roman" w:hAnsi="Times New Roman" w:cs="Times New Roman"/>
          <w:i/>
          <w:sz w:val="24"/>
          <w:szCs w:val="24"/>
          <w:lang w:val="en-GB"/>
        </w:rPr>
        <w:t xml:space="preserve"> </w:t>
      </w:r>
      <w:r w:rsidRPr="00DF63FE">
        <w:rPr>
          <w:rFonts w:ascii="Times New Roman" w:eastAsia="Times New Roman" w:hAnsi="Times New Roman" w:cs="Times New Roman"/>
          <w:sz w:val="24"/>
          <w:szCs w:val="24"/>
          <w:lang w:val="en-GB"/>
        </w:rPr>
        <w:t>had the least number of bioactive compounds (2-Octyl acetate, linalyl acetate, α-humulene, caryophyllene oxide, β-</w:t>
      </w:r>
      <w:proofErr w:type="spellStart"/>
      <w:r w:rsidRPr="00DF63FE">
        <w:rPr>
          <w:rFonts w:ascii="Times New Roman" w:eastAsia="Times New Roman" w:hAnsi="Times New Roman" w:cs="Times New Roman"/>
          <w:sz w:val="24"/>
          <w:szCs w:val="24"/>
          <w:lang w:val="en-GB"/>
        </w:rPr>
        <w:t>carophyllene</w:t>
      </w:r>
      <w:proofErr w:type="spellEnd"/>
      <w:r w:rsidRPr="00DF63FE">
        <w:rPr>
          <w:rFonts w:ascii="Times New Roman" w:eastAsia="Times New Roman" w:hAnsi="Times New Roman" w:cs="Times New Roman"/>
          <w:sz w:val="24"/>
          <w:szCs w:val="24"/>
          <w:lang w:val="en-GB"/>
        </w:rPr>
        <w:t>, β-selinene,</w:t>
      </w:r>
      <w:r w:rsidRPr="00DF63FE">
        <w:rPr>
          <w:rFonts w:ascii="Times New Roman" w:eastAsia="Times New Roman" w:hAnsi="Times New Roman" w:cs="Times New Roman"/>
          <w:sz w:val="24"/>
          <w:szCs w:val="24"/>
        </w:rPr>
        <w:t xml:space="preserve"> (E)-nerolidol and zingerone</w:t>
      </w:r>
      <w:r w:rsidRPr="00DF63FE">
        <w:rPr>
          <w:rFonts w:ascii="Times New Roman" w:eastAsia="Times New Roman" w:hAnsi="Times New Roman" w:cs="Times New Roman"/>
          <w:sz w:val="24"/>
          <w:szCs w:val="24"/>
          <w:lang w:val="en-GB"/>
        </w:rPr>
        <w:t xml:space="preserve">), followed by </w:t>
      </w:r>
      <w:r w:rsidRPr="00DF63FE">
        <w:rPr>
          <w:rFonts w:ascii="Times New Roman" w:eastAsia="Times New Roman" w:hAnsi="Times New Roman" w:cs="Times New Roman"/>
          <w:i/>
          <w:sz w:val="24"/>
          <w:szCs w:val="24"/>
          <w:lang w:val="en-GB"/>
        </w:rPr>
        <w:t xml:space="preserve">A. </w:t>
      </w:r>
      <w:proofErr w:type="spellStart"/>
      <w:r w:rsidRPr="00DF63FE">
        <w:rPr>
          <w:rFonts w:ascii="Times New Roman" w:eastAsia="Times New Roman" w:hAnsi="Times New Roman" w:cs="Times New Roman"/>
          <w:i/>
          <w:sz w:val="24"/>
          <w:szCs w:val="24"/>
          <w:lang w:val="en-GB"/>
        </w:rPr>
        <w:t>danielli</w:t>
      </w:r>
      <w:proofErr w:type="spellEnd"/>
      <w:r w:rsidRPr="00DF63FE">
        <w:rPr>
          <w:rFonts w:ascii="Times New Roman" w:eastAsia="Times New Roman" w:hAnsi="Times New Roman" w:cs="Times New Roman"/>
          <w:i/>
          <w:sz w:val="24"/>
          <w:szCs w:val="24"/>
          <w:lang w:val="en-GB"/>
        </w:rPr>
        <w:t xml:space="preserve"> </w:t>
      </w:r>
      <w:r w:rsidRPr="00DF63FE">
        <w:rPr>
          <w:rFonts w:ascii="Times New Roman" w:eastAsia="Times New Roman" w:hAnsi="Times New Roman" w:cs="Times New Roman"/>
          <w:sz w:val="24"/>
          <w:szCs w:val="24"/>
          <w:lang w:val="en-GB"/>
        </w:rPr>
        <w:t xml:space="preserve">(1,8-cineole, linalool, terpinen-4-ol, trans-(β)-ocimene, α-terpineol, </w:t>
      </w:r>
      <w:proofErr w:type="spellStart"/>
      <w:r w:rsidRPr="00DF63FE">
        <w:rPr>
          <w:rFonts w:ascii="Times New Roman" w:eastAsia="Times New Roman" w:hAnsi="Times New Roman" w:cs="Times New Roman"/>
          <w:sz w:val="24"/>
          <w:szCs w:val="24"/>
          <w:lang w:val="en-GB"/>
        </w:rPr>
        <w:t>carophyllene</w:t>
      </w:r>
      <w:proofErr w:type="spellEnd"/>
      <w:r w:rsidRPr="00DF63FE">
        <w:rPr>
          <w:rFonts w:ascii="Times New Roman" w:eastAsia="Times New Roman" w:hAnsi="Times New Roman" w:cs="Times New Roman"/>
          <w:sz w:val="24"/>
          <w:szCs w:val="24"/>
          <w:lang w:val="en-GB"/>
        </w:rPr>
        <w:t xml:space="preserve"> oxide, (Z)-linalool oxide (</w:t>
      </w:r>
      <w:proofErr w:type="spellStart"/>
      <w:r w:rsidRPr="00DF63FE">
        <w:rPr>
          <w:rFonts w:ascii="Times New Roman" w:eastAsia="Times New Roman" w:hAnsi="Times New Roman" w:cs="Times New Roman"/>
          <w:sz w:val="24"/>
          <w:szCs w:val="24"/>
          <w:lang w:val="en-GB"/>
        </w:rPr>
        <w:t>furanoid</w:t>
      </w:r>
      <w:proofErr w:type="spellEnd"/>
      <w:r w:rsidRPr="00DF63FE">
        <w:rPr>
          <w:rFonts w:ascii="Times New Roman" w:eastAsia="Times New Roman" w:hAnsi="Times New Roman" w:cs="Times New Roman"/>
          <w:sz w:val="24"/>
          <w:szCs w:val="24"/>
          <w:lang w:val="en-GB"/>
        </w:rPr>
        <w:t>) and (E) linalool oxide (</w:t>
      </w:r>
      <w:proofErr w:type="spellStart"/>
      <w:r w:rsidRPr="00DF63FE">
        <w:rPr>
          <w:rFonts w:ascii="Times New Roman" w:eastAsia="Times New Roman" w:hAnsi="Times New Roman" w:cs="Times New Roman"/>
          <w:sz w:val="24"/>
          <w:szCs w:val="24"/>
          <w:lang w:val="en-GB"/>
        </w:rPr>
        <w:t>furanoid</w:t>
      </w:r>
      <w:proofErr w:type="spellEnd"/>
      <w:r w:rsidRPr="00DF63FE">
        <w:rPr>
          <w:rFonts w:ascii="Times New Roman" w:eastAsia="Times New Roman" w:hAnsi="Times New Roman" w:cs="Times New Roman"/>
          <w:sz w:val="24"/>
          <w:szCs w:val="24"/>
          <w:lang w:val="en-GB"/>
        </w:rPr>
        <w:t xml:space="preserve">)), while </w:t>
      </w:r>
      <w:r w:rsidRPr="00DF63FE">
        <w:rPr>
          <w:rFonts w:ascii="Times New Roman" w:eastAsia="Times New Roman" w:hAnsi="Times New Roman" w:cs="Times New Roman"/>
          <w:i/>
          <w:iCs/>
          <w:sz w:val="24"/>
          <w:szCs w:val="24"/>
        </w:rPr>
        <w:t xml:space="preserve">A. </w:t>
      </w:r>
      <w:proofErr w:type="spellStart"/>
      <w:r w:rsidRPr="00DF63FE">
        <w:rPr>
          <w:rFonts w:ascii="Times New Roman" w:eastAsia="Times New Roman" w:hAnsi="Times New Roman" w:cs="Times New Roman"/>
          <w:i/>
          <w:iCs/>
          <w:sz w:val="24"/>
          <w:szCs w:val="24"/>
        </w:rPr>
        <w:t>lepidophyllus</w:t>
      </w:r>
      <w:proofErr w:type="spellEnd"/>
      <w:r w:rsidRPr="00DF63FE">
        <w:rPr>
          <w:rFonts w:ascii="Times New Roman" w:eastAsia="Times New Roman" w:hAnsi="Times New Roman" w:cs="Times New Roman"/>
          <w:sz w:val="24"/>
          <w:szCs w:val="24"/>
          <w:lang w:val="en-GB"/>
        </w:rPr>
        <w:t xml:space="preserve"> had the highest (1,2-benzenediol, 1,2-bis (</w:t>
      </w:r>
      <w:proofErr w:type="spellStart"/>
      <w:r w:rsidRPr="00DF63FE">
        <w:rPr>
          <w:rFonts w:ascii="Times New Roman" w:eastAsia="Times New Roman" w:hAnsi="Times New Roman" w:cs="Times New Roman"/>
          <w:sz w:val="24"/>
          <w:szCs w:val="24"/>
          <w:lang w:val="en-GB"/>
        </w:rPr>
        <w:t>trimethylsily</w:t>
      </w:r>
      <w:proofErr w:type="spellEnd"/>
      <w:r w:rsidRPr="00DF63FE">
        <w:rPr>
          <w:rFonts w:ascii="Times New Roman" w:eastAsia="Times New Roman" w:hAnsi="Times New Roman" w:cs="Times New Roman"/>
          <w:sz w:val="24"/>
          <w:szCs w:val="24"/>
          <w:lang w:val="en-GB"/>
        </w:rPr>
        <w:t xml:space="preserve">) benzene, 1,4-phenylenebis (trimethyl), 2,2-dimethylpropanoic acid, 2-pyridinemethanamine, dimethyl trisulfide, </w:t>
      </w:r>
      <w:proofErr w:type="spellStart"/>
      <w:r w:rsidRPr="00DF63FE">
        <w:rPr>
          <w:rFonts w:ascii="Times New Roman" w:eastAsia="Times New Roman" w:hAnsi="Times New Roman" w:cs="Times New Roman"/>
          <w:sz w:val="24"/>
          <w:szCs w:val="24"/>
          <w:lang w:val="en-GB"/>
        </w:rPr>
        <w:t>disulfide</w:t>
      </w:r>
      <w:proofErr w:type="spellEnd"/>
      <w:r w:rsidRPr="00DF63FE">
        <w:rPr>
          <w:rFonts w:ascii="Times New Roman" w:eastAsia="Times New Roman" w:hAnsi="Times New Roman" w:cs="Times New Roman"/>
          <w:sz w:val="24"/>
          <w:szCs w:val="24"/>
          <w:lang w:val="en-GB"/>
        </w:rPr>
        <w:t xml:space="preserve">, furan, </w:t>
      </w:r>
      <w:proofErr w:type="spellStart"/>
      <w:r w:rsidRPr="00DF63FE">
        <w:rPr>
          <w:rFonts w:ascii="Times New Roman" w:eastAsia="Times New Roman" w:hAnsi="Times New Roman" w:cs="Times New Roman"/>
          <w:sz w:val="24"/>
          <w:szCs w:val="24"/>
          <w:lang w:val="en-GB"/>
        </w:rPr>
        <w:t>methanamine</w:t>
      </w:r>
      <w:proofErr w:type="spellEnd"/>
      <w:r w:rsidRPr="00DF63FE">
        <w:rPr>
          <w:rFonts w:ascii="Times New Roman" w:eastAsia="Times New Roman" w:hAnsi="Times New Roman" w:cs="Times New Roman"/>
          <w:sz w:val="24"/>
          <w:szCs w:val="24"/>
          <w:lang w:val="en-GB"/>
        </w:rPr>
        <w:t xml:space="preserve">, </w:t>
      </w:r>
      <w:proofErr w:type="spellStart"/>
      <w:r w:rsidRPr="00DF63FE">
        <w:rPr>
          <w:rFonts w:ascii="Times New Roman" w:eastAsia="Times New Roman" w:hAnsi="Times New Roman" w:cs="Times New Roman"/>
          <w:sz w:val="24"/>
          <w:szCs w:val="24"/>
          <w:lang w:val="en-GB"/>
        </w:rPr>
        <w:t>methyltris</w:t>
      </w:r>
      <w:proofErr w:type="spellEnd"/>
      <w:r w:rsidRPr="00DF63FE">
        <w:rPr>
          <w:rFonts w:ascii="Times New Roman" w:eastAsia="Times New Roman" w:hAnsi="Times New Roman" w:cs="Times New Roman"/>
          <w:sz w:val="24"/>
          <w:szCs w:val="24"/>
          <w:lang w:val="en-GB"/>
        </w:rPr>
        <w:t xml:space="preserve"> (</w:t>
      </w:r>
      <w:proofErr w:type="spellStart"/>
      <w:r w:rsidRPr="00DF63FE">
        <w:rPr>
          <w:rFonts w:ascii="Times New Roman" w:eastAsia="Times New Roman" w:hAnsi="Times New Roman" w:cs="Times New Roman"/>
          <w:sz w:val="24"/>
          <w:szCs w:val="24"/>
          <w:lang w:val="en-GB"/>
        </w:rPr>
        <w:t>trimethylsiloxane</w:t>
      </w:r>
      <w:proofErr w:type="spellEnd"/>
      <w:r w:rsidRPr="00DF63FE">
        <w:rPr>
          <w:rFonts w:ascii="Times New Roman" w:eastAsia="Times New Roman" w:hAnsi="Times New Roman" w:cs="Times New Roman"/>
          <w:sz w:val="24"/>
          <w:szCs w:val="24"/>
          <w:lang w:val="en-GB"/>
        </w:rPr>
        <w:t xml:space="preserve">) silane, silicic acid and </w:t>
      </w:r>
      <w:proofErr w:type="spellStart"/>
      <w:r w:rsidRPr="00DF63FE">
        <w:rPr>
          <w:rFonts w:ascii="Times New Roman" w:eastAsia="Times New Roman" w:hAnsi="Times New Roman" w:cs="Times New Roman"/>
          <w:sz w:val="24"/>
          <w:szCs w:val="24"/>
          <w:lang w:val="en-GB"/>
        </w:rPr>
        <w:t>tetrasiloxane</w:t>
      </w:r>
      <w:proofErr w:type="spellEnd"/>
      <w:r w:rsidRPr="00DF63FE">
        <w:rPr>
          <w:rFonts w:ascii="Times New Roman" w:eastAsia="Times New Roman" w:hAnsi="Times New Roman" w:cs="Times New Roman"/>
          <w:sz w:val="24"/>
          <w:szCs w:val="24"/>
          <w:lang w:val="en-GB"/>
        </w:rPr>
        <w:t xml:space="preserve">). The presence of these compounds is </w:t>
      </w:r>
      <w:r w:rsidRPr="00DF63FE">
        <w:rPr>
          <w:rFonts w:ascii="Times New Roman" w:eastAsia="Times New Roman" w:hAnsi="Times New Roman" w:cs="Times New Roman"/>
          <w:sz w:val="24"/>
          <w:szCs w:val="24"/>
          <w:lang w:val="en-GB"/>
        </w:rPr>
        <w:lastRenderedPageBreak/>
        <w:t>believed to be the source of the observed antimicrobial and preservative properties of the essential oils.</w:t>
      </w:r>
    </w:p>
    <w:p w14:paraId="0B904AB7" w14:textId="77777777" w:rsidR="002863C7" w:rsidRPr="00DF63FE" w:rsidRDefault="002863C7" w:rsidP="002863C7">
      <w:pPr>
        <w:spacing w:after="0" w:line="240" w:lineRule="auto"/>
        <w:jc w:val="both"/>
        <w:rPr>
          <w:rFonts w:ascii="Times New Roman" w:eastAsia="Times New Roman" w:hAnsi="Times New Roman" w:cs="Times New Roman"/>
          <w:b/>
          <w:sz w:val="24"/>
          <w:szCs w:val="24"/>
        </w:rPr>
      </w:pPr>
      <w:r w:rsidRPr="00DF63FE">
        <w:rPr>
          <w:rFonts w:ascii="Times New Roman" w:eastAsia="Times New Roman" w:hAnsi="Times New Roman" w:cs="Times New Roman"/>
          <w:b/>
          <w:sz w:val="24"/>
          <w:szCs w:val="24"/>
        </w:rPr>
        <w:t>REFERENCES</w:t>
      </w:r>
    </w:p>
    <w:p w14:paraId="398F13A4" w14:textId="77777777" w:rsidR="002863C7" w:rsidRPr="00DF63FE" w:rsidRDefault="002863C7" w:rsidP="002863C7">
      <w:pPr>
        <w:spacing w:after="0" w:line="240" w:lineRule="auto"/>
        <w:jc w:val="both"/>
        <w:rPr>
          <w:rFonts w:ascii="Times New Roman" w:eastAsia="Times New Roman" w:hAnsi="Times New Roman" w:cs="Times New Roman"/>
          <w:b/>
          <w:sz w:val="24"/>
          <w:szCs w:val="24"/>
        </w:rPr>
      </w:pPr>
    </w:p>
    <w:p w14:paraId="40F14728" w14:textId="77777777" w:rsidR="00E83B17" w:rsidRPr="00DF63FE" w:rsidRDefault="00E83B17" w:rsidP="00E83B17">
      <w:pPr>
        <w:spacing w:after="200" w:line="360" w:lineRule="auto"/>
        <w:jc w:val="both"/>
        <w:rPr>
          <w:rFonts w:ascii="Times New Roman" w:eastAsia="Times New Roman" w:hAnsi="Times New Roman" w:cs="Times New Roman"/>
          <w:sz w:val="24"/>
          <w:szCs w:val="24"/>
        </w:rPr>
      </w:pPr>
      <w:proofErr w:type="spellStart"/>
      <w:r w:rsidRPr="00DF63FE">
        <w:rPr>
          <w:rFonts w:ascii="Times New Roman" w:eastAsia="Times New Roman" w:hAnsi="Times New Roman" w:cs="Times New Roman"/>
          <w:sz w:val="24"/>
          <w:szCs w:val="24"/>
        </w:rPr>
        <w:t>Adaramoye</w:t>
      </w:r>
      <w:proofErr w:type="spellEnd"/>
      <w:r w:rsidRPr="00DF63FE">
        <w:rPr>
          <w:rFonts w:ascii="Times New Roman" w:eastAsia="Times New Roman" w:hAnsi="Times New Roman" w:cs="Times New Roman"/>
          <w:sz w:val="24"/>
          <w:szCs w:val="24"/>
        </w:rPr>
        <w:t xml:space="preserve"> OA, Sarkar J</w:t>
      </w:r>
      <w:r w:rsidR="00956400" w:rsidRPr="00DF63FE">
        <w:rPr>
          <w:rFonts w:ascii="Times New Roman" w:eastAsia="Times New Roman" w:hAnsi="Times New Roman" w:cs="Times New Roman"/>
          <w:sz w:val="24"/>
          <w:szCs w:val="24"/>
        </w:rPr>
        <w:t xml:space="preserve">, Singh N, Meena S, </w:t>
      </w:r>
      <w:proofErr w:type="spellStart"/>
      <w:r w:rsidR="00956400" w:rsidRPr="00DF63FE">
        <w:rPr>
          <w:rFonts w:ascii="Times New Roman" w:eastAsia="Times New Roman" w:hAnsi="Times New Roman" w:cs="Times New Roman"/>
          <w:sz w:val="24"/>
          <w:szCs w:val="24"/>
        </w:rPr>
        <w:t>Changkija</w:t>
      </w:r>
      <w:proofErr w:type="spellEnd"/>
      <w:r w:rsidR="00956400" w:rsidRPr="00DF63FE">
        <w:rPr>
          <w:rFonts w:ascii="Times New Roman" w:eastAsia="Times New Roman" w:hAnsi="Times New Roman" w:cs="Times New Roman"/>
          <w:sz w:val="24"/>
          <w:szCs w:val="24"/>
        </w:rPr>
        <w:t xml:space="preserve"> B.</w:t>
      </w:r>
      <w:r w:rsidR="007E26E6" w:rsidRPr="00DF63FE">
        <w:rPr>
          <w:rFonts w:ascii="Times New Roman" w:eastAsia="Times New Roman" w:hAnsi="Times New Roman" w:cs="Times New Roman"/>
          <w:sz w:val="24"/>
          <w:szCs w:val="24"/>
        </w:rPr>
        <w:t>,</w:t>
      </w:r>
      <w:r w:rsidR="00956400" w:rsidRPr="00DF63FE">
        <w:rPr>
          <w:rFonts w:ascii="Times New Roman" w:eastAsia="Times New Roman" w:hAnsi="Times New Roman" w:cs="Times New Roman"/>
          <w:sz w:val="28"/>
          <w:szCs w:val="28"/>
        </w:rPr>
        <w:t xml:space="preserve"> </w:t>
      </w:r>
      <w:r w:rsidR="00956400" w:rsidRPr="00DF63FE">
        <w:rPr>
          <w:rFonts w:ascii="Times New Roman" w:eastAsia="Times New Roman" w:hAnsi="Times New Roman" w:cs="Times New Roman"/>
          <w:sz w:val="24"/>
          <w:szCs w:val="24"/>
        </w:rPr>
        <w:t>&amp;</w:t>
      </w:r>
      <w:r w:rsidRPr="00DF63FE">
        <w:rPr>
          <w:rFonts w:ascii="Times New Roman" w:eastAsia="Times New Roman" w:hAnsi="Times New Roman" w:cs="Times New Roman"/>
          <w:sz w:val="24"/>
          <w:szCs w:val="24"/>
        </w:rPr>
        <w:t xml:space="preserve"> Yadav P. P. (2011). </w:t>
      </w:r>
      <w:r w:rsidR="007E26E6" w:rsidRPr="00DF63FE">
        <w:rPr>
          <w:rFonts w:ascii="Times New Roman" w:eastAsia="Times New Roman" w:hAnsi="Times New Roman" w:cs="Times New Roman"/>
          <w:sz w:val="24"/>
          <w:szCs w:val="24"/>
        </w:rPr>
        <w:tab/>
      </w:r>
      <w:r w:rsidRPr="00DF63FE">
        <w:rPr>
          <w:rFonts w:ascii="Times New Roman" w:eastAsia="Times New Roman" w:hAnsi="Times New Roman" w:cs="Times New Roman"/>
          <w:sz w:val="24"/>
          <w:szCs w:val="24"/>
        </w:rPr>
        <w:t xml:space="preserve">Antiproliferative action of </w:t>
      </w:r>
      <w:proofErr w:type="spellStart"/>
      <w:r w:rsidRPr="00DF63FE">
        <w:rPr>
          <w:rFonts w:ascii="Times New Roman" w:eastAsia="Times New Roman" w:hAnsi="Times New Roman" w:cs="Times New Roman"/>
          <w:i/>
          <w:iCs/>
          <w:sz w:val="24"/>
          <w:szCs w:val="24"/>
        </w:rPr>
        <w:t>Xylopia</w:t>
      </w:r>
      <w:proofErr w:type="spellEnd"/>
      <w:r w:rsidRPr="00DF63FE">
        <w:rPr>
          <w:rFonts w:ascii="Times New Roman" w:eastAsia="Times New Roman" w:hAnsi="Times New Roman" w:cs="Times New Roman"/>
          <w:sz w:val="24"/>
          <w:szCs w:val="24"/>
        </w:rPr>
        <w:t xml:space="preserve"> </w:t>
      </w:r>
      <w:r w:rsidRPr="00DF63FE">
        <w:rPr>
          <w:rFonts w:ascii="Times New Roman" w:eastAsia="Times New Roman" w:hAnsi="Times New Roman" w:cs="Times New Roman"/>
          <w:i/>
          <w:iCs/>
          <w:sz w:val="24"/>
          <w:szCs w:val="24"/>
        </w:rPr>
        <w:t xml:space="preserve">aethiopica </w:t>
      </w:r>
      <w:r w:rsidRPr="00DF63FE">
        <w:rPr>
          <w:rFonts w:ascii="Times New Roman" w:eastAsia="Times New Roman" w:hAnsi="Times New Roman" w:cs="Times New Roman"/>
          <w:sz w:val="24"/>
          <w:szCs w:val="24"/>
        </w:rPr>
        <w:t xml:space="preserve">fruit extract on human cervical cancer cells. </w:t>
      </w:r>
      <w:r w:rsidR="007E26E6" w:rsidRPr="00DF63FE">
        <w:rPr>
          <w:rFonts w:ascii="Times New Roman" w:eastAsia="Times New Roman" w:hAnsi="Times New Roman" w:cs="Times New Roman"/>
          <w:sz w:val="24"/>
          <w:szCs w:val="24"/>
        </w:rPr>
        <w:tab/>
      </w:r>
      <w:r w:rsidRPr="00DF63FE">
        <w:rPr>
          <w:rFonts w:ascii="Times New Roman" w:eastAsia="Times New Roman" w:hAnsi="Times New Roman" w:cs="Times New Roman"/>
          <w:sz w:val="24"/>
          <w:szCs w:val="24"/>
        </w:rPr>
        <w:t xml:space="preserve">Phytotherapy </w:t>
      </w:r>
      <w:r w:rsidRPr="00DF63FE">
        <w:rPr>
          <w:rFonts w:ascii="Times New Roman" w:eastAsia="Times New Roman" w:hAnsi="Times New Roman" w:cs="Times New Roman"/>
          <w:sz w:val="24"/>
          <w:szCs w:val="24"/>
        </w:rPr>
        <w:tab/>
        <w:t>Research. 25(10): 1558-63.</w:t>
      </w:r>
    </w:p>
    <w:p w14:paraId="03439570" w14:textId="77777777" w:rsidR="008D105D" w:rsidRPr="00DF63FE" w:rsidRDefault="00CB014D" w:rsidP="008D105D">
      <w:pPr>
        <w:spacing w:after="200" w:line="360" w:lineRule="auto"/>
        <w:ind w:left="720" w:hanging="720"/>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 xml:space="preserve">Adegoke G.O., </w:t>
      </w:r>
      <w:proofErr w:type="spellStart"/>
      <w:r w:rsidRPr="00DF63FE">
        <w:rPr>
          <w:rFonts w:ascii="Times New Roman" w:eastAsia="Times New Roman" w:hAnsi="Times New Roman" w:cs="Times New Roman"/>
          <w:sz w:val="24"/>
          <w:szCs w:val="24"/>
        </w:rPr>
        <w:t>Iwahasi</w:t>
      </w:r>
      <w:proofErr w:type="spellEnd"/>
      <w:r w:rsidRPr="00DF63FE">
        <w:rPr>
          <w:rFonts w:ascii="Times New Roman" w:eastAsia="Times New Roman" w:hAnsi="Times New Roman" w:cs="Times New Roman"/>
          <w:sz w:val="24"/>
          <w:szCs w:val="24"/>
        </w:rPr>
        <w:t>, H., Komatsu U. Obuchi K</w:t>
      </w:r>
      <w:r w:rsidR="007E26E6" w:rsidRPr="00DF63FE">
        <w:rPr>
          <w:rFonts w:ascii="Times New Roman" w:eastAsia="Times New Roman" w:hAnsi="Times New Roman" w:cs="Times New Roman"/>
          <w:sz w:val="24"/>
          <w:szCs w:val="24"/>
        </w:rPr>
        <w:t>.,</w:t>
      </w:r>
      <w:r w:rsidRPr="00DF63FE">
        <w:rPr>
          <w:rFonts w:ascii="Times New Roman" w:eastAsia="Times New Roman" w:hAnsi="Times New Roman" w:cs="Times New Roman"/>
          <w:sz w:val="24"/>
          <w:szCs w:val="24"/>
        </w:rPr>
        <w:t xml:space="preserve"> </w:t>
      </w:r>
      <w:r w:rsidR="00956400" w:rsidRPr="00DF63FE">
        <w:rPr>
          <w:rFonts w:ascii="Times New Roman" w:eastAsia="Times New Roman" w:hAnsi="Times New Roman" w:cs="Times New Roman"/>
          <w:sz w:val="24"/>
          <w:szCs w:val="24"/>
        </w:rPr>
        <w:t>&amp;</w:t>
      </w:r>
      <w:r w:rsidRPr="00DF63FE">
        <w:rPr>
          <w:rFonts w:ascii="Times New Roman" w:eastAsia="Times New Roman" w:hAnsi="Times New Roman" w:cs="Times New Roman"/>
          <w:sz w:val="24"/>
          <w:szCs w:val="24"/>
        </w:rPr>
        <w:t xml:space="preserve"> </w:t>
      </w:r>
      <w:proofErr w:type="spellStart"/>
      <w:r w:rsidRPr="00DF63FE">
        <w:rPr>
          <w:rFonts w:ascii="Times New Roman" w:eastAsia="Times New Roman" w:hAnsi="Times New Roman" w:cs="Times New Roman"/>
          <w:sz w:val="24"/>
          <w:szCs w:val="24"/>
        </w:rPr>
        <w:t>Iwahosi</w:t>
      </w:r>
      <w:proofErr w:type="spellEnd"/>
      <w:r w:rsidRPr="00DF63FE">
        <w:rPr>
          <w:rFonts w:ascii="Times New Roman" w:eastAsia="Times New Roman" w:hAnsi="Times New Roman" w:cs="Times New Roman"/>
          <w:sz w:val="24"/>
          <w:szCs w:val="24"/>
        </w:rPr>
        <w:t xml:space="preserve"> U. (2010): Inhibition of food spoilage yeasts and </w:t>
      </w:r>
      <w:proofErr w:type="spellStart"/>
      <w:r w:rsidRPr="00DF63FE">
        <w:rPr>
          <w:rFonts w:ascii="Times New Roman" w:eastAsia="Times New Roman" w:hAnsi="Times New Roman" w:cs="Times New Roman"/>
          <w:sz w:val="24"/>
          <w:szCs w:val="24"/>
        </w:rPr>
        <w:t>aflatoxingenic</w:t>
      </w:r>
      <w:proofErr w:type="spellEnd"/>
      <w:r w:rsidRPr="00DF63FE">
        <w:rPr>
          <w:rFonts w:ascii="Times New Roman" w:eastAsia="Times New Roman" w:hAnsi="Times New Roman" w:cs="Times New Roman"/>
          <w:sz w:val="24"/>
          <w:szCs w:val="24"/>
        </w:rPr>
        <w:t xml:space="preserve"> </w:t>
      </w:r>
      <w:proofErr w:type="spellStart"/>
      <w:r w:rsidRPr="00DF63FE">
        <w:rPr>
          <w:rFonts w:ascii="Times New Roman" w:eastAsia="Times New Roman" w:hAnsi="Times New Roman" w:cs="Times New Roman"/>
          <w:sz w:val="24"/>
          <w:szCs w:val="24"/>
        </w:rPr>
        <w:t>moulds</w:t>
      </w:r>
      <w:proofErr w:type="spellEnd"/>
      <w:r w:rsidRPr="00DF63FE">
        <w:rPr>
          <w:rFonts w:ascii="Times New Roman" w:eastAsia="Times New Roman" w:hAnsi="Times New Roman" w:cs="Times New Roman"/>
          <w:sz w:val="24"/>
          <w:szCs w:val="24"/>
        </w:rPr>
        <w:t xml:space="preserve"> by monoterpenes of the spice </w:t>
      </w:r>
      <w:proofErr w:type="spellStart"/>
      <w:r w:rsidRPr="00DF63FE">
        <w:rPr>
          <w:rFonts w:ascii="Times New Roman" w:eastAsia="Times New Roman" w:hAnsi="Times New Roman" w:cs="Times New Roman"/>
          <w:i/>
          <w:iCs/>
          <w:sz w:val="24"/>
          <w:szCs w:val="24"/>
        </w:rPr>
        <w:t>Aframomum</w:t>
      </w:r>
      <w:proofErr w:type="spellEnd"/>
      <w:r w:rsidRPr="00DF63FE">
        <w:rPr>
          <w:rFonts w:ascii="Times New Roman" w:eastAsia="Times New Roman" w:hAnsi="Times New Roman" w:cs="Times New Roman"/>
          <w:i/>
          <w:iCs/>
          <w:sz w:val="24"/>
          <w:szCs w:val="24"/>
        </w:rPr>
        <w:t xml:space="preserve"> </w:t>
      </w:r>
      <w:proofErr w:type="spellStart"/>
      <w:r w:rsidRPr="00DF63FE">
        <w:rPr>
          <w:rFonts w:ascii="Times New Roman" w:eastAsia="Times New Roman" w:hAnsi="Times New Roman" w:cs="Times New Roman"/>
          <w:i/>
          <w:iCs/>
          <w:sz w:val="24"/>
          <w:szCs w:val="24"/>
        </w:rPr>
        <w:t>danielli</w:t>
      </w:r>
      <w:proofErr w:type="spellEnd"/>
      <w:r w:rsidRPr="00DF63FE">
        <w:rPr>
          <w:rFonts w:ascii="Times New Roman" w:eastAsia="Times New Roman" w:hAnsi="Times New Roman" w:cs="Times New Roman"/>
          <w:sz w:val="24"/>
          <w:szCs w:val="24"/>
        </w:rPr>
        <w:t xml:space="preserve">. </w:t>
      </w:r>
      <w:proofErr w:type="spellStart"/>
      <w:r w:rsidRPr="00DF63FE">
        <w:rPr>
          <w:rFonts w:ascii="Times New Roman" w:eastAsia="Times New Roman" w:hAnsi="Times New Roman" w:cs="Times New Roman"/>
          <w:i/>
          <w:sz w:val="24"/>
          <w:szCs w:val="24"/>
        </w:rPr>
        <w:t>Flavour</w:t>
      </w:r>
      <w:proofErr w:type="spellEnd"/>
      <w:r w:rsidRPr="00DF63FE">
        <w:rPr>
          <w:rFonts w:ascii="Times New Roman" w:eastAsia="Times New Roman" w:hAnsi="Times New Roman" w:cs="Times New Roman"/>
          <w:i/>
          <w:sz w:val="24"/>
          <w:szCs w:val="24"/>
        </w:rPr>
        <w:t xml:space="preserve"> Fragrance Journal</w:t>
      </w:r>
      <w:r w:rsidRPr="00DF63FE">
        <w:rPr>
          <w:rFonts w:ascii="Times New Roman" w:eastAsia="Times New Roman" w:hAnsi="Times New Roman" w:cs="Times New Roman"/>
          <w:sz w:val="24"/>
          <w:szCs w:val="24"/>
        </w:rPr>
        <w:t>. 15:147-150.</w:t>
      </w:r>
    </w:p>
    <w:p w14:paraId="52C89D3D" w14:textId="77777777" w:rsidR="0067218D" w:rsidRPr="00DF63FE" w:rsidRDefault="0067218D" w:rsidP="0067218D">
      <w:pPr>
        <w:spacing w:after="200" w:line="360" w:lineRule="auto"/>
        <w:ind w:left="720" w:hanging="720"/>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Afolabi, M. O., Adegoke, G. O.</w:t>
      </w:r>
      <w:r w:rsidR="007E26E6" w:rsidRPr="00DF63FE">
        <w:rPr>
          <w:rFonts w:ascii="Times New Roman" w:eastAsia="Times New Roman" w:hAnsi="Times New Roman" w:cs="Times New Roman"/>
          <w:sz w:val="24"/>
          <w:szCs w:val="24"/>
        </w:rPr>
        <w:t>,</w:t>
      </w:r>
      <w:r w:rsidRPr="00DF63FE">
        <w:rPr>
          <w:rFonts w:ascii="Times New Roman" w:eastAsia="Times New Roman" w:hAnsi="Times New Roman" w:cs="Times New Roman"/>
          <w:sz w:val="24"/>
          <w:szCs w:val="24"/>
        </w:rPr>
        <w:t xml:space="preserve"> </w:t>
      </w:r>
      <w:r w:rsidR="00956400" w:rsidRPr="00DF63FE">
        <w:rPr>
          <w:rFonts w:ascii="Times New Roman" w:eastAsia="Times New Roman" w:hAnsi="Times New Roman" w:cs="Times New Roman"/>
          <w:sz w:val="24"/>
          <w:szCs w:val="24"/>
        </w:rPr>
        <w:t>&amp;</w:t>
      </w:r>
      <w:r w:rsidRPr="00DF63FE">
        <w:rPr>
          <w:rFonts w:ascii="Times New Roman" w:eastAsia="Times New Roman" w:hAnsi="Times New Roman" w:cs="Times New Roman"/>
          <w:sz w:val="24"/>
          <w:szCs w:val="24"/>
        </w:rPr>
        <w:t xml:space="preserve"> </w:t>
      </w:r>
      <w:proofErr w:type="spellStart"/>
      <w:r w:rsidRPr="00DF63FE">
        <w:rPr>
          <w:rFonts w:ascii="Times New Roman" w:eastAsia="Times New Roman" w:hAnsi="Times New Roman" w:cs="Times New Roman"/>
          <w:sz w:val="24"/>
          <w:szCs w:val="24"/>
        </w:rPr>
        <w:t>Mathooko</w:t>
      </w:r>
      <w:proofErr w:type="spellEnd"/>
      <w:r w:rsidRPr="00DF63FE">
        <w:rPr>
          <w:rFonts w:ascii="Times New Roman" w:eastAsia="Times New Roman" w:hAnsi="Times New Roman" w:cs="Times New Roman"/>
          <w:sz w:val="24"/>
          <w:szCs w:val="24"/>
        </w:rPr>
        <w:t xml:space="preserve">, F. M. (2011). Phytochemical characterization of the extracts of </w:t>
      </w:r>
      <w:proofErr w:type="spellStart"/>
      <w:r w:rsidRPr="00DF63FE">
        <w:rPr>
          <w:rFonts w:ascii="Times New Roman" w:eastAsia="Times New Roman" w:hAnsi="Times New Roman" w:cs="Times New Roman"/>
          <w:i/>
          <w:sz w:val="24"/>
          <w:szCs w:val="24"/>
        </w:rPr>
        <w:t>Aframomum</w:t>
      </w:r>
      <w:proofErr w:type="spellEnd"/>
      <w:r w:rsidRPr="00DF63FE">
        <w:rPr>
          <w:rFonts w:ascii="Times New Roman" w:eastAsia="Times New Roman" w:hAnsi="Times New Roman" w:cs="Times New Roman"/>
          <w:i/>
          <w:sz w:val="24"/>
          <w:szCs w:val="24"/>
        </w:rPr>
        <w:t xml:space="preserve"> </w:t>
      </w:r>
      <w:proofErr w:type="spellStart"/>
      <w:r w:rsidRPr="00DF63FE">
        <w:rPr>
          <w:rFonts w:ascii="Times New Roman" w:eastAsia="Times New Roman" w:hAnsi="Times New Roman" w:cs="Times New Roman"/>
          <w:i/>
          <w:sz w:val="24"/>
          <w:szCs w:val="24"/>
        </w:rPr>
        <w:t>danielli</w:t>
      </w:r>
      <w:proofErr w:type="spellEnd"/>
      <w:r w:rsidRPr="00DF63FE">
        <w:rPr>
          <w:rFonts w:ascii="Times New Roman" w:eastAsia="Times New Roman" w:hAnsi="Times New Roman" w:cs="Times New Roman"/>
          <w:sz w:val="24"/>
          <w:szCs w:val="24"/>
        </w:rPr>
        <w:t xml:space="preserve"> flower, leaf, stem and root. </w:t>
      </w:r>
      <w:r w:rsidRPr="00DF63FE">
        <w:rPr>
          <w:rFonts w:ascii="Times New Roman" w:eastAsia="Times New Roman" w:hAnsi="Times New Roman" w:cs="Times New Roman"/>
          <w:i/>
          <w:iCs/>
          <w:sz w:val="24"/>
          <w:szCs w:val="24"/>
        </w:rPr>
        <w:t>African Journal of Agricultural Research</w:t>
      </w:r>
      <w:r w:rsidRPr="00DF63FE">
        <w:rPr>
          <w:rFonts w:ascii="Times New Roman" w:eastAsia="Times New Roman" w:hAnsi="Times New Roman" w:cs="Times New Roman"/>
          <w:sz w:val="24"/>
          <w:szCs w:val="24"/>
        </w:rPr>
        <w:t>, 6(1):  97–101.</w:t>
      </w:r>
    </w:p>
    <w:p w14:paraId="754505CD" w14:textId="77777777" w:rsidR="00000AD4" w:rsidRPr="00DF63FE" w:rsidRDefault="00000AD4" w:rsidP="00000AD4">
      <w:pPr>
        <w:spacing w:after="200" w:line="360" w:lineRule="auto"/>
        <w:ind w:left="720" w:hanging="720"/>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 xml:space="preserve">Basma A. </w:t>
      </w:r>
      <w:r w:rsidR="00956400" w:rsidRPr="00DF63FE">
        <w:rPr>
          <w:rFonts w:ascii="Times New Roman" w:eastAsia="Times New Roman" w:hAnsi="Times New Roman" w:cs="Times New Roman"/>
          <w:sz w:val="24"/>
          <w:szCs w:val="24"/>
        </w:rPr>
        <w:t xml:space="preserve">&amp; </w:t>
      </w:r>
      <w:r w:rsidRPr="00DF63FE">
        <w:rPr>
          <w:rFonts w:ascii="Times New Roman" w:eastAsia="Times New Roman" w:hAnsi="Times New Roman" w:cs="Times New Roman"/>
          <w:sz w:val="24"/>
          <w:szCs w:val="24"/>
        </w:rPr>
        <w:t xml:space="preserve">Abdul-Majeed, A. A. (2013). Extraction of Oil from Eucalyptus </w:t>
      </w:r>
      <w:proofErr w:type="spellStart"/>
      <w:r w:rsidRPr="00DF63FE">
        <w:rPr>
          <w:rFonts w:ascii="Times New Roman" w:eastAsia="Times New Roman" w:hAnsi="Times New Roman" w:cs="Times New Roman"/>
          <w:sz w:val="24"/>
          <w:szCs w:val="24"/>
        </w:rPr>
        <w:t>Camadulensis</w:t>
      </w:r>
      <w:proofErr w:type="spellEnd"/>
      <w:r w:rsidRPr="00DF63FE">
        <w:rPr>
          <w:rFonts w:ascii="Times New Roman" w:eastAsia="Times New Roman" w:hAnsi="Times New Roman" w:cs="Times New Roman"/>
          <w:sz w:val="24"/>
          <w:szCs w:val="24"/>
        </w:rPr>
        <w:t xml:space="preserve"> Using Water. </w:t>
      </w:r>
      <w:r w:rsidRPr="00DF63FE">
        <w:rPr>
          <w:rFonts w:ascii="Times New Roman" w:eastAsia="Times New Roman" w:hAnsi="Times New Roman" w:cs="Times New Roman"/>
          <w:i/>
          <w:iCs/>
          <w:sz w:val="24"/>
          <w:szCs w:val="24"/>
        </w:rPr>
        <w:t>Iraqi Journal of Chemical and Petroleum Engineering ISSN: 1997-4884</w:t>
      </w:r>
      <w:r w:rsidRPr="00DF63FE">
        <w:rPr>
          <w:rFonts w:ascii="Times New Roman" w:eastAsia="Times New Roman" w:hAnsi="Times New Roman" w:cs="Times New Roman"/>
          <w:sz w:val="24"/>
          <w:szCs w:val="24"/>
        </w:rPr>
        <w:t>, Vol.14 No.2 p 7- 12.</w:t>
      </w:r>
    </w:p>
    <w:p w14:paraId="73FC75BE" w14:textId="77777777" w:rsidR="00000AD4" w:rsidRPr="00DF63FE" w:rsidRDefault="00000AD4" w:rsidP="0067218D">
      <w:pPr>
        <w:spacing w:after="200" w:line="360" w:lineRule="auto"/>
        <w:ind w:left="720" w:hanging="720"/>
        <w:jc w:val="both"/>
        <w:rPr>
          <w:rFonts w:ascii="Times New Roman" w:eastAsia="Times New Roman" w:hAnsi="Times New Roman" w:cs="Times New Roman"/>
          <w:sz w:val="24"/>
          <w:szCs w:val="24"/>
        </w:rPr>
      </w:pPr>
    </w:p>
    <w:p w14:paraId="373DE5FF" w14:textId="77777777" w:rsidR="003776BF" w:rsidRPr="00DF63FE" w:rsidRDefault="003776BF" w:rsidP="003776BF">
      <w:pPr>
        <w:spacing w:after="200" w:line="360" w:lineRule="auto"/>
        <w:jc w:val="both"/>
        <w:rPr>
          <w:rFonts w:ascii="Times New Roman" w:eastAsia="Times New Roman" w:hAnsi="Times New Roman" w:cs="Times New Roman"/>
          <w:sz w:val="24"/>
          <w:szCs w:val="24"/>
          <w:lang w:val="en-GB"/>
        </w:rPr>
      </w:pPr>
      <w:proofErr w:type="spellStart"/>
      <w:r w:rsidRPr="00DF63FE">
        <w:rPr>
          <w:rFonts w:ascii="Times New Roman" w:eastAsia="Times New Roman" w:hAnsi="Times New Roman" w:cs="Times New Roman"/>
          <w:sz w:val="24"/>
          <w:szCs w:val="24"/>
          <w:lang w:val="en-GB"/>
        </w:rPr>
        <w:t>Beatovic</w:t>
      </w:r>
      <w:proofErr w:type="spellEnd"/>
      <w:r w:rsidRPr="00DF63FE">
        <w:rPr>
          <w:rFonts w:ascii="Times New Roman" w:eastAsia="Times New Roman" w:hAnsi="Times New Roman" w:cs="Times New Roman"/>
          <w:sz w:val="24"/>
          <w:szCs w:val="24"/>
          <w:lang w:val="en-GB"/>
        </w:rPr>
        <w:t xml:space="preserve"> D, </w:t>
      </w:r>
      <w:proofErr w:type="spellStart"/>
      <w:r w:rsidRPr="00DF63FE">
        <w:rPr>
          <w:rFonts w:ascii="Times New Roman" w:eastAsia="Times New Roman" w:hAnsi="Times New Roman" w:cs="Times New Roman"/>
          <w:sz w:val="24"/>
          <w:szCs w:val="24"/>
          <w:lang w:val="en-GB"/>
        </w:rPr>
        <w:t>Kr</w:t>
      </w:r>
      <w:r w:rsidR="00956400" w:rsidRPr="00DF63FE">
        <w:rPr>
          <w:rFonts w:ascii="Times New Roman" w:eastAsia="Times New Roman" w:hAnsi="Times New Roman" w:cs="Times New Roman"/>
          <w:sz w:val="24"/>
          <w:szCs w:val="24"/>
          <w:lang w:val="en-GB"/>
        </w:rPr>
        <w:t>stic</w:t>
      </w:r>
      <w:proofErr w:type="spellEnd"/>
      <w:r w:rsidR="00956400" w:rsidRPr="00DF63FE">
        <w:rPr>
          <w:rFonts w:ascii="Times New Roman" w:eastAsia="Times New Roman" w:hAnsi="Times New Roman" w:cs="Times New Roman"/>
          <w:sz w:val="24"/>
          <w:szCs w:val="24"/>
          <w:lang w:val="en-GB"/>
        </w:rPr>
        <w:t>-Milosevic D.</w:t>
      </w:r>
      <w:r w:rsidR="007E26E6" w:rsidRPr="00DF63FE">
        <w:rPr>
          <w:rFonts w:ascii="Times New Roman" w:eastAsia="Times New Roman" w:hAnsi="Times New Roman" w:cs="Times New Roman"/>
          <w:sz w:val="24"/>
          <w:szCs w:val="24"/>
          <w:lang w:val="en-GB"/>
        </w:rPr>
        <w:t>,</w:t>
      </w:r>
      <w:r w:rsidR="00956400" w:rsidRPr="00DF63FE">
        <w:rPr>
          <w:rFonts w:ascii="Times New Roman" w:eastAsia="Times New Roman" w:hAnsi="Times New Roman" w:cs="Times New Roman"/>
          <w:sz w:val="24"/>
          <w:szCs w:val="24"/>
          <w:lang w:val="en-GB"/>
        </w:rPr>
        <w:t xml:space="preserve"> </w:t>
      </w:r>
      <w:r w:rsidR="00956400" w:rsidRPr="00DF63FE">
        <w:rPr>
          <w:rFonts w:ascii="Times New Roman" w:eastAsia="Times New Roman" w:hAnsi="Times New Roman" w:cs="Times New Roman"/>
          <w:sz w:val="24"/>
          <w:szCs w:val="24"/>
        </w:rPr>
        <w:t>&amp;</w:t>
      </w:r>
      <w:r w:rsidRPr="00DF63FE">
        <w:rPr>
          <w:rFonts w:ascii="Times New Roman" w:eastAsia="Times New Roman" w:hAnsi="Times New Roman" w:cs="Times New Roman"/>
          <w:sz w:val="24"/>
          <w:szCs w:val="24"/>
          <w:lang w:val="en-GB"/>
        </w:rPr>
        <w:t xml:space="preserve"> Trifunovic S. (2015). Chemical composition, antioxidant and </w:t>
      </w:r>
      <w:r w:rsidRPr="00DF63FE">
        <w:rPr>
          <w:rFonts w:ascii="Times New Roman" w:eastAsia="Times New Roman" w:hAnsi="Times New Roman" w:cs="Times New Roman"/>
          <w:sz w:val="24"/>
          <w:szCs w:val="24"/>
          <w:lang w:val="en-GB"/>
        </w:rPr>
        <w:tab/>
        <w:t xml:space="preserve">antimicrobial activities of the essential oils of twelve </w:t>
      </w:r>
      <w:proofErr w:type="spellStart"/>
      <w:r w:rsidRPr="00DF63FE">
        <w:rPr>
          <w:rFonts w:ascii="Times New Roman" w:eastAsia="Times New Roman" w:hAnsi="Times New Roman" w:cs="Times New Roman"/>
          <w:i/>
          <w:sz w:val="24"/>
          <w:szCs w:val="24"/>
          <w:lang w:val="en-GB"/>
        </w:rPr>
        <w:t>Ocimum</w:t>
      </w:r>
      <w:proofErr w:type="spellEnd"/>
      <w:r w:rsidRPr="00DF63FE">
        <w:rPr>
          <w:rFonts w:ascii="Times New Roman" w:eastAsia="Times New Roman" w:hAnsi="Times New Roman" w:cs="Times New Roman"/>
          <w:i/>
          <w:sz w:val="24"/>
          <w:szCs w:val="24"/>
          <w:lang w:val="en-GB"/>
        </w:rPr>
        <w:t xml:space="preserve"> </w:t>
      </w:r>
      <w:proofErr w:type="spellStart"/>
      <w:r w:rsidRPr="00DF63FE">
        <w:rPr>
          <w:rFonts w:ascii="Times New Roman" w:eastAsia="Times New Roman" w:hAnsi="Times New Roman" w:cs="Times New Roman"/>
          <w:i/>
          <w:sz w:val="24"/>
          <w:szCs w:val="24"/>
          <w:lang w:val="en-GB"/>
        </w:rPr>
        <w:t>basilicum</w:t>
      </w:r>
      <w:proofErr w:type="spellEnd"/>
      <w:r w:rsidRPr="00DF63FE">
        <w:rPr>
          <w:rFonts w:ascii="Times New Roman" w:eastAsia="Times New Roman" w:hAnsi="Times New Roman" w:cs="Times New Roman"/>
          <w:sz w:val="24"/>
          <w:szCs w:val="24"/>
          <w:lang w:val="en-GB"/>
        </w:rPr>
        <w:t xml:space="preserve"> L. cultivars grown </w:t>
      </w:r>
      <w:r w:rsidRPr="00DF63FE">
        <w:rPr>
          <w:rFonts w:ascii="Times New Roman" w:eastAsia="Times New Roman" w:hAnsi="Times New Roman" w:cs="Times New Roman"/>
          <w:sz w:val="24"/>
          <w:szCs w:val="24"/>
          <w:lang w:val="en-GB"/>
        </w:rPr>
        <w:tab/>
        <w:t>in Serbia. Records of Natural Products. 9 (1); 62 – 75.</w:t>
      </w:r>
    </w:p>
    <w:p w14:paraId="5CAD37BC" w14:textId="77777777" w:rsidR="0025264B" w:rsidRPr="00DF63FE" w:rsidRDefault="0025264B" w:rsidP="003776BF">
      <w:pPr>
        <w:spacing w:after="200" w:line="360" w:lineRule="auto"/>
        <w:jc w:val="both"/>
        <w:rPr>
          <w:rFonts w:ascii="Times New Roman" w:eastAsia="Times New Roman" w:hAnsi="Times New Roman" w:cs="Times New Roman"/>
          <w:sz w:val="24"/>
          <w:szCs w:val="24"/>
          <w:lang w:val="en-GB"/>
        </w:rPr>
      </w:pPr>
      <w:r w:rsidRPr="00DF63FE">
        <w:rPr>
          <w:rFonts w:ascii="Times New Roman" w:eastAsia="Times New Roman" w:hAnsi="Times New Roman" w:cs="Times New Roman"/>
          <w:sz w:val="24"/>
          <w:szCs w:val="24"/>
        </w:rPr>
        <w:t>British Pharmacopoeia Commission (2013). British</w:t>
      </w:r>
      <w:r w:rsidRPr="00DF63FE">
        <w:rPr>
          <w:rFonts w:ascii="Times New Roman" w:eastAsia="Times New Roman" w:hAnsi="Times New Roman" w:cs="Times New Roman" w:hint="eastAsia"/>
          <w:sz w:val="24"/>
          <w:szCs w:val="24"/>
        </w:rPr>
        <w:t xml:space="preserve"> </w:t>
      </w:r>
      <w:r w:rsidRPr="00DF63FE">
        <w:rPr>
          <w:rFonts w:ascii="Times New Roman" w:eastAsia="Times New Roman" w:hAnsi="Times New Roman" w:cs="Times New Roman"/>
          <w:sz w:val="24"/>
          <w:szCs w:val="24"/>
        </w:rPr>
        <w:t xml:space="preserve">Pharmacopoeia (vol. II). The Stationary </w:t>
      </w:r>
      <w:r w:rsidRPr="00DF63FE">
        <w:rPr>
          <w:rFonts w:ascii="Times New Roman" w:eastAsia="Times New Roman" w:hAnsi="Times New Roman" w:cs="Times New Roman"/>
          <w:sz w:val="24"/>
          <w:szCs w:val="24"/>
        </w:rPr>
        <w:tab/>
        <w:t>Office,</w:t>
      </w:r>
      <w:r w:rsidRPr="00DF63FE">
        <w:rPr>
          <w:rFonts w:ascii="Times New Roman" w:eastAsia="Times New Roman" w:hAnsi="Times New Roman" w:cs="Times New Roman" w:hint="eastAsia"/>
          <w:sz w:val="24"/>
          <w:szCs w:val="24"/>
        </w:rPr>
        <w:t xml:space="preserve"> </w:t>
      </w:r>
      <w:r w:rsidRPr="00DF63FE">
        <w:rPr>
          <w:rFonts w:ascii="Times New Roman" w:eastAsia="Times New Roman" w:hAnsi="Times New Roman" w:cs="Times New Roman"/>
          <w:sz w:val="24"/>
          <w:szCs w:val="24"/>
        </w:rPr>
        <w:t>London (GB)</w:t>
      </w:r>
    </w:p>
    <w:p w14:paraId="7C4007CD" w14:textId="77777777" w:rsidR="003776BF" w:rsidRPr="00DF63FE" w:rsidRDefault="003776BF" w:rsidP="003776BF">
      <w:pPr>
        <w:spacing w:after="200" w:line="360" w:lineRule="auto"/>
        <w:jc w:val="both"/>
        <w:rPr>
          <w:rFonts w:ascii="Times New Roman" w:eastAsia="Times New Roman" w:hAnsi="Times New Roman" w:cs="Times New Roman"/>
          <w:bCs/>
          <w:sz w:val="24"/>
          <w:szCs w:val="24"/>
        </w:rPr>
      </w:pPr>
      <w:r w:rsidRPr="00DF63FE">
        <w:rPr>
          <w:rFonts w:ascii="Times New Roman" w:eastAsia="Times New Roman" w:hAnsi="Times New Roman" w:cs="Times New Roman"/>
          <w:bCs/>
          <w:sz w:val="24"/>
          <w:szCs w:val="24"/>
        </w:rPr>
        <w:t xml:space="preserve">Cowan MM (1999). Plant products as antimicrobial agents. Clinical Microbiology Reviews. 12(4): </w:t>
      </w:r>
      <w:r w:rsidRPr="00DF63FE">
        <w:rPr>
          <w:rFonts w:ascii="Times New Roman" w:eastAsia="Times New Roman" w:hAnsi="Times New Roman" w:cs="Times New Roman"/>
          <w:bCs/>
          <w:sz w:val="24"/>
          <w:szCs w:val="24"/>
        </w:rPr>
        <w:tab/>
        <w:t>564–582.</w:t>
      </w:r>
    </w:p>
    <w:p w14:paraId="3F7841E1" w14:textId="77777777" w:rsidR="00986CB9" w:rsidRPr="00DF63FE" w:rsidRDefault="00986CB9" w:rsidP="00986CB9">
      <w:pPr>
        <w:autoSpaceDE w:val="0"/>
        <w:autoSpaceDN w:val="0"/>
        <w:adjustRightInd w:val="0"/>
        <w:spacing w:before="240" w:after="0" w:line="360" w:lineRule="auto"/>
        <w:ind w:left="720" w:hanging="720"/>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El-</w:t>
      </w:r>
      <w:proofErr w:type="spellStart"/>
      <w:r w:rsidRPr="00DF63FE">
        <w:rPr>
          <w:rFonts w:ascii="Times New Roman" w:eastAsia="Times New Roman" w:hAnsi="Times New Roman" w:cs="Times New Roman"/>
          <w:sz w:val="24"/>
          <w:szCs w:val="24"/>
        </w:rPr>
        <w:t>Halawany</w:t>
      </w:r>
      <w:proofErr w:type="spellEnd"/>
      <w:r w:rsidRPr="00DF63FE">
        <w:rPr>
          <w:rFonts w:ascii="Times New Roman" w:eastAsia="Times New Roman" w:hAnsi="Times New Roman" w:cs="Times New Roman"/>
          <w:sz w:val="24"/>
          <w:szCs w:val="24"/>
        </w:rPr>
        <w:t>, A. M., Dine, R. S. E., El Sayed, N. S.</w:t>
      </w:r>
      <w:r w:rsidR="007E26E6" w:rsidRPr="00DF63FE">
        <w:rPr>
          <w:rFonts w:ascii="Times New Roman" w:eastAsia="Times New Roman" w:hAnsi="Times New Roman" w:cs="Times New Roman"/>
          <w:sz w:val="24"/>
          <w:szCs w:val="24"/>
        </w:rPr>
        <w:t>,</w:t>
      </w:r>
      <w:r w:rsidRPr="00DF63FE">
        <w:rPr>
          <w:rFonts w:ascii="Times New Roman" w:eastAsia="Times New Roman" w:hAnsi="Times New Roman" w:cs="Times New Roman"/>
          <w:sz w:val="24"/>
          <w:szCs w:val="24"/>
        </w:rPr>
        <w:t xml:space="preserve"> </w:t>
      </w:r>
      <w:r w:rsidR="00956400" w:rsidRPr="00DF63FE">
        <w:rPr>
          <w:rFonts w:ascii="Times New Roman" w:eastAsia="Times New Roman" w:hAnsi="Times New Roman" w:cs="Times New Roman"/>
          <w:sz w:val="24"/>
          <w:szCs w:val="24"/>
        </w:rPr>
        <w:t>&amp;</w:t>
      </w:r>
      <w:r w:rsidRPr="00DF63FE">
        <w:rPr>
          <w:rFonts w:ascii="Times New Roman" w:eastAsia="Times New Roman" w:hAnsi="Times New Roman" w:cs="Times New Roman"/>
          <w:sz w:val="24"/>
          <w:szCs w:val="24"/>
        </w:rPr>
        <w:t xml:space="preserve"> Hattori, M. (2014). Protective effect of </w:t>
      </w:r>
      <w:proofErr w:type="spellStart"/>
      <w:r w:rsidRPr="00DF63FE">
        <w:rPr>
          <w:rFonts w:ascii="Times New Roman" w:eastAsia="Times New Roman" w:hAnsi="Times New Roman" w:cs="Times New Roman"/>
          <w:sz w:val="24"/>
          <w:szCs w:val="24"/>
        </w:rPr>
        <w:t>Aframomum</w:t>
      </w:r>
      <w:proofErr w:type="spellEnd"/>
      <w:r w:rsidRPr="00DF63FE">
        <w:rPr>
          <w:rFonts w:ascii="Times New Roman" w:eastAsia="Times New Roman" w:hAnsi="Times New Roman" w:cs="Times New Roman"/>
          <w:sz w:val="24"/>
          <w:szCs w:val="24"/>
        </w:rPr>
        <w:t xml:space="preserve"> </w:t>
      </w:r>
      <w:proofErr w:type="spellStart"/>
      <w:r w:rsidRPr="00DF63FE">
        <w:rPr>
          <w:rFonts w:ascii="Times New Roman" w:eastAsia="Times New Roman" w:hAnsi="Times New Roman" w:cs="Times New Roman"/>
          <w:sz w:val="24"/>
          <w:szCs w:val="24"/>
        </w:rPr>
        <w:t>melegueta</w:t>
      </w:r>
      <w:proofErr w:type="spellEnd"/>
      <w:r w:rsidRPr="00DF63FE">
        <w:rPr>
          <w:rFonts w:ascii="Times New Roman" w:eastAsia="Times New Roman" w:hAnsi="Times New Roman" w:cs="Times New Roman"/>
          <w:sz w:val="24"/>
          <w:szCs w:val="24"/>
        </w:rPr>
        <w:t xml:space="preserve"> phenolics against </w:t>
      </w:r>
      <w:proofErr w:type="spellStart"/>
      <w:r w:rsidRPr="00DF63FE">
        <w:rPr>
          <w:rFonts w:ascii="Times New Roman" w:eastAsia="Times New Roman" w:hAnsi="Times New Roman" w:cs="Times New Roman"/>
          <w:sz w:val="24"/>
          <w:szCs w:val="24"/>
        </w:rPr>
        <w:t>CCl</w:t>
      </w:r>
      <w:proofErr w:type="spellEnd"/>
      <w:r w:rsidRPr="00DF63FE">
        <w:rPr>
          <w:rFonts w:ascii="Times New Roman" w:eastAsia="Times New Roman" w:hAnsi="Times New Roman" w:cs="Times New Roman"/>
          <w:sz w:val="24"/>
          <w:szCs w:val="24"/>
        </w:rPr>
        <w:t xml:space="preserve"> 4 -induced rat hepatocytes damage; Role of apoptosis and pro-</w:t>
      </w:r>
      <w:proofErr w:type="spellStart"/>
      <w:r w:rsidRPr="00DF63FE">
        <w:rPr>
          <w:rFonts w:ascii="Times New Roman" w:eastAsia="Times New Roman" w:hAnsi="Times New Roman" w:cs="Times New Roman"/>
          <w:sz w:val="24"/>
          <w:szCs w:val="24"/>
        </w:rPr>
        <w:t>infammatory</w:t>
      </w:r>
      <w:proofErr w:type="spellEnd"/>
      <w:r w:rsidRPr="00DF63FE">
        <w:rPr>
          <w:rFonts w:ascii="Times New Roman" w:eastAsia="Times New Roman" w:hAnsi="Times New Roman" w:cs="Times New Roman"/>
          <w:sz w:val="24"/>
          <w:szCs w:val="24"/>
        </w:rPr>
        <w:t xml:space="preserve"> cytokines inhibition. </w:t>
      </w:r>
      <w:proofErr w:type="spellStart"/>
      <w:r w:rsidRPr="00DF63FE">
        <w:rPr>
          <w:rFonts w:ascii="Times New Roman" w:eastAsia="Times New Roman" w:hAnsi="Times New Roman" w:cs="Times New Roman"/>
          <w:i/>
          <w:iCs/>
          <w:sz w:val="24"/>
          <w:szCs w:val="24"/>
        </w:rPr>
        <w:t>Scientifc</w:t>
      </w:r>
      <w:proofErr w:type="spellEnd"/>
      <w:r w:rsidRPr="00DF63FE">
        <w:rPr>
          <w:rFonts w:ascii="Times New Roman" w:eastAsia="Times New Roman" w:hAnsi="Times New Roman" w:cs="Times New Roman"/>
          <w:i/>
          <w:iCs/>
          <w:sz w:val="24"/>
          <w:szCs w:val="24"/>
        </w:rPr>
        <w:t xml:space="preserve"> Reports</w:t>
      </w:r>
      <w:r w:rsidRPr="00DF63FE">
        <w:rPr>
          <w:rFonts w:ascii="Times New Roman" w:eastAsia="Times New Roman" w:hAnsi="Times New Roman" w:cs="Times New Roman"/>
          <w:sz w:val="24"/>
          <w:szCs w:val="24"/>
        </w:rPr>
        <w:t>, vol. 4, article no. 5880.</w:t>
      </w:r>
    </w:p>
    <w:p w14:paraId="038418B4" w14:textId="77777777" w:rsidR="00986CB9" w:rsidRPr="00DF63FE" w:rsidRDefault="00986CB9" w:rsidP="00986CB9">
      <w:pPr>
        <w:autoSpaceDE w:val="0"/>
        <w:autoSpaceDN w:val="0"/>
        <w:adjustRightInd w:val="0"/>
        <w:spacing w:before="240" w:after="0" w:line="360" w:lineRule="auto"/>
        <w:ind w:left="720" w:hanging="720"/>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lastRenderedPageBreak/>
        <w:t xml:space="preserve">Elizabeth, E. B., </w:t>
      </w:r>
      <w:proofErr w:type="spellStart"/>
      <w:r w:rsidRPr="00DF63FE">
        <w:rPr>
          <w:rFonts w:ascii="Times New Roman" w:eastAsia="Times New Roman" w:hAnsi="Times New Roman" w:cs="Times New Roman"/>
          <w:sz w:val="24"/>
          <w:szCs w:val="24"/>
        </w:rPr>
        <w:t>Morufu</w:t>
      </w:r>
      <w:proofErr w:type="spellEnd"/>
      <w:r w:rsidRPr="00DF63FE">
        <w:rPr>
          <w:rFonts w:ascii="Times New Roman" w:eastAsia="Times New Roman" w:hAnsi="Times New Roman" w:cs="Times New Roman"/>
          <w:sz w:val="24"/>
          <w:szCs w:val="24"/>
        </w:rPr>
        <w:t xml:space="preserve">, E. B., </w:t>
      </w:r>
      <w:proofErr w:type="spellStart"/>
      <w:r w:rsidRPr="00DF63FE">
        <w:rPr>
          <w:rFonts w:ascii="Times New Roman" w:eastAsia="Times New Roman" w:hAnsi="Times New Roman" w:cs="Times New Roman"/>
          <w:sz w:val="24"/>
          <w:szCs w:val="24"/>
        </w:rPr>
        <w:t>Serges</w:t>
      </w:r>
      <w:proofErr w:type="spellEnd"/>
      <w:r w:rsidRPr="00DF63FE">
        <w:rPr>
          <w:rFonts w:ascii="Times New Roman" w:eastAsia="Times New Roman" w:hAnsi="Times New Roman" w:cs="Times New Roman"/>
          <w:sz w:val="24"/>
          <w:szCs w:val="24"/>
        </w:rPr>
        <w:t xml:space="preserve">, F. A., </w:t>
      </w:r>
      <w:proofErr w:type="spellStart"/>
      <w:r w:rsidRPr="00DF63FE">
        <w:rPr>
          <w:rFonts w:ascii="Times New Roman" w:eastAsia="Times New Roman" w:hAnsi="Times New Roman" w:cs="Times New Roman"/>
          <w:sz w:val="24"/>
          <w:szCs w:val="24"/>
        </w:rPr>
        <w:t>Djobissie</w:t>
      </w:r>
      <w:proofErr w:type="spellEnd"/>
      <w:r w:rsidRPr="00DF63FE">
        <w:rPr>
          <w:rFonts w:ascii="Times New Roman" w:eastAsia="Times New Roman" w:hAnsi="Times New Roman" w:cs="Times New Roman"/>
          <w:sz w:val="24"/>
          <w:szCs w:val="24"/>
        </w:rPr>
        <w:t>, O. S.</w:t>
      </w:r>
      <w:r w:rsidR="007E26E6" w:rsidRPr="00DF63FE">
        <w:rPr>
          <w:rFonts w:ascii="Times New Roman" w:eastAsia="Times New Roman" w:hAnsi="Times New Roman" w:cs="Times New Roman"/>
          <w:sz w:val="24"/>
          <w:szCs w:val="24"/>
        </w:rPr>
        <w:t>,</w:t>
      </w:r>
      <w:r w:rsidRPr="00DF63FE">
        <w:rPr>
          <w:rFonts w:ascii="Times New Roman" w:eastAsia="Times New Roman" w:hAnsi="Times New Roman" w:cs="Times New Roman"/>
          <w:sz w:val="24"/>
          <w:szCs w:val="24"/>
        </w:rPr>
        <w:t xml:space="preserve"> </w:t>
      </w:r>
      <w:r w:rsidR="00956400" w:rsidRPr="00DF63FE">
        <w:rPr>
          <w:rFonts w:ascii="Times New Roman" w:eastAsia="Times New Roman" w:hAnsi="Times New Roman" w:cs="Times New Roman"/>
          <w:sz w:val="24"/>
          <w:szCs w:val="24"/>
        </w:rPr>
        <w:t>&amp;</w:t>
      </w:r>
      <w:r w:rsidRPr="00DF63FE">
        <w:rPr>
          <w:rFonts w:ascii="Times New Roman" w:eastAsia="Times New Roman" w:hAnsi="Times New Roman" w:cs="Times New Roman"/>
          <w:sz w:val="24"/>
          <w:szCs w:val="24"/>
        </w:rPr>
        <w:t xml:space="preserve"> Mbamalu, N. O. (2016).</w:t>
      </w:r>
      <w:r w:rsidRPr="00DF63FE">
        <w:rPr>
          <w:rFonts w:ascii="Tw Cen MT Condensed" w:hAnsi="Tw Cen MT Condensed"/>
          <w:sz w:val="24"/>
          <w:szCs w:val="24"/>
        </w:rPr>
        <w:t xml:space="preserve"> </w:t>
      </w:r>
      <w:r w:rsidRPr="00DF63FE">
        <w:rPr>
          <w:rFonts w:ascii="Times New Roman" w:eastAsia="Times New Roman" w:hAnsi="Times New Roman" w:cs="Times New Roman"/>
          <w:sz w:val="24"/>
          <w:szCs w:val="24"/>
        </w:rPr>
        <w:t xml:space="preserve">A Review of </w:t>
      </w:r>
      <w:r w:rsidRPr="00DF63FE">
        <w:rPr>
          <w:rFonts w:ascii="Times New Roman" w:eastAsia="Times New Roman" w:hAnsi="Times New Roman" w:cs="Times New Roman"/>
          <w:i/>
          <w:sz w:val="24"/>
          <w:szCs w:val="24"/>
        </w:rPr>
        <w:t xml:space="preserve">Piper </w:t>
      </w:r>
      <w:proofErr w:type="spellStart"/>
      <w:r w:rsidRPr="00DF63FE">
        <w:rPr>
          <w:rFonts w:ascii="Times New Roman" w:eastAsia="Times New Roman" w:hAnsi="Times New Roman" w:cs="Times New Roman"/>
          <w:i/>
          <w:sz w:val="24"/>
          <w:szCs w:val="24"/>
        </w:rPr>
        <w:t>guineense</w:t>
      </w:r>
      <w:proofErr w:type="spellEnd"/>
      <w:r w:rsidRPr="00DF63FE">
        <w:rPr>
          <w:rFonts w:ascii="Times New Roman" w:eastAsia="Times New Roman" w:hAnsi="Times New Roman" w:cs="Times New Roman"/>
          <w:sz w:val="24"/>
          <w:szCs w:val="24"/>
        </w:rPr>
        <w:t xml:space="preserve"> (African Black Pepper). International Journal of Pharmacy and Pharmaceutical Research; 6 (1): 369- 384.  </w:t>
      </w:r>
    </w:p>
    <w:p w14:paraId="7DB45B32" w14:textId="77777777" w:rsidR="00986CB9" w:rsidRPr="00DF63FE" w:rsidRDefault="00986CB9" w:rsidP="00986CB9">
      <w:pPr>
        <w:spacing w:before="240" w:after="200" w:line="360" w:lineRule="auto"/>
        <w:ind w:left="720" w:hanging="720"/>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Emmanuel, K. A., Felix O. O., Joseph O.</w:t>
      </w:r>
      <w:r w:rsidR="007E26E6" w:rsidRPr="00DF63FE">
        <w:rPr>
          <w:rFonts w:ascii="Times New Roman" w:eastAsia="Times New Roman" w:hAnsi="Times New Roman" w:cs="Times New Roman"/>
          <w:sz w:val="24"/>
          <w:szCs w:val="24"/>
        </w:rPr>
        <w:t>,</w:t>
      </w:r>
      <w:r w:rsidRPr="00DF63FE">
        <w:rPr>
          <w:rFonts w:ascii="Times New Roman" w:eastAsia="Times New Roman" w:hAnsi="Times New Roman" w:cs="Times New Roman"/>
          <w:sz w:val="24"/>
          <w:szCs w:val="24"/>
        </w:rPr>
        <w:t xml:space="preserve"> </w:t>
      </w:r>
      <w:r w:rsidR="00956400" w:rsidRPr="00DF63FE">
        <w:rPr>
          <w:rFonts w:ascii="Times New Roman" w:eastAsia="Times New Roman" w:hAnsi="Times New Roman" w:cs="Times New Roman"/>
          <w:sz w:val="24"/>
          <w:szCs w:val="24"/>
        </w:rPr>
        <w:t>&amp;</w:t>
      </w:r>
      <w:r w:rsidRPr="00DF63FE">
        <w:rPr>
          <w:rFonts w:ascii="Times New Roman" w:eastAsia="Times New Roman" w:hAnsi="Times New Roman" w:cs="Times New Roman"/>
          <w:sz w:val="24"/>
          <w:szCs w:val="24"/>
        </w:rPr>
        <w:t xml:space="preserve"> Godwin I. I. (2020). Management of Food Crop for National Development: Problems and Challenges of Cassava Processing in Nigeria. </w:t>
      </w:r>
      <w:r w:rsidRPr="00DF63FE">
        <w:rPr>
          <w:rFonts w:ascii="Times New Roman" w:eastAsia="Times New Roman" w:hAnsi="Times New Roman" w:cs="Times New Roman"/>
          <w:i/>
          <w:sz w:val="24"/>
          <w:szCs w:val="24"/>
        </w:rPr>
        <w:t xml:space="preserve">Original Research. </w:t>
      </w:r>
      <w:r w:rsidRPr="00DF63FE">
        <w:rPr>
          <w:rFonts w:ascii="Times New Roman" w:eastAsia="Times New Roman" w:hAnsi="Times New Roman" w:cs="Times New Roman"/>
          <w:sz w:val="24"/>
          <w:szCs w:val="24"/>
        </w:rPr>
        <w:t>12(3), 13–21.</w:t>
      </w:r>
    </w:p>
    <w:p w14:paraId="0B1B9B02" w14:textId="77777777" w:rsidR="00411198" w:rsidRPr="00DF63FE" w:rsidRDefault="00411198" w:rsidP="00411198">
      <w:pPr>
        <w:autoSpaceDE w:val="0"/>
        <w:autoSpaceDN w:val="0"/>
        <w:adjustRightInd w:val="0"/>
        <w:spacing w:before="240" w:after="0" w:line="360" w:lineRule="auto"/>
        <w:ind w:left="720" w:hanging="720"/>
        <w:jc w:val="both"/>
        <w:rPr>
          <w:rFonts w:ascii="Times New Roman" w:eastAsia="Times New Roman" w:hAnsi="Times New Roman" w:cs="Times New Roman"/>
          <w:sz w:val="24"/>
          <w:szCs w:val="24"/>
        </w:rPr>
      </w:pPr>
      <w:r w:rsidRPr="00DF63FE">
        <w:rPr>
          <w:rFonts w:ascii="Times New Roman" w:eastAsia="Times New Roman" w:hAnsi="Times New Roman" w:cs="Times New Roman"/>
          <w:bCs/>
          <w:sz w:val="24"/>
          <w:szCs w:val="24"/>
        </w:rPr>
        <w:t xml:space="preserve">George, M. J., </w:t>
      </w:r>
      <w:proofErr w:type="spellStart"/>
      <w:r w:rsidRPr="00DF63FE">
        <w:rPr>
          <w:rFonts w:ascii="Times New Roman" w:eastAsia="Times New Roman" w:hAnsi="Times New Roman" w:cs="Times New Roman"/>
          <w:bCs/>
          <w:sz w:val="24"/>
          <w:szCs w:val="24"/>
        </w:rPr>
        <w:t>Njobeh</w:t>
      </w:r>
      <w:proofErr w:type="spellEnd"/>
      <w:r w:rsidRPr="00DF63FE">
        <w:rPr>
          <w:rFonts w:ascii="Times New Roman" w:eastAsia="Times New Roman" w:hAnsi="Times New Roman" w:cs="Times New Roman"/>
          <w:bCs/>
          <w:sz w:val="24"/>
          <w:szCs w:val="24"/>
        </w:rPr>
        <w:t xml:space="preserve">, P. B., </w:t>
      </w:r>
      <w:proofErr w:type="spellStart"/>
      <w:r w:rsidRPr="00DF63FE">
        <w:rPr>
          <w:rFonts w:ascii="Times New Roman" w:eastAsia="Times New Roman" w:hAnsi="Times New Roman" w:cs="Times New Roman"/>
          <w:bCs/>
          <w:sz w:val="24"/>
          <w:szCs w:val="24"/>
        </w:rPr>
        <w:t>Gbashi</w:t>
      </w:r>
      <w:proofErr w:type="spellEnd"/>
      <w:r w:rsidRPr="00DF63FE">
        <w:rPr>
          <w:rFonts w:ascii="Times New Roman" w:eastAsia="Times New Roman" w:hAnsi="Times New Roman" w:cs="Times New Roman"/>
          <w:bCs/>
          <w:sz w:val="24"/>
          <w:szCs w:val="24"/>
        </w:rPr>
        <w:t>, S., Adegoke, G. O., Dubery, I. O</w:t>
      </w:r>
      <w:r w:rsidR="007E26E6" w:rsidRPr="00DF63FE">
        <w:rPr>
          <w:rFonts w:ascii="Times New Roman" w:eastAsia="Times New Roman" w:hAnsi="Times New Roman" w:cs="Times New Roman"/>
          <w:bCs/>
          <w:sz w:val="24"/>
          <w:szCs w:val="24"/>
        </w:rPr>
        <w:t>.,</w:t>
      </w:r>
      <w:r w:rsidRPr="00DF63FE">
        <w:rPr>
          <w:rFonts w:ascii="Times New Roman" w:eastAsia="Times New Roman" w:hAnsi="Times New Roman" w:cs="Times New Roman"/>
          <w:bCs/>
          <w:sz w:val="24"/>
          <w:szCs w:val="24"/>
        </w:rPr>
        <w:t xml:space="preserve"> </w:t>
      </w:r>
      <w:r w:rsidR="00956400" w:rsidRPr="00DF63FE">
        <w:rPr>
          <w:rFonts w:ascii="Times New Roman" w:eastAsia="Times New Roman" w:hAnsi="Times New Roman" w:cs="Times New Roman"/>
          <w:bCs/>
          <w:sz w:val="24"/>
          <w:szCs w:val="24"/>
        </w:rPr>
        <w:t>&amp;</w:t>
      </w:r>
      <w:r w:rsidRPr="00DF63FE">
        <w:rPr>
          <w:rFonts w:ascii="Times New Roman" w:eastAsia="Times New Roman" w:hAnsi="Times New Roman" w:cs="Times New Roman"/>
          <w:bCs/>
          <w:sz w:val="24"/>
          <w:szCs w:val="24"/>
        </w:rPr>
        <w:t xml:space="preserve"> Madala, N. E. (2018). Rapid screening of volatile organic compounds from </w:t>
      </w:r>
      <w:proofErr w:type="spellStart"/>
      <w:r w:rsidRPr="00DF63FE">
        <w:rPr>
          <w:rFonts w:ascii="Times New Roman" w:eastAsia="Times New Roman" w:hAnsi="Times New Roman" w:cs="Times New Roman"/>
          <w:i/>
          <w:iCs/>
          <w:sz w:val="24"/>
          <w:szCs w:val="24"/>
        </w:rPr>
        <w:t>Aframomum</w:t>
      </w:r>
      <w:proofErr w:type="spellEnd"/>
      <w:r w:rsidRPr="00DF63FE">
        <w:rPr>
          <w:rFonts w:ascii="Times New Roman" w:eastAsia="Times New Roman" w:hAnsi="Times New Roman" w:cs="Times New Roman"/>
          <w:i/>
          <w:iCs/>
          <w:sz w:val="24"/>
          <w:szCs w:val="24"/>
        </w:rPr>
        <w:t xml:space="preserve"> </w:t>
      </w:r>
      <w:proofErr w:type="spellStart"/>
      <w:r w:rsidRPr="00DF63FE">
        <w:rPr>
          <w:rFonts w:ascii="Times New Roman" w:eastAsia="Times New Roman" w:hAnsi="Times New Roman" w:cs="Times New Roman"/>
          <w:i/>
          <w:iCs/>
          <w:sz w:val="24"/>
          <w:szCs w:val="24"/>
        </w:rPr>
        <w:t>danielli</w:t>
      </w:r>
      <w:proofErr w:type="spellEnd"/>
      <w:r w:rsidRPr="00DF63FE">
        <w:rPr>
          <w:rFonts w:ascii="Times New Roman" w:eastAsia="Times New Roman" w:hAnsi="Times New Roman" w:cs="Times New Roman"/>
          <w:i/>
          <w:iCs/>
          <w:sz w:val="24"/>
          <w:szCs w:val="24"/>
        </w:rPr>
        <w:t xml:space="preserve"> </w:t>
      </w:r>
      <w:r w:rsidRPr="00DF63FE">
        <w:rPr>
          <w:rFonts w:ascii="Times New Roman" w:eastAsia="Times New Roman" w:hAnsi="Times New Roman" w:cs="Times New Roman"/>
          <w:bCs/>
          <w:sz w:val="24"/>
          <w:szCs w:val="24"/>
        </w:rPr>
        <w:t xml:space="preserve">seeds using headspace solid phase microextraction coupled to gas chromatography mass spectrometry. </w:t>
      </w:r>
      <w:r w:rsidRPr="00DF63FE">
        <w:rPr>
          <w:rFonts w:ascii="Times New Roman" w:eastAsia="Times New Roman" w:hAnsi="Times New Roman" w:cs="Times New Roman"/>
          <w:i/>
          <w:sz w:val="24"/>
          <w:szCs w:val="24"/>
        </w:rPr>
        <w:t>International Journal of Analytical Chemistry</w:t>
      </w:r>
      <w:r w:rsidRPr="00DF63FE">
        <w:rPr>
          <w:rFonts w:ascii="Times New Roman" w:eastAsia="Times New Roman" w:hAnsi="Times New Roman" w:cs="Times New Roman"/>
          <w:sz w:val="24"/>
          <w:szCs w:val="24"/>
        </w:rPr>
        <w:t>, Article ID 8976304.</w:t>
      </w:r>
    </w:p>
    <w:p w14:paraId="3D16495C" w14:textId="77777777" w:rsidR="002C2A49" w:rsidRPr="00DF63FE" w:rsidRDefault="002C2A49" w:rsidP="00411198">
      <w:pPr>
        <w:autoSpaceDE w:val="0"/>
        <w:autoSpaceDN w:val="0"/>
        <w:adjustRightInd w:val="0"/>
        <w:spacing w:before="240" w:after="0" w:line="360" w:lineRule="auto"/>
        <w:ind w:left="720" w:hanging="720"/>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 xml:space="preserve">Karakaya, S., S. El, </w:t>
      </w:r>
      <w:proofErr w:type="spellStart"/>
      <w:r w:rsidRPr="00DF63FE">
        <w:rPr>
          <w:rFonts w:ascii="Times New Roman" w:eastAsia="Times New Roman" w:hAnsi="Times New Roman" w:cs="Times New Roman"/>
          <w:sz w:val="24"/>
          <w:szCs w:val="24"/>
        </w:rPr>
        <w:t>Karagözlü</w:t>
      </w:r>
      <w:proofErr w:type="spellEnd"/>
      <w:r w:rsidR="00956400" w:rsidRPr="00DF63FE">
        <w:rPr>
          <w:rFonts w:ascii="Times New Roman" w:eastAsia="Times New Roman" w:hAnsi="Times New Roman" w:cs="Times New Roman"/>
          <w:sz w:val="24"/>
          <w:szCs w:val="24"/>
        </w:rPr>
        <w:t>, N.</w:t>
      </w:r>
      <w:r w:rsidR="007E26E6" w:rsidRPr="00DF63FE">
        <w:rPr>
          <w:rFonts w:ascii="Times New Roman" w:eastAsia="Times New Roman" w:hAnsi="Times New Roman" w:cs="Times New Roman"/>
          <w:sz w:val="24"/>
          <w:szCs w:val="24"/>
        </w:rPr>
        <w:t>,</w:t>
      </w:r>
      <w:r w:rsidRPr="00DF63FE">
        <w:rPr>
          <w:rFonts w:ascii="Times New Roman" w:eastAsia="Times New Roman" w:hAnsi="Times New Roman" w:cs="Times New Roman"/>
          <w:sz w:val="24"/>
          <w:szCs w:val="24"/>
        </w:rPr>
        <w:t xml:space="preserve"> </w:t>
      </w:r>
      <w:r w:rsidR="00956400" w:rsidRPr="00DF63FE">
        <w:rPr>
          <w:rFonts w:ascii="Times New Roman" w:eastAsia="Times New Roman" w:hAnsi="Times New Roman" w:cs="Times New Roman"/>
          <w:sz w:val="24"/>
          <w:szCs w:val="24"/>
        </w:rPr>
        <w:t>&amp;</w:t>
      </w:r>
      <w:r w:rsidRPr="00DF63FE">
        <w:rPr>
          <w:rFonts w:ascii="Times New Roman" w:eastAsia="Times New Roman" w:hAnsi="Times New Roman" w:cs="Times New Roman"/>
          <w:sz w:val="24"/>
          <w:szCs w:val="24"/>
        </w:rPr>
        <w:t xml:space="preserve"> Sahin, S. (2011).</w:t>
      </w:r>
      <w:r w:rsidRPr="00DF63FE">
        <w:rPr>
          <w:rFonts w:ascii="Times New Roman" w:eastAsia="Times New Roman" w:hAnsi="Times New Roman" w:cs="Times New Roman" w:hint="eastAsia"/>
          <w:sz w:val="24"/>
          <w:szCs w:val="24"/>
        </w:rPr>
        <w:t xml:space="preserve"> </w:t>
      </w:r>
      <w:r w:rsidRPr="00DF63FE">
        <w:rPr>
          <w:rFonts w:ascii="Times New Roman" w:eastAsia="Times New Roman" w:hAnsi="Times New Roman" w:cs="Times New Roman"/>
          <w:sz w:val="24"/>
          <w:szCs w:val="24"/>
        </w:rPr>
        <w:t>Antioxidant and antimicrobial activities of essential</w:t>
      </w:r>
      <w:r w:rsidRPr="00DF63FE">
        <w:rPr>
          <w:rFonts w:ascii="Times New Roman" w:eastAsia="Times New Roman" w:hAnsi="Times New Roman" w:cs="Times New Roman" w:hint="eastAsia"/>
          <w:sz w:val="24"/>
          <w:szCs w:val="24"/>
        </w:rPr>
        <w:t xml:space="preserve"> </w:t>
      </w:r>
      <w:r w:rsidRPr="00DF63FE">
        <w:rPr>
          <w:rFonts w:ascii="Times New Roman" w:eastAsia="Times New Roman" w:hAnsi="Times New Roman" w:cs="Times New Roman"/>
          <w:sz w:val="24"/>
          <w:szCs w:val="24"/>
        </w:rPr>
        <w:t>oils obtained from oregano (</w:t>
      </w:r>
      <w:r w:rsidRPr="00DF63FE">
        <w:rPr>
          <w:rFonts w:ascii="Times New Roman" w:eastAsia="Times New Roman" w:hAnsi="Times New Roman" w:cs="Times New Roman"/>
          <w:i/>
          <w:iCs/>
          <w:sz w:val="24"/>
          <w:szCs w:val="24"/>
        </w:rPr>
        <w:t xml:space="preserve">Origanum vulgare </w:t>
      </w:r>
      <w:r w:rsidRPr="00DF63FE">
        <w:rPr>
          <w:rFonts w:ascii="Times New Roman" w:eastAsia="Times New Roman" w:hAnsi="Times New Roman" w:cs="Times New Roman"/>
          <w:sz w:val="24"/>
          <w:szCs w:val="24"/>
        </w:rPr>
        <w:t>ssp.</w:t>
      </w:r>
      <w:r w:rsidRPr="00DF63FE">
        <w:rPr>
          <w:rFonts w:ascii="Times New Roman" w:eastAsia="Times New Roman" w:hAnsi="Times New Roman" w:cs="Times New Roman" w:hint="eastAsia"/>
          <w:sz w:val="24"/>
          <w:szCs w:val="24"/>
        </w:rPr>
        <w:t xml:space="preserve"> </w:t>
      </w:r>
      <w:proofErr w:type="spellStart"/>
      <w:r w:rsidRPr="00DF63FE">
        <w:rPr>
          <w:rFonts w:ascii="Times New Roman" w:eastAsia="Times New Roman" w:hAnsi="Times New Roman" w:cs="Times New Roman"/>
          <w:sz w:val="24"/>
          <w:szCs w:val="24"/>
        </w:rPr>
        <w:t>hirtum</w:t>
      </w:r>
      <w:proofErr w:type="spellEnd"/>
      <w:r w:rsidRPr="00DF63FE">
        <w:rPr>
          <w:rFonts w:ascii="Times New Roman" w:eastAsia="Times New Roman" w:hAnsi="Times New Roman" w:cs="Times New Roman"/>
          <w:sz w:val="24"/>
          <w:szCs w:val="24"/>
        </w:rPr>
        <w:t>) by using different extraction methods.</w:t>
      </w:r>
      <w:r w:rsidRPr="00DF63FE">
        <w:rPr>
          <w:rFonts w:ascii="Times New Roman" w:eastAsia="Times New Roman" w:hAnsi="Times New Roman" w:cs="Times New Roman" w:hint="eastAsia"/>
          <w:sz w:val="24"/>
          <w:szCs w:val="24"/>
        </w:rPr>
        <w:t xml:space="preserve"> </w:t>
      </w:r>
      <w:r w:rsidRPr="00DF63FE">
        <w:rPr>
          <w:rFonts w:ascii="Times New Roman" w:eastAsia="Times New Roman" w:hAnsi="Times New Roman" w:cs="Times New Roman"/>
          <w:i/>
          <w:sz w:val="24"/>
          <w:szCs w:val="24"/>
        </w:rPr>
        <w:t>J. Med. Food</w:t>
      </w:r>
      <w:r w:rsidRPr="00DF63FE">
        <w:rPr>
          <w:rFonts w:ascii="Times New Roman" w:eastAsia="Times New Roman" w:hAnsi="Times New Roman" w:cs="Times New Roman"/>
          <w:sz w:val="24"/>
          <w:szCs w:val="24"/>
        </w:rPr>
        <w:t>, 14(6): 645-652.</w:t>
      </w:r>
    </w:p>
    <w:p w14:paraId="1B0919A7" w14:textId="77777777" w:rsidR="00A4761C" w:rsidRPr="00DF63FE" w:rsidRDefault="00A4761C" w:rsidP="00411198">
      <w:pPr>
        <w:autoSpaceDE w:val="0"/>
        <w:autoSpaceDN w:val="0"/>
        <w:adjustRightInd w:val="0"/>
        <w:spacing w:before="240" w:after="0" w:line="360" w:lineRule="auto"/>
        <w:ind w:left="720" w:hanging="720"/>
        <w:jc w:val="both"/>
        <w:rPr>
          <w:rFonts w:ascii="Times New Roman" w:eastAsia="Times New Roman" w:hAnsi="Times New Roman" w:cs="Times New Roman"/>
          <w:bCs/>
          <w:sz w:val="24"/>
          <w:szCs w:val="24"/>
        </w:rPr>
      </w:pPr>
      <w:proofErr w:type="spellStart"/>
      <w:r w:rsidRPr="00DF63FE">
        <w:rPr>
          <w:rFonts w:ascii="Times New Roman" w:eastAsia="Times New Roman" w:hAnsi="Times New Roman" w:cs="Times New Roman"/>
          <w:bCs/>
          <w:sz w:val="24"/>
          <w:szCs w:val="24"/>
        </w:rPr>
        <w:t>Kuete</w:t>
      </w:r>
      <w:proofErr w:type="spellEnd"/>
      <w:r w:rsidRPr="00DF63FE">
        <w:rPr>
          <w:rFonts w:ascii="Times New Roman" w:eastAsia="Times New Roman" w:hAnsi="Times New Roman" w:cs="Times New Roman"/>
          <w:bCs/>
          <w:sz w:val="24"/>
          <w:szCs w:val="24"/>
        </w:rPr>
        <w:t xml:space="preserve"> V, </w:t>
      </w:r>
      <w:proofErr w:type="spellStart"/>
      <w:r w:rsidR="00956400" w:rsidRPr="00DF63FE">
        <w:rPr>
          <w:rFonts w:ascii="Times New Roman" w:eastAsia="Times New Roman" w:hAnsi="Times New Roman" w:cs="Times New Roman"/>
          <w:bCs/>
          <w:sz w:val="24"/>
          <w:szCs w:val="24"/>
        </w:rPr>
        <w:t>Sandjo</w:t>
      </w:r>
      <w:proofErr w:type="spellEnd"/>
      <w:r w:rsidR="00956400" w:rsidRPr="00DF63FE">
        <w:rPr>
          <w:rFonts w:ascii="Times New Roman" w:eastAsia="Times New Roman" w:hAnsi="Times New Roman" w:cs="Times New Roman"/>
          <w:bCs/>
          <w:sz w:val="24"/>
          <w:szCs w:val="24"/>
        </w:rPr>
        <w:t xml:space="preserve"> L.P, </w:t>
      </w:r>
      <w:proofErr w:type="spellStart"/>
      <w:r w:rsidR="00956400" w:rsidRPr="00DF63FE">
        <w:rPr>
          <w:rFonts w:ascii="Times New Roman" w:eastAsia="Times New Roman" w:hAnsi="Times New Roman" w:cs="Times New Roman"/>
          <w:bCs/>
          <w:sz w:val="24"/>
          <w:szCs w:val="24"/>
        </w:rPr>
        <w:t>Mbaveng</w:t>
      </w:r>
      <w:proofErr w:type="spellEnd"/>
      <w:r w:rsidR="00956400" w:rsidRPr="00DF63FE">
        <w:rPr>
          <w:rFonts w:ascii="Times New Roman" w:eastAsia="Times New Roman" w:hAnsi="Times New Roman" w:cs="Times New Roman"/>
          <w:bCs/>
          <w:sz w:val="24"/>
          <w:szCs w:val="24"/>
        </w:rPr>
        <w:t xml:space="preserve"> AT, </w:t>
      </w:r>
      <w:proofErr w:type="spellStart"/>
      <w:r w:rsidR="00956400" w:rsidRPr="00DF63FE">
        <w:rPr>
          <w:rFonts w:ascii="Times New Roman" w:eastAsia="Times New Roman" w:hAnsi="Times New Roman" w:cs="Times New Roman"/>
          <w:bCs/>
          <w:sz w:val="24"/>
          <w:szCs w:val="24"/>
        </w:rPr>
        <w:t>Zeino</w:t>
      </w:r>
      <w:proofErr w:type="spellEnd"/>
      <w:r w:rsidR="00956400" w:rsidRPr="00DF63FE">
        <w:rPr>
          <w:rFonts w:ascii="Times New Roman" w:eastAsia="Times New Roman" w:hAnsi="Times New Roman" w:cs="Times New Roman"/>
          <w:bCs/>
          <w:sz w:val="24"/>
          <w:szCs w:val="24"/>
        </w:rPr>
        <w:t xml:space="preserve"> M.</w:t>
      </w:r>
      <w:r w:rsidR="007E26E6" w:rsidRPr="00DF63FE">
        <w:rPr>
          <w:rFonts w:ascii="Times New Roman" w:eastAsia="Times New Roman" w:hAnsi="Times New Roman" w:cs="Times New Roman"/>
          <w:bCs/>
          <w:sz w:val="24"/>
          <w:szCs w:val="24"/>
        </w:rPr>
        <w:t>,</w:t>
      </w:r>
      <w:r w:rsidR="00956400" w:rsidRPr="00DF63FE">
        <w:rPr>
          <w:rFonts w:ascii="Times New Roman" w:eastAsia="Times New Roman" w:hAnsi="Times New Roman" w:cs="Times New Roman"/>
          <w:bCs/>
          <w:sz w:val="24"/>
          <w:szCs w:val="24"/>
        </w:rPr>
        <w:t xml:space="preserve"> &amp; </w:t>
      </w:r>
      <w:r w:rsidRPr="00DF63FE">
        <w:rPr>
          <w:rFonts w:ascii="Times New Roman" w:eastAsia="Times New Roman" w:hAnsi="Times New Roman" w:cs="Times New Roman"/>
          <w:bCs/>
          <w:sz w:val="24"/>
          <w:szCs w:val="24"/>
        </w:rPr>
        <w:t>Efferth</w:t>
      </w:r>
      <w:r w:rsidR="00956400" w:rsidRPr="00DF63FE">
        <w:rPr>
          <w:rFonts w:ascii="Times New Roman" w:eastAsia="Times New Roman" w:hAnsi="Times New Roman" w:cs="Times New Roman"/>
          <w:bCs/>
          <w:sz w:val="24"/>
          <w:szCs w:val="24"/>
        </w:rPr>
        <w:t>,</w:t>
      </w:r>
      <w:r w:rsidRPr="00DF63FE">
        <w:rPr>
          <w:rFonts w:ascii="Times New Roman" w:eastAsia="Times New Roman" w:hAnsi="Times New Roman" w:cs="Times New Roman"/>
          <w:bCs/>
          <w:sz w:val="24"/>
          <w:szCs w:val="24"/>
        </w:rPr>
        <w:t xml:space="preserve"> T</w:t>
      </w:r>
      <w:r w:rsidR="00956400" w:rsidRPr="00DF63FE">
        <w:rPr>
          <w:rFonts w:ascii="Times New Roman" w:eastAsia="Times New Roman" w:hAnsi="Times New Roman" w:cs="Times New Roman"/>
          <w:bCs/>
          <w:sz w:val="24"/>
          <w:szCs w:val="24"/>
        </w:rPr>
        <w:t>.</w:t>
      </w:r>
      <w:r w:rsidRPr="00DF63FE">
        <w:rPr>
          <w:rFonts w:ascii="Times New Roman" w:eastAsia="Times New Roman" w:hAnsi="Times New Roman" w:cs="Times New Roman"/>
          <w:bCs/>
          <w:sz w:val="24"/>
          <w:szCs w:val="24"/>
        </w:rPr>
        <w:t xml:space="preserve"> (2015). Cytotoxicity of compounds from </w:t>
      </w:r>
      <w:proofErr w:type="spellStart"/>
      <w:r w:rsidRPr="00DF63FE">
        <w:rPr>
          <w:rFonts w:ascii="Times New Roman" w:eastAsia="Times New Roman" w:hAnsi="Times New Roman" w:cs="Times New Roman"/>
          <w:bCs/>
          <w:i/>
          <w:iCs/>
          <w:sz w:val="24"/>
          <w:szCs w:val="24"/>
        </w:rPr>
        <w:t>Xylopia</w:t>
      </w:r>
      <w:proofErr w:type="spellEnd"/>
      <w:r w:rsidRPr="00DF63FE">
        <w:rPr>
          <w:rFonts w:ascii="Times New Roman" w:eastAsia="Times New Roman" w:hAnsi="Times New Roman" w:cs="Times New Roman"/>
          <w:bCs/>
          <w:i/>
          <w:iCs/>
          <w:sz w:val="24"/>
          <w:szCs w:val="24"/>
        </w:rPr>
        <w:t xml:space="preserve"> aethiopica </w:t>
      </w:r>
      <w:r w:rsidRPr="00DF63FE">
        <w:rPr>
          <w:rFonts w:ascii="Times New Roman" w:eastAsia="Times New Roman" w:hAnsi="Times New Roman" w:cs="Times New Roman"/>
          <w:bCs/>
          <w:sz w:val="24"/>
          <w:szCs w:val="24"/>
        </w:rPr>
        <w:t>towards multifactorial drug-resistant cancer cells. Phytomedicine: International Journal of Phytotherapy and Phytopharmacology. 22(14): 1247-54.</w:t>
      </w:r>
    </w:p>
    <w:p w14:paraId="4729DD3B" w14:textId="77777777" w:rsidR="001D0403" w:rsidRPr="00DF63FE" w:rsidRDefault="001D0403" w:rsidP="001D0403">
      <w:pPr>
        <w:autoSpaceDE w:val="0"/>
        <w:autoSpaceDN w:val="0"/>
        <w:adjustRightInd w:val="0"/>
        <w:spacing w:before="240" w:after="0" w:line="360" w:lineRule="auto"/>
        <w:ind w:left="720" w:hanging="720"/>
        <w:jc w:val="both"/>
        <w:rPr>
          <w:rFonts w:ascii="Times New Roman" w:eastAsia="Times New Roman" w:hAnsi="Times New Roman" w:cs="Times New Roman"/>
          <w:bCs/>
          <w:sz w:val="24"/>
          <w:szCs w:val="24"/>
        </w:rPr>
      </w:pPr>
      <w:proofErr w:type="spellStart"/>
      <w:r w:rsidRPr="00DF63FE">
        <w:rPr>
          <w:rFonts w:ascii="Times New Roman" w:eastAsia="Times New Roman" w:hAnsi="Times New Roman" w:cs="Times New Roman"/>
          <w:bCs/>
          <w:sz w:val="24"/>
          <w:szCs w:val="24"/>
        </w:rPr>
        <w:t>Namkona</w:t>
      </w:r>
      <w:proofErr w:type="spellEnd"/>
      <w:r w:rsidRPr="00DF63FE">
        <w:rPr>
          <w:rFonts w:ascii="Times New Roman" w:eastAsia="Times New Roman" w:hAnsi="Times New Roman" w:cs="Times New Roman"/>
          <w:bCs/>
          <w:sz w:val="24"/>
          <w:szCs w:val="24"/>
        </w:rPr>
        <w:t xml:space="preserve">, A. F., </w:t>
      </w:r>
      <w:proofErr w:type="spellStart"/>
      <w:r w:rsidRPr="00DF63FE">
        <w:rPr>
          <w:rFonts w:ascii="Times New Roman" w:eastAsia="Times New Roman" w:hAnsi="Times New Roman" w:cs="Times New Roman"/>
          <w:bCs/>
          <w:sz w:val="24"/>
          <w:szCs w:val="24"/>
        </w:rPr>
        <w:t>Bolevane</w:t>
      </w:r>
      <w:proofErr w:type="spellEnd"/>
      <w:r w:rsidRPr="00DF63FE">
        <w:rPr>
          <w:rFonts w:ascii="Times New Roman" w:eastAsia="Times New Roman" w:hAnsi="Times New Roman" w:cs="Times New Roman"/>
          <w:bCs/>
          <w:sz w:val="24"/>
          <w:szCs w:val="24"/>
        </w:rPr>
        <w:t>, O. F., Moustapha, F. X</w:t>
      </w:r>
      <w:r w:rsidR="00956400" w:rsidRPr="00DF63FE">
        <w:rPr>
          <w:rFonts w:ascii="Times New Roman" w:eastAsia="Times New Roman" w:hAnsi="Times New Roman" w:cs="Times New Roman"/>
          <w:bCs/>
          <w:sz w:val="24"/>
          <w:szCs w:val="24"/>
        </w:rPr>
        <w:t>.</w:t>
      </w:r>
      <w:r w:rsidR="007E26E6" w:rsidRPr="00DF63FE">
        <w:rPr>
          <w:rFonts w:ascii="Times New Roman" w:eastAsia="Times New Roman" w:hAnsi="Times New Roman" w:cs="Times New Roman"/>
          <w:bCs/>
          <w:sz w:val="24"/>
          <w:szCs w:val="24"/>
        </w:rPr>
        <w:t>,</w:t>
      </w:r>
      <w:r w:rsidR="00956400" w:rsidRPr="00DF63FE">
        <w:rPr>
          <w:rFonts w:ascii="Times New Roman" w:eastAsia="Times New Roman" w:hAnsi="Times New Roman" w:cs="Times New Roman"/>
          <w:bCs/>
          <w:sz w:val="24"/>
          <w:szCs w:val="24"/>
        </w:rPr>
        <w:t xml:space="preserve"> &amp;</w:t>
      </w:r>
      <w:proofErr w:type="spellStart"/>
      <w:r w:rsidRPr="00DF63FE">
        <w:rPr>
          <w:rFonts w:ascii="Times New Roman" w:eastAsia="Times New Roman" w:hAnsi="Times New Roman" w:cs="Times New Roman"/>
          <w:bCs/>
          <w:sz w:val="24"/>
          <w:szCs w:val="24"/>
        </w:rPr>
        <w:t>Ngaissona</w:t>
      </w:r>
      <w:proofErr w:type="spellEnd"/>
      <w:r w:rsidRPr="00DF63FE">
        <w:rPr>
          <w:rFonts w:ascii="Times New Roman" w:eastAsia="Times New Roman" w:hAnsi="Times New Roman" w:cs="Times New Roman"/>
          <w:bCs/>
          <w:sz w:val="24"/>
          <w:szCs w:val="24"/>
        </w:rPr>
        <w:t xml:space="preserve">, P. N. (2017). </w:t>
      </w:r>
      <w:r w:rsidRPr="00DF63FE">
        <w:rPr>
          <w:rFonts w:ascii="Times New Roman" w:eastAsia="Times New Roman" w:hAnsi="Times New Roman" w:cs="Times New Roman"/>
          <w:bCs/>
          <w:sz w:val="24"/>
          <w:szCs w:val="24"/>
        </w:rPr>
        <w:tab/>
        <w:t xml:space="preserve">Biological activities and phytochemical analysis of extracts </w:t>
      </w:r>
      <w:proofErr w:type="spellStart"/>
      <w:r w:rsidRPr="00DF63FE">
        <w:rPr>
          <w:rFonts w:ascii="Times New Roman" w:eastAsia="Times New Roman" w:hAnsi="Times New Roman" w:cs="Times New Roman"/>
          <w:bCs/>
          <w:i/>
          <w:sz w:val="24"/>
          <w:szCs w:val="24"/>
        </w:rPr>
        <w:t>Afrostyrax</w:t>
      </w:r>
      <w:proofErr w:type="spellEnd"/>
      <w:r w:rsidRPr="00DF63FE">
        <w:rPr>
          <w:rFonts w:ascii="Times New Roman" w:eastAsia="Times New Roman" w:hAnsi="Times New Roman" w:cs="Times New Roman"/>
          <w:bCs/>
          <w:i/>
          <w:sz w:val="24"/>
          <w:szCs w:val="24"/>
        </w:rPr>
        <w:t xml:space="preserve"> </w:t>
      </w:r>
      <w:proofErr w:type="spellStart"/>
      <w:r w:rsidRPr="00DF63FE">
        <w:rPr>
          <w:rFonts w:ascii="Times New Roman" w:eastAsia="Times New Roman" w:hAnsi="Times New Roman" w:cs="Times New Roman"/>
          <w:bCs/>
          <w:i/>
          <w:sz w:val="24"/>
          <w:szCs w:val="24"/>
        </w:rPr>
        <w:t>epidophyllus</w:t>
      </w:r>
      <w:proofErr w:type="spellEnd"/>
      <w:r w:rsidRPr="00DF63FE">
        <w:rPr>
          <w:rFonts w:ascii="Times New Roman" w:eastAsia="Times New Roman" w:hAnsi="Times New Roman" w:cs="Times New Roman"/>
          <w:bCs/>
          <w:i/>
          <w:sz w:val="24"/>
          <w:szCs w:val="24"/>
        </w:rPr>
        <w:t xml:space="preserve"> </w:t>
      </w:r>
      <w:proofErr w:type="spellStart"/>
      <w:r w:rsidRPr="00DF63FE">
        <w:rPr>
          <w:rFonts w:ascii="Times New Roman" w:eastAsia="Times New Roman" w:hAnsi="Times New Roman" w:cs="Times New Roman"/>
          <w:bCs/>
          <w:i/>
          <w:sz w:val="24"/>
          <w:szCs w:val="24"/>
        </w:rPr>
        <w:t>Mildbr</w:t>
      </w:r>
      <w:proofErr w:type="spellEnd"/>
      <w:r w:rsidRPr="00DF63FE">
        <w:rPr>
          <w:rFonts w:ascii="Times New Roman" w:eastAsia="Times New Roman" w:hAnsi="Times New Roman" w:cs="Times New Roman"/>
          <w:bCs/>
          <w:sz w:val="24"/>
          <w:szCs w:val="24"/>
        </w:rPr>
        <w:t xml:space="preserve">. seeds. </w:t>
      </w:r>
      <w:r w:rsidRPr="00DF63FE">
        <w:rPr>
          <w:rFonts w:ascii="Times New Roman" w:eastAsia="Times New Roman" w:hAnsi="Times New Roman" w:cs="Times New Roman"/>
          <w:bCs/>
          <w:i/>
          <w:sz w:val="24"/>
          <w:szCs w:val="24"/>
        </w:rPr>
        <w:t>The Journal of Phytopharmacology</w:t>
      </w:r>
      <w:r w:rsidRPr="00DF63FE">
        <w:rPr>
          <w:rFonts w:ascii="Times New Roman" w:eastAsia="Times New Roman" w:hAnsi="Times New Roman" w:cs="Times New Roman"/>
          <w:bCs/>
          <w:sz w:val="24"/>
          <w:szCs w:val="24"/>
        </w:rPr>
        <w:t>; 6(2): 102-106.</w:t>
      </w:r>
    </w:p>
    <w:p w14:paraId="2C18F7CD" w14:textId="77777777" w:rsidR="001E1A4E" w:rsidRPr="00DF63FE" w:rsidRDefault="001E1A4E" w:rsidP="001D0403">
      <w:pPr>
        <w:autoSpaceDE w:val="0"/>
        <w:autoSpaceDN w:val="0"/>
        <w:adjustRightInd w:val="0"/>
        <w:spacing w:before="240" w:after="0" w:line="360" w:lineRule="auto"/>
        <w:ind w:left="720" w:hanging="720"/>
        <w:jc w:val="both"/>
        <w:rPr>
          <w:rFonts w:ascii="Times New Roman" w:eastAsia="Times New Roman" w:hAnsi="Times New Roman" w:cs="Times New Roman"/>
          <w:bCs/>
          <w:sz w:val="24"/>
          <w:szCs w:val="24"/>
        </w:rPr>
      </w:pPr>
      <w:proofErr w:type="spellStart"/>
      <w:r w:rsidRPr="00DF63FE">
        <w:rPr>
          <w:rFonts w:ascii="Times New Roman" w:eastAsia="Times New Roman" w:hAnsi="Times New Roman" w:cs="Times New Roman"/>
          <w:bCs/>
          <w:sz w:val="24"/>
          <w:szCs w:val="24"/>
        </w:rPr>
        <w:t>Nwinyi</w:t>
      </w:r>
      <w:proofErr w:type="spellEnd"/>
      <w:r w:rsidRPr="00DF63FE">
        <w:rPr>
          <w:rFonts w:ascii="Times New Roman" w:eastAsia="Times New Roman" w:hAnsi="Times New Roman" w:cs="Times New Roman"/>
          <w:bCs/>
          <w:sz w:val="24"/>
          <w:szCs w:val="24"/>
        </w:rPr>
        <w:t xml:space="preserve">, O. C., Chinedu, N. S., Ajani, O. O., </w:t>
      </w:r>
      <w:proofErr w:type="spellStart"/>
      <w:r w:rsidRPr="00DF63FE">
        <w:rPr>
          <w:rFonts w:ascii="Times New Roman" w:eastAsia="Times New Roman" w:hAnsi="Times New Roman" w:cs="Times New Roman"/>
          <w:bCs/>
          <w:sz w:val="24"/>
          <w:szCs w:val="24"/>
        </w:rPr>
        <w:t>Ikpo</w:t>
      </w:r>
      <w:proofErr w:type="spellEnd"/>
      <w:r w:rsidRPr="00DF63FE">
        <w:rPr>
          <w:rFonts w:ascii="Times New Roman" w:eastAsia="Times New Roman" w:hAnsi="Times New Roman" w:cs="Times New Roman"/>
          <w:bCs/>
          <w:sz w:val="24"/>
          <w:szCs w:val="24"/>
        </w:rPr>
        <w:t>, C. O.</w:t>
      </w:r>
      <w:r w:rsidR="007E26E6" w:rsidRPr="00DF63FE">
        <w:rPr>
          <w:rFonts w:ascii="Times New Roman" w:eastAsia="Times New Roman" w:hAnsi="Times New Roman" w:cs="Times New Roman"/>
          <w:bCs/>
          <w:sz w:val="24"/>
          <w:szCs w:val="24"/>
        </w:rPr>
        <w:t>,</w:t>
      </w:r>
      <w:r w:rsidRPr="00DF63FE">
        <w:rPr>
          <w:rFonts w:ascii="Times New Roman" w:eastAsia="Times New Roman" w:hAnsi="Times New Roman" w:cs="Times New Roman"/>
          <w:bCs/>
          <w:sz w:val="24"/>
          <w:szCs w:val="24"/>
        </w:rPr>
        <w:t xml:space="preserve"> </w:t>
      </w:r>
      <w:r w:rsidR="00956400" w:rsidRPr="00DF63FE">
        <w:rPr>
          <w:rFonts w:ascii="Times New Roman" w:eastAsia="Times New Roman" w:hAnsi="Times New Roman" w:cs="Times New Roman"/>
          <w:bCs/>
          <w:sz w:val="24"/>
          <w:szCs w:val="24"/>
        </w:rPr>
        <w:t>&amp;</w:t>
      </w:r>
      <w:r w:rsidRPr="00DF63FE">
        <w:rPr>
          <w:rFonts w:ascii="Times New Roman" w:eastAsia="Times New Roman" w:hAnsi="Times New Roman" w:cs="Times New Roman"/>
          <w:bCs/>
          <w:sz w:val="24"/>
          <w:szCs w:val="24"/>
        </w:rPr>
        <w:t xml:space="preserve"> </w:t>
      </w:r>
      <w:proofErr w:type="spellStart"/>
      <w:r w:rsidRPr="00DF63FE">
        <w:rPr>
          <w:rFonts w:ascii="Times New Roman" w:eastAsia="Times New Roman" w:hAnsi="Times New Roman" w:cs="Times New Roman"/>
          <w:bCs/>
          <w:sz w:val="24"/>
          <w:szCs w:val="24"/>
        </w:rPr>
        <w:t>Ogunniran</w:t>
      </w:r>
      <w:proofErr w:type="spellEnd"/>
      <w:r w:rsidRPr="00DF63FE">
        <w:rPr>
          <w:rFonts w:ascii="Times New Roman" w:eastAsia="Times New Roman" w:hAnsi="Times New Roman" w:cs="Times New Roman"/>
          <w:bCs/>
          <w:sz w:val="24"/>
          <w:szCs w:val="24"/>
        </w:rPr>
        <w:t xml:space="preserve">, K. O. (2009). Antibacterial </w:t>
      </w:r>
      <w:r w:rsidRPr="00DF63FE">
        <w:rPr>
          <w:rFonts w:ascii="Times New Roman" w:eastAsia="Times New Roman" w:hAnsi="Times New Roman" w:cs="Times New Roman"/>
          <w:bCs/>
          <w:sz w:val="24"/>
          <w:szCs w:val="24"/>
        </w:rPr>
        <w:tab/>
        <w:t xml:space="preserve">effects of extracts of </w:t>
      </w:r>
      <w:proofErr w:type="spellStart"/>
      <w:r w:rsidRPr="00DF63FE">
        <w:rPr>
          <w:rFonts w:ascii="Times New Roman" w:eastAsia="Times New Roman" w:hAnsi="Times New Roman" w:cs="Times New Roman"/>
          <w:bCs/>
          <w:i/>
          <w:sz w:val="24"/>
          <w:szCs w:val="24"/>
        </w:rPr>
        <w:t>Ocinum</w:t>
      </w:r>
      <w:proofErr w:type="spellEnd"/>
      <w:r w:rsidRPr="00DF63FE">
        <w:rPr>
          <w:rFonts w:ascii="Times New Roman" w:eastAsia="Times New Roman" w:hAnsi="Times New Roman" w:cs="Times New Roman"/>
          <w:bCs/>
          <w:i/>
          <w:sz w:val="24"/>
          <w:szCs w:val="24"/>
        </w:rPr>
        <w:t xml:space="preserve"> </w:t>
      </w:r>
      <w:proofErr w:type="spellStart"/>
      <w:r w:rsidRPr="00DF63FE">
        <w:rPr>
          <w:rFonts w:ascii="Times New Roman" w:eastAsia="Times New Roman" w:hAnsi="Times New Roman" w:cs="Times New Roman"/>
          <w:bCs/>
          <w:i/>
          <w:sz w:val="24"/>
          <w:szCs w:val="24"/>
        </w:rPr>
        <w:t>gratissimum</w:t>
      </w:r>
      <w:proofErr w:type="spellEnd"/>
      <w:r w:rsidRPr="00DF63FE">
        <w:rPr>
          <w:rFonts w:ascii="Times New Roman" w:eastAsia="Times New Roman" w:hAnsi="Times New Roman" w:cs="Times New Roman"/>
          <w:bCs/>
          <w:sz w:val="24"/>
          <w:szCs w:val="24"/>
        </w:rPr>
        <w:t xml:space="preserve"> and </w:t>
      </w:r>
      <w:r w:rsidRPr="00DF63FE">
        <w:rPr>
          <w:rFonts w:ascii="Times New Roman" w:eastAsia="Times New Roman" w:hAnsi="Times New Roman" w:cs="Times New Roman"/>
          <w:bCs/>
          <w:i/>
          <w:sz w:val="24"/>
          <w:szCs w:val="24"/>
        </w:rPr>
        <w:t xml:space="preserve">Piper </w:t>
      </w:r>
      <w:proofErr w:type="spellStart"/>
      <w:r w:rsidRPr="00DF63FE">
        <w:rPr>
          <w:rFonts w:ascii="Times New Roman" w:eastAsia="Times New Roman" w:hAnsi="Times New Roman" w:cs="Times New Roman"/>
          <w:bCs/>
          <w:i/>
          <w:sz w:val="24"/>
          <w:szCs w:val="24"/>
        </w:rPr>
        <w:t>guineense</w:t>
      </w:r>
      <w:proofErr w:type="spellEnd"/>
      <w:r w:rsidRPr="00DF63FE">
        <w:rPr>
          <w:rFonts w:ascii="Times New Roman" w:eastAsia="Times New Roman" w:hAnsi="Times New Roman" w:cs="Times New Roman"/>
          <w:bCs/>
          <w:sz w:val="24"/>
          <w:szCs w:val="24"/>
        </w:rPr>
        <w:t xml:space="preserve"> on </w:t>
      </w:r>
      <w:r w:rsidRPr="00DF63FE">
        <w:rPr>
          <w:rFonts w:ascii="Times New Roman" w:eastAsia="Times New Roman" w:hAnsi="Times New Roman" w:cs="Times New Roman"/>
          <w:bCs/>
          <w:i/>
          <w:sz w:val="24"/>
          <w:szCs w:val="24"/>
        </w:rPr>
        <w:t>Escherichia coli</w:t>
      </w:r>
      <w:r w:rsidRPr="00DF63FE">
        <w:rPr>
          <w:rFonts w:ascii="Times New Roman" w:eastAsia="Times New Roman" w:hAnsi="Times New Roman" w:cs="Times New Roman"/>
          <w:bCs/>
          <w:sz w:val="24"/>
          <w:szCs w:val="24"/>
        </w:rPr>
        <w:t xml:space="preserve"> and </w:t>
      </w:r>
      <w:r w:rsidRPr="00DF63FE">
        <w:rPr>
          <w:rFonts w:ascii="Times New Roman" w:eastAsia="Times New Roman" w:hAnsi="Times New Roman" w:cs="Times New Roman"/>
          <w:bCs/>
          <w:sz w:val="24"/>
          <w:szCs w:val="24"/>
        </w:rPr>
        <w:tab/>
      </w:r>
      <w:r w:rsidRPr="00DF63FE">
        <w:rPr>
          <w:rFonts w:ascii="Times New Roman" w:eastAsia="Times New Roman" w:hAnsi="Times New Roman" w:cs="Times New Roman"/>
          <w:bCs/>
          <w:i/>
          <w:sz w:val="24"/>
          <w:szCs w:val="24"/>
        </w:rPr>
        <w:t>Staphylococcus aureus. Afr. J. Food Sci.</w:t>
      </w:r>
      <w:r w:rsidRPr="00DF63FE">
        <w:rPr>
          <w:rFonts w:ascii="Times New Roman" w:eastAsia="Times New Roman" w:hAnsi="Times New Roman" w:cs="Times New Roman"/>
          <w:bCs/>
          <w:sz w:val="24"/>
          <w:szCs w:val="24"/>
        </w:rPr>
        <w:t xml:space="preserve"> 3 (3): 077-081.</w:t>
      </w:r>
    </w:p>
    <w:p w14:paraId="54E7455E" w14:textId="77777777" w:rsidR="001E1A4E" w:rsidRPr="00DF63FE" w:rsidRDefault="00562C05" w:rsidP="00A4761C">
      <w:pPr>
        <w:spacing w:after="200" w:line="360" w:lineRule="auto"/>
        <w:jc w:val="both"/>
        <w:rPr>
          <w:rFonts w:ascii="Times New Roman" w:eastAsia="Times New Roman" w:hAnsi="Times New Roman" w:cs="Times New Roman"/>
          <w:bCs/>
          <w:iCs/>
          <w:sz w:val="24"/>
          <w:szCs w:val="24"/>
        </w:rPr>
      </w:pPr>
      <w:r w:rsidRPr="00DF63FE">
        <w:rPr>
          <w:rFonts w:ascii="Times New Roman" w:eastAsia="Times New Roman" w:hAnsi="Times New Roman" w:cs="Times New Roman"/>
          <w:bCs/>
          <w:iCs/>
          <w:sz w:val="24"/>
          <w:szCs w:val="24"/>
        </w:rPr>
        <w:t>Liang, R., Xu, S., Shoemaker, C. F., Li, Y., Zhong, F.</w:t>
      </w:r>
      <w:r w:rsidR="007E26E6" w:rsidRPr="00DF63FE">
        <w:rPr>
          <w:rFonts w:ascii="Times New Roman" w:eastAsia="Times New Roman" w:hAnsi="Times New Roman" w:cs="Times New Roman"/>
          <w:bCs/>
          <w:iCs/>
          <w:sz w:val="24"/>
          <w:szCs w:val="24"/>
        </w:rPr>
        <w:t>,</w:t>
      </w:r>
      <w:r w:rsidRPr="00DF63FE">
        <w:rPr>
          <w:rFonts w:ascii="Times New Roman" w:eastAsia="Times New Roman" w:hAnsi="Times New Roman" w:cs="Times New Roman"/>
          <w:bCs/>
          <w:iCs/>
          <w:sz w:val="24"/>
          <w:szCs w:val="24"/>
        </w:rPr>
        <w:t xml:space="preserve"> </w:t>
      </w:r>
      <w:r w:rsidR="00956400" w:rsidRPr="00DF63FE">
        <w:rPr>
          <w:rFonts w:ascii="Times New Roman" w:eastAsia="Times New Roman" w:hAnsi="Times New Roman" w:cs="Times New Roman"/>
          <w:bCs/>
          <w:iCs/>
          <w:sz w:val="24"/>
          <w:szCs w:val="24"/>
        </w:rPr>
        <w:t>&amp;</w:t>
      </w:r>
      <w:r w:rsidRPr="00DF63FE">
        <w:rPr>
          <w:rFonts w:ascii="Times New Roman" w:eastAsia="Times New Roman" w:hAnsi="Times New Roman" w:cs="Times New Roman"/>
          <w:bCs/>
          <w:iCs/>
          <w:sz w:val="24"/>
          <w:szCs w:val="24"/>
        </w:rPr>
        <w:t xml:space="preserve"> Huang, Q. (2012). Physical and </w:t>
      </w:r>
      <w:r w:rsidRPr="00DF63FE">
        <w:rPr>
          <w:rFonts w:ascii="Times New Roman" w:eastAsia="Times New Roman" w:hAnsi="Times New Roman" w:cs="Times New Roman"/>
          <w:bCs/>
          <w:iCs/>
          <w:sz w:val="24"/>
          <w:szCs w:val="24"/>
        </w:rPr>
        <w:tab/>
        <w:t xml:space="preserve">antimicrobial properties of peppermint oil </w:t>
      </w:r>
      <w:proofErr w:type="spellStart"/>
      <w:r w:rsidRPr="00DF63FE">
        <w:rPr>
          <w:rFonts w:ascii="Times New Roman" w:eastAsia="Times New Roman" w:hAnsi="Times New Roman" w:cs="Times New Roman"/>
          <w:bCs/>
          <w:iCs/>
          <w:sz w:val="24"/>
          <w:szCs w:val="24"/>
        </w:rPr>
        <w:t>nanoemulsions</w:t>
      </w:r>
      <w:proofErr w:type="spellEnd"/>
      <w:r w:rsidRPr="00DF63FE">
        <w:rPr>
          <w:rFonts w:ascii="Times New Roman" w:eastAsia="Times New Roman" w:hAnsi="Times New Roman" w:cs="Times New Roman"/>
          <w:bCs/>
          <w:iCs/>
          <w:sz w:val="24"/>
          <w:szCs w:val="24"/>
        </w:rPr>
        <w:t>.</w:t>
      </w:r>
      <w:r w:rsidRPr="00DF63FE">
        <w:rPr>
          <w:rFonts w:ascii="Times New Roman" w:eastAsia="Times New Roman" w:hAnsi="Times New Roman" w:cs="Times New Roman"/>
          <w:bCs/>
          <w:i/>
          <w:iCs/>
          <w:sz w:val="24"/>
          <w:szCs w:val="24"/>
        </w:rPr>
        <w:t xml:space="preserve"> J Agric Food Chem; </w:t>
      </w:r>
      <w:r w:rsidRPr="00DF63FE">
        <w:rPr>
          <w:rFonts w:ascii="Times New Roman" w:eastAsia="Times New Roman" w:hAnsi="Times New Roman" w:cs="Times New Roman"/>
          <w:bCs/>
          <w:iCs/>
          <w:sz w:val="24"/>
          <w:szCs w:val="24"/>
        </w:rPr>
        <w:t>60: 7548-</w:t>
      </w:r>
      <w:r w:rsidRPr="00DF63FE">
        <w:rPr>
          <w:rFonts w:ascii="Times New Roman" w:eastAsia="Times New Roman" w:hAnsi="Times New Roman" w:cs="Times New Roman"/>
          <w:bCs/>
          <w:iCs/>
          <w:sz w:val="24"/>
          <w:szCs w:val="24"/>
        </w:rPr>
        <w:tab/>
        <w:t>7555.</w:t>
      </w:r>
    </w:p>
    <w:p w14:paraId="475D1571" w14:textId="77777777" w:rsidR="00991B3B" w:rsidRPr="00DF63FE" w:rsidRDefault="00991B3B" w:rsidP="00991B3B">
      <w:pPr>
        <w:spacing w:before="240" w:after="200" w:line="36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Rotimi, S. O., Rotimi, O. A.</w:t>
      </w:r>
      <w:r w:rsidR="007E26E6" w:rsidRPr="00DF63FE">
        <w:rPr>
          <w:rFonts w:ascii="Times New Roman" w:eastAsia="Times New Roman" w:hAnsi="Times New Roman" w:cs="Times New Roman"/>
          <w:sz w:val="24"/>
          <w:szCs w:val="24"/>
        </w:rPr>
        <w:t>,</w:t>
      </w:r>
      <w:r w:rsidRPr="00DF63FE">
        <w:rPr>
          <w:rFonts w:ascii="Times New Roman" w:eastAsia="Times New Roman" w:hAnsi="Times New Roman" w:cs="Times New Roman"/>
          <w:sz w:val="24"/>
          <w:szCs w:val="24"/>
        </w:rPr>
        <w:t xml:space="preserve"> </w:t>
      </w:r>
      <w:r w:rsidR="00956400" w:rsidRPr="00DF63FE">
        <w:rPr>
          <w:rFonts w:ascii="Times New Roman" w:eastAsia="Times New Roman" w:hAnsi="Times New Roman" w:cs="Times New Roman"/>
          <w:sz w:val="24"/>
          <w:szCs w:val="24"/>
        </w:rPr>
        <w:t>&amp;</w:t>
      </w:r>
      <w:r w:rsidRPr="00DF63FE">
        <w:rPr>
          <w:rFonts w:ascii="Times New Roman" w:eastAsia="Times New Roman" w:hAnsi="Times New Roman" w:cs="Times New Roman"/>
          <w:sz w:val="24"/>
          <w:szCs w:val="24"/>
        </w:rPr>
        <w:t xml:space="preserve"> Bisi-Adeniyi T. (2015). “Gas chromatography mass spectrometry </w:t>
      </w:r>
      <w:r w:rsidRPr="00DF63FE">
        <w:rPr>
          <w:rFonts w:ascii="Times New Roman" w:eastAsia="Times New Roman" w:hAnsi="Times New Roman" w:cs="Times New Roman"/>
          <w:sz w:val="24"/>
          <w:szCs w:val="24"/>
        </w:rPr>
        <w:tab/>
        <w:t xml:space="preserve">identification of antiangiogenic phytochemicals in </w:t>
      </w:r>
      <w:r w:rsidRPr="00DF63FE">
        <w:rPr>
          <w:rFonts w:ascii="Times New Roman" w:eastAsia="Times New Roman" w:hAnsi="Times New Roman" w:cs="Times New Roman"/>
          <w:sz w:val="24"/>
          <w:szCs w:val="24"/>
        </w:rPr>
        <w:tab/>
      </w:r>
      <w:proofErr w:type="spellStart"/>
      <w:r w:rsidRPr="00DF63FE">
        <w:rPr>
          <w:rFonts w:ascii="Times New Roman" w:eastAsia="Times New Roman" w:hAnsi="Times New Roman" w:cs="Times New Roman"/>
          <w:i/>
          <w:sz w:val="24"/>
          <w:szCs w:val="24"/>
        </w:rPr>
        <w:t>Aframomum</w:t>
      </w:r>
      <w:proofErr w:type="spellEnd"/>
      <w:r w:rsidRPr="00DF63FE">
        <w:rPr>
          <w:rFonts w:ascii="Times New Roman" w:eastAsia="Times New Roman" w:hAnsi="Times New Roman" w:cs="Times New Roman"/>
          <w:i/>
          <w:sz w:val="24"/>
          <w:szCs w:val="24"/>
        </w:rPr>
        <w:t xml:space="preserve"> </w:t>
      </w:r>
      <w:proofErr w:type="spellStart"/>
      <w:r w:rsidRPr="00DF63FE">
        <w:rPr>
          <w:rFonts w:ascii="Times New Roman" w:eastAsia="Times New Roman" w:hAnsi="Times New Roman" w:cs="Times New Roman"/>
          <w:i/>
          <w:sz w:val="24"/>
          <w:szCs w:val="24"/>
        </w:rPr>
        <w:t>danielli</w:t>
      </w:r>
      <w:proofErr w:type="spellEnd"/>
      <w:r w:rsidRPr="00DF63FE">
        <w:rPr>
          <w:rFonts w:ascii="Times New Roman" w:eastAsia="Times New Roman" w:hAnsi="Times New Roman" w:cs="Times New Roman"/>
          <w:i/>
          <w:sz w:val="24"/>
          <w:szCs w:val="24"/>
        </w:rPr>
        <w:t xml:space="preserve"> K. Schum</w:t>
      </w:r>
      <w:r w:rsidRPr="00DF63FE">
        <w:rPr>
          <w:rFonts w:ascii="Times New Roman" w:eastAsia="Times New Roman" w:hAnsi="Times New Roman" w:cs="Times New Roman"/>
          <w:sz w:val="24"/>
          <w:szCs w:val="24"/>
        </w:rPr>
        <w:t xml:space="preserve">: An in </w:t>
      </w:r>
      <w:r w:rsidRPr="00DF63FE">
        <w:rPr>
          <w:rFonts w:ascii="Times New Roman" w:eastAsia="Times New Roman" w:hAnsi="Times New Roman" w:cs="Times New Roman"/>
          <w:sz w:val="24"/>
          <w:szCs w:val="24"/>
        </w:rPr>
        <w:lastRenderedPageBreak/>
        <w:tab/>
        <w:t xml:space="preserve">silico study,” </w:t>
      </w:r>
      <w:r w:rsidRPr="00DF63FE">
        <w:rPr>
          <w:rFonts w:ascii="Times New Roman" w:eastAsia="Times New Roman" w:hAnsi="Times New Roman" w:cs="Times New Roman"/>
          <w:i/>
          <w:iCs/>
          <w:sz w:val="24"/>
          <w:szCs w:val="24"/>
        </w:rPr>
        <w:t>International Journal of Pharmacognosy and Phytochemical Research</w:t>
      </w:r>
      <w:r w:rsidRPr="00DF63FE">
        <w:rPr>
          <w:rFonts w:ascii="Times New Roman" w:eastAsia="Times New Roman" w:hAnsi="Times New Roman" w:cs="Times New Roman"/>
          <w:sz w:val="24"/>
          <w:szCs w:val="24"/>
        </w:rPr>
        <w:t xml:space="preserve">, 7(6): </w:t>
      </w:r>
      <w:r w:rsidRPr="00DF63FE">
        <w:rPr>
          <w:rFonts w:ascii="Times New Roman" w:eastAsia="Times New Roman" w:hAnsi="Times New Roman" w:cs="Times New Roman"/>
          <w:sz w:val="24"/>
          <w:szCs w:val="24"/>
        </w:rPr>
        <w:tab/>
        <w:t>1194–1201.</w:t>
      </w:r>
    </w:p>
    <w:p w14:paraId="590C7846" w14:textId="77777777" w:rsidR="00A4761C" w:rsidRPr="00DF63FE" w:rsidRDefault="00654B1C" w:rsidP="003776BF">
      <w:pPr>
        <w:spacing w:after="200" w:line="360" w:lineRule="auto"/>
        <w:jc w:val="both"/>
        <w:rPr>
          <w:rFonts w:ascii="Times New Roman" w:eastAsia="Times New Roman" w:hAnsi="Times New Roman" w:cs="Times New Roman"/>
          <w:bCs/>
          <w:sz w:val="24"/>
          <w:szCs w:val="24"/>
        </w:rPr>
      </w:pPr>
      <w:r w:rsidRPr="00DF63FE">
        <w:rPr>
          <w:rFonts w:ascii="Times New Roman" w:eastAsia="Times New Roman" w:hAnsi="Times New Roman" w:cs="Times New Roman"/>
          <w:bCs/>
          <w:sz w:val="24"/>
          <w:szCs w:val="24"/>
        </w:rPr>
        <w:t>Okoye, E. I</w:t>
      </w:r>
      <w:r w:rsidR="00956400" w:rsidRPr="00DF63FE">
        <w:rPr>
          <w:rFonts w:ascii="Times New Roman" w:eastAsia="Times New Roman" w:hAnsi="Times New Roman" w:cs="Times New Roman"/>
          <w:bCs/>
          <w:sz w:val="24"/>
          <w:szCs w:val="24"/>
        </w:rPr>
        <w:t>.</w:t>
      </w:r>
      <w:r w:rsidRPr="00DF63FE">
        <w:rPr>
          <w:rFonts w:ascii="Times New Roman" w:eastAsia="Times New Roman" w:hAnsi="Times New Roman" w:cs="Times New Roman"/>
          <w:bCs/>
          <w:sz w:val="24"/>
          <w:szCs w:val="24"/>
        </w:rPr>
        <w:t xml:space="preserve"> </w:t>
      </w:r>
      <w:r w:rsidR="00956400" w:rsidRPr="00DF63FE">
        <w:rPr>
          <w:rFonts w:ascii="Times New Roman" w:eastAsia="Times New Roman" w:hAnsi="Times New Roman" w:cs="Times New Roman"/>
          <w:bCs/>
          <w:sz w:val="24"/>
          <w:szCs w:val="24"/>
        </w:rPr>
        <w:t>&amp;</w:t>
      </w:r>
      <w:r w:rsidRPr="00DF63FE">
        <w:rPr>
          <w:rFonts w:ascii="Times New Roman" w:eastAsia="Times New Roman" w:hAnsi="Times New Roman" w:cs="Times New Roman"/>
          <w:bCs/>
          <w:sz w:val="24"/>
          <w:szCs w:val="24"/>
        </w:rPr>
        <w:t xml:space="preserve"> </w:t>
      </w:r>
      <w:proofErr w:type="spellStart"/>
      <w:r w:rsidRPr="00DF63FE">
        <w:rPr>
          <w:rFonts w:ascii="Times New Roman" w:eastAsia="Times New Roman" w:hAnsi="Times New Roman" w:cs="Times New Roman"/>
          <w:bCs/>
          <w:sz w:val="24"/>
          <w:szCs w:val="24"/>
        </w:rPr>
        <w:t>Ebeledike</w:t>
      </w:r>
      <w:proofErr w:type="spellEnd"/>
      <w:r w:rsidRPr="00DF63FE">
        <w:rPr>
          <w:rFonts w:ascii="Times New Roman" w:eastAsia="Times New Roman" w:hAnsi="Times New Roman" w:cs="Times New Roman"/>
          <w:bCs/>
          <w:sz w:val="24"/>
          <w:szCs w:val="24"/>
        </w:rPr>
        <w:t xml:space="preserve">, A. O (2013). Phytochemical constituents of </w:t>
      </w:r>
      <w:r w:rsidRPr="00DF63FE">
        <w:rPr>
          <w:rFonts w:ascii="Times New Roman" w:eastAsia="Times New Roman" w:hAnsi="Times New Roman" w:cs="Times New Roman"/>
          <w:bCs/>
          <w:i/>
          <w:iCs/>
          <w:sz w:val="24"/>
          <w:szCs w:val="24"/>
        </w:rPr>
        <w:t xml:space="preserve">Piper </w:t>
      </w:r>
      <w:proofErr w:type="spellStart"/>
      <w:r w:rsidRPr="00DF63FE">
        <w:rPr>
          <w:rFonts w:ascii="Times New Roman" w:eastAsia="Times New Roman" w:hAnsi="Times New Roman" w:cs="Times New Roman"/>
          <w:bCs/>
          <w:i/>
          <w:iCs/>
          <w:sz w:val="24"/>
          <w:szCs w:val="24"/>
        </w:rPr>
        <w:t>guineense</w:t>
      </w:r>
      <w:proofErr w:type="spellEnd"/>
      <w:r w:rsidRPr="00DF63FE">
        <w:rPr>
          <w:rFonts w:ascii="Times New Roman" w:eastAsia="Times New Roman" w:hAnsi="Times New Roman" w:cs="Times New Roman"/>
          <w:bCs/>
          <w:i/>
          <w:iCs/>
          <w:sz w:val="24"/>
          <w:szCs w:val="24"/>
        </w:rPr>
        <w:t xml:space="preserve"> </w:t>
      </w:r>
      <w:r w:rsidRPr="00DF63FE">
        <w:rPr>
          <w:rFonts w:ascii="Times New Roman" w:eastAsia="Times New Roman" w:hAnsi="Times New Roman" w:cs="Times New Roman"/>
          <w:bCs/>
          <w:sz w:val="24"/>
          <w:szCs w:val="24"/>
        </w:rPr>
        <w:t>(</w:t>
      </w:r>
      <w:proofErr w:type="spellStart"/>
      <w:r w:rsidRPr="00DF63FE">
        <w:rPr>
          <w:rFonts w:ascii="Times New Roman" w:eastAsia="Times New Roman" w:hAnsi="Times New Roman" w:cs="Times New Roman"/>
          <w:bCs/>
          <w:sz w:val="24"/>
          <w:szCs w:val="24"/>
        </w:rPr>
        <w:t>uziza</w:t>
      </w:r>
      <w:proofErr w:type="spellEnd"/>
      <w:r w:rsidRPr="00DF63FE">
        <w:rPr>
          <w:rFonts w:ascii="Times New Roman" w:eastAsia="Times New Roman" w:hAnsi="Times New Roman" w:cs="Times New Roman"/>
          <w:bCs/>
          <w:sz w:val="24"/>
          <w:szCs w:val="24"/>
        </w:rPr>
        <w:t xml:space="preserve">) </w:t>
      </w:r>
      <w:r w:rsidRPr="00DF63FE">
        <w:rPr>
          <w:rFonts w:ascii="Times New Roman" w:eastAsia="Times New Roman" w:hAnsi="Times New Roman" w:cs="Times New Roman"/>
          <w:bCs/>
          <w:sz w:val="24"/>
          <w:szCs w:val="24"/>
        </w:rPr>
        <w:tab/>
        <w:t xml:space="preserve">and their health implications on some microorganisms. </w:t>
      </w:r>
      <w:r w:rsidRPr="00DF63FE">
        <w:rPr>
          <w:rFonts w:ascii="Times New Roman" w:eastAsia="Times New Roman" w:hAnsi="Times New Roman" w:cs="Times New Roman"/>
          <w:bCs/>
          <w:i/>
          <w:iCs/>
          <w:sz w:val="24"/>
          <w:szCs w:val="24"/>
        </w:rPr>
        <w:t>Global Res. J. Sci.</w:t>
      </w:r>
      <w:r w:rsidRPr="00DF63FE">
        <w:rPr>
          <w:rFonts w:ascii="Times New Roman" w:eastAsia="Times New Roman" w:hAnsi="Times New Roman" w:cs="Times New Roman"/>
          <w:bCs/>
          <w:sz w:val="24"/>
          <w:szCs w:val="24"/>
        </w:rPr>
        <w:t>2 (2): 42-46.</w:t>
      </w:r>
    </w:p>
    <w:p w14:paraId="4E6F08AB" w14:textId="77777777" w:rsidR="00654B1C" w:rsidRPr="00DF63FE" w:rsidRDefault="00654B1C" w:rsidP="003776BF">
      <w:pPr>
        <w:spacing w:after="200" w:line="360" w:lineRule="auto"/>
        <w:jc w:val="both"/>
        <w:rPr>
          <w:rFonts w:ascii="Times New Roman" w:eastAsia="Times New Roman" w:hAnsi="Times New Roman" w:cs="Times New Roman"/>
          <w:bCs/>
          <w:sz w:val="24"/>
          <w:szCs w:val="24"/>
        </w:rPr>
      </w:pPr>
      <w:r w:rsidRPr="00DF63FE">
        <w:rPr>
          <w:rFonts w:ascii="Times New Roman" w:eastAsia="Times New Roman" w:hAnsi="Times New Roman" w:cs="Times New Roman"/>
          <w:bCs/>
          <w:sz w:val="24"/>
          <w:szCs w:val="24"/>
        </w:rPr>
        <w:t xml:space="preserve">Olukayode, A. O. </w:t>
      </w:r>
      <w:r w:rsidR="00956400" w:rsidRPr="00DF63FE">
        <w:rPr>
          <w:rFonts w:ascii="Times New Roman" w:eastAsia="Times New Roman" w:hAnsi="Times New Roman" w:cs="Times New Roman"/>
          <w:bCs/>
          <w:sz w:val="24"/>
          <w:szCs w:val="24"/>
        </w:rPr>
        <w:t>&amp;</w:t>
      </w:r>
      <w:r w:rsidRPr="00DF63FE">
        <w:rPr>
          <w:rFonts w:ascii="Times New Roman" w:eastAsia="Times New Roman" w:hAnsi="Times New Roman" w:cs="Times New Roman"/>
          <w:bCs/>
          <w:sz w:val="24"/>
          <w:szCs w:val="24"/>
        </w:rPr>
        <w:t xml:space="preserve"> Abiodun. O. F. (2024). Extraction and characterization of essential oils from </w:t>
      </w:r>
      <w:r w:rsidRPr="00DF63FE">
        <w:rPr>
          <w:rFonts w:ascii="Times New Roman" w:eastAsia="Times New Roman" w:hAnsi="Times New Roman" w:cs="Times New Roman"/>
          <w:bCs/>
          <w:sz w:val="24"/>
          <w:szCs w:val="24"/>
        </w:rPr>
        <w:tab/>
        <w:t>synthesized food spice (</w:t>
      </w:r>
      <w:proofErr w:type="spellStart"/>
      <w:r w:rsidRPr="00DF63FE">
        <w:rPr>
          <w:rFonts w:ascii="Times New Roman" w:eastAsia="Times New Roman" w:hAnsi="Times New Roman" w:cs="Times New Roman"/>
          <w:bCs/>
          <w:i/>
          <w:iCs/>
          <w:sz w:val="24"/>
          <w:szCs w:val="24"/>
        </w:rPr>
        <w:t>Lippia</w:t>
      </w:r>
      <w:proofErr w:type="spellEnd"/>
      <w:r w:rsidRPr="00DF63FE">
        <w:rPr>
          <w:rFonts w:ascii="Times New Roman" w:eastAsia="Times New Roman" w:hAnsi="Times New Roman" w:cs="Times New Roman"/>
          <w:bCs/>
          <w:i/>
          <w:iCs/>
          <w:sz w:val="24"/>
          <w:szCs w:val="24"/>
        </w:rPr>
        <w:t xml:space="preserve"> multiflora</w:t>
      </w:r>
      <w:r w:rsidRPr="00DF63FE">
        <w:rPr>
          <w:rFonts w:ascii="Times New Roman" w:eastAsia="Times New Roman" w:hAnsi="Times New Roman" w:cs="Times New Roman"/>
          <w:bCs/>
          <w:sz w:val="24"/>
          <w:szCs w:val="24"/>
        </w:rPr>
        <w:t xml:space="preserve">, ginger &amp; </w:t>
      </w:r>
      <w:r w:rsidRPr="00DF63FE">
        <w:rPr>
          <w:rFonts w:ascii="Times New Roman" w:eastAsia="Times New Roman" w:hAnsi="Times New Roman" w:cs="Times New Roman"/>
          <w:bCs/>
          <w:sz w:val="24"/>
          <w:szCs w:val="24"/>
        </w:rPr>
        <w:tab/>
        <w:t xml:space="preserve">turmeric). GSC Biological and </w:t>
      </w:r>
      <w:r w:rsidRPr="00DF63FE">
        <w:rPr>
          <w:rFonts w:ascii="Times New Roman" w:eastAsia="Times New Roman" w:hAnsi="Times New Roman" w:cs="Times New Roman"/>
          <w:bCs/>
          <w:sz w:val="24"/>
          <w:szCs w:val="24"/>
        </w:rPr>
        <w:tab/>
        <w:t>Pharmaceutical Sciences, 2024, 26(03), 103–109.</w:t>
      </w:r>
    </w:p>
    <w:p w14:paraId="14AC6FE6" w14:textId="77777777" w:rsidR="005C0EE5" w:rsidRPr="00DF63FE" w:rsidRDefault="005C0EE5" w:rsidP="003776BF">
      <w:pPr>
        <w:spacing w:after="200" w:line="360" w:lineRule="auto"/>
        <w:jc w:val="both"/>
        <w:rPr>
          <w:rFonts w:ascii="Times New Roman" w:eastAsia="Times New Roman" w:hAnsi="Times New Roman" w:cs="Times New Roman"/>
          <w:bCs/>
          <w:sz w:val="24"/>
          <w:szCs w:val="24"/>
        </w:rPr>
      </w:pPr>
      <w:r w:rsidRPr="00DF63FE">
        <w:rPr>
          <w:rFonts w:ascii="Times New Roman" w:eastAsia="Times New Roman" w:hAnsi="Times New Roman" w:cs="Times New Roman"/>
          <w:bCs/>
          <w:sz w:val="24"/>
          <w:szCs w:val="24"/>
        </w:rPr>
        <w:t>Parthiban, K.T., P. Selvan, M. Paramathma,</w:t>
      </w:r>
      <w:r w:rsidRPr="00DF63FE">
        <w:rPr>
          <w:rFonts w:ascii="Times New Roman" w:eastAsia="Times New Roman" w:hAnsi="Times New Roman" w:cs="Times New Roman" w:hint="eastAsia"/>
          <w:bCs/>
          <w:sz w:val="24"/>
          <w:szCs w:val="24"/>
        </w:rPr>
        <w:t xml:space="preserve"> </w:t>
      </w:r>
      <w:r w:rsidRPr="00DF63FE">
        <w:rPr>
          <w:rFonts w:ascii="Times New Roman" w:eastAsia="Times New Roman" w:hAnsi="Times New Roman" w:cs="Times New Roman"/>
          <w:bCs/>
          <w:sz w:val="24"/>
          <w:szCs w:val="24"/>
        </w:rPr>
        <w:t xml:space="preserve">S.U. </w:t>
      </w:r>
      <w:r w:rsidR="00956400" w:rsidRPr="00DF63FE">
        <w:rPr>
          <w:rFonts w:ascii="Times New Roman" w:eastAsia="Times New Roman" w:hAnsi="Times New Roman" w:cs="Times New Roman"/>
          <w:bCs/>
          <w:sz w:val="24"/>
          <w:szCs w:val="24"/>
        </w:rPr>
        <w:t xml:space="preserve">Kanna, P. Kumar, </w:t>
      </w:r>
      <w:r w:rsidRPr="00DF63FE">
        <w:rPr>
          <w:rFonts w:ascii="Times New Roman" w:eastAsia="Times New Roman" w:hAnsi="Times New Roman" w:cs="Times New Roman"/>
          <w:bCs/>
          <w:sz w:val="24"/>
          <w:szCs w:val="24"/>
        </w:rPr>
        <w:t>Subbulakshmi</w:t>
      </w:r>
      <w:r w:rsidR="00956400" w:rsidRPr="00DF63FE">
        <w:rPr>
          <w:rFonts w:ascii="Times New Roman" w:eastAsia="Times New Roman" w:hAnsi="Times New Roman" w:cs="Times New Roman"/>
          <w:bCs/>
          <w:sz w:val="24"/>
          <w:szCs w:val="24"/>
        </w:rPr>
        <w:t>, V.</w:t>
      </w:r>
      <w:r w:rsidR="007E26E6" w:rsidRPr="00DF63FE">
        <w:rPr>
          <w:rFonts w:ascii="Times New Roman" w:eastAsia="Times New Roman" w:hAnsi="Times New Roman" w:cs="Times New Roman"/>
          <w:bCs/>
          <w:sz w:val="24"/>
          <w:szCs w:val="24"/>
        </w:rPr>
        <w:t>,</w:t>
      </w:r>
      <w:r w:rsidRPr="00DF63FE">
        <w:rPr>
          <w:rFonts w:ascii="Times New Roman" w:eastAsia="Times New Roman" w:hAnsi="Times New Roman" w:cs="Times New Roman"/>
          <w:bCs/>
          <w:sz w:val="24"/>
          <w:szCs w:val="24"/>
        </w:rPr>
        <w:t xml:space="preserve"> </w:t>
      </w:r>
      <w:r w:rsidR="00956400" w:rsidRPr="00DF63FE">
        <w:rPr>
          <w:rFonts w:ascii="Times New Roman" w:eastAsia="Times New Roman" w:hAnsi="Times New Roman" w:cs="Times New Roman"/>
          <w:bCs/>
          <w:sz w:val="24"/>
          <w:szCs w:val="24"/>
        </w:rPr>
        <w:t>&amp;</w:t>
      </w:r>
      <w:r w:rsidRPr="00DF63FE">
        <w:rPr>
          <w:rFonts w:ascii="Times New Roman" w:eastAsia="Times New Roman" w:hAnsi="Times New Roman" w:cs="Times New Roman"/>
          <w:bCs/>
          <w:sz w:val="24"/>
          <w:szCs w:val="24"/>
        </w:rPr>
        <w:tab/>
        <w:t xml:space="preserve">Vennila, </w:t>
      </w:r>
      <w:r w:rsidR="00956400" w:rsidRPr="00DF63FE">
        <w:rPr>
          <w:rFonts w:ascii="Times New Roman" w:eastAsia="Times New Roman" w:hAnsi="Times New Roman" w:cs="Times New Roman"/>
          <w:bCs/>
          <w:sz w:val="24"/>
          <w:szCs w:val="24"/>
        </w:rPr>
        <w:t xml:space="preserve">N. </w:t>
      </w:r>
      <w:r w:rsidRPr="00DF63FE">
        <w:rPr>
          <w:rFonts w:ascii="Times New Roman" w:eastAsia="Times New Roman" w:hAnsi="Times New Roman" w:cs="Times New Roman"/>
          <w:bCs/>
          <w:sz w:val="24"/>
          <w:szCs w:val="24"/>
        </w:rPr>
        <w:t xml:space="preserve">(2011). </w:t>
      </w:r>
      <w:proofErr w:type="spellStart"/>
      <w:r w:rsidRPr="00DF63FE">
        <w:rPr>
          <w:rFonts w:ascii="Times New Roman" w:eastAsia="Times New Roman" w:hAnsi="Times New Roman" w:cs="Times New Roman"/>
          <w:bCs/>
          <w:sz w:val="24"/>
          <w:szCs w:val="24"/>
        </w:rPr>
        <w:t>Physico</w:t>
      </w:r>
      <w:proofErr w:type="spellEnd"/>
      <w:r w:rsidRPr="00DF63FE">
        <w:rPr>
          <w:rFonts w:ascii="Times New Roman" w:eastAsia="Times New Roman" w:hAnsi="Times New Roman" w:cs="Times New Roman"/>
          <w:bCs/>
          <w:sz w:val="24"/>
          <w:szCs w:val="24"/>
        </w:rPr>
        <w:t>-chemical</w:t>
      </w:r>
      <w:r w:rsidRPr="00DF63FE">
        <w:rPr>
          <w:rFonts w:ascii="Times New Roman" w:eastAsia="Times New Roman" w:hAnsi="Times New Roman" w:cs="Times New Roman" w:hint="eastAsia"/>
          <w:bCs/>
          <w:sz w:val="24"/>
          <w:szCs w:val="24"/>
        </w:rPr>
        <w:t xml:space="preserve"> </w:t>
      </w:r>
      <w:r w:rsidRPr="00DF63FE">
        <w:rPr>
          <w:rFonts w:ascii="Times New Roman" w:eastAsia="Times New Roman" w:hAnsi="Times New Roman" w:cs="Times New Roman"/>
          <w:bCs/>
          <w:sz w:val="24"/>
          <w:szCs w:val="24"/>
        </w:rPr>
        <w:t xml:space="preserve">characterization of seed oil from </w:t>
      </w:r>
      <w:r w:rsidRPr="00DF63FE">
        <w:rPr>
          <w:rFonts w:ascii="Times New Roman" w:eastAsia="Times New Roman" w:hAnsi="Times New Roman" w:cs="Times New Roman"/>
          <w:bCs/>
          <w:i/>
          <w:iCs/>
          <w:sz w:val="24"/>
          <w:szCs w:val="24"/>
        </w:rPr>
        <w:t xml:space="preserve">Jatropha </w:t>
      </w:r>
      <w:proofErr w:type="spellStart"/>
      <w:r w:rsidRPr="00DF63FE">
        <w:rPr>
          <w:rFonts w:ascii="Times New Roman" w:eastAsia="Times New Roman" w:hAnsi="Times New Roman" w:cs="Times New Roman"/>
          <w:bCs/>
          <w:i/>
          <w:iCs/>
          <w:sz w:val="24"/>
          <w:szCs w:val="24"/>
        </w:rPr>
        <w:t>curcas</w:t>
      </w:r>
      <w:proofErr w:type="spellEnd"/>
      <w:r w:rsidRPr="00DF63FE">
        <w:rPr>
          <w:rFonts w:ascii="Times New Roman" w:eastAsia="Times New Roman" w:hAnsi="Times New Roman" w:cs="Times New Roman" w:hint="eastAsia"/>
          <w:bCs/>
          <w:i/>
          <w:iCs/>
          <w:sz w:val="24"/>
          <w:szCs w:val="24"/>
        </w:rPr>
        <w:t xml:space="preserve"> </w:t>
      </w:r>
      <w:r w:rsidRPr="00DF63FE">
        <w:rPr>
          <w:rFonts w:ascii="Times New Roman" w:eastAsia="Times New Roman" w:hAnsi="Times New Roman" w:cs="Times New Roman"/>
          <w:bCs/>
          <w:i/>
          <w:iCs/>
          <w:sz w:val="24"/>
          <w:szCs w:val="24"/>
        </w:rPr>
        <w:t xml:space="preserve">L. </w:t>
      </w:r>
      <w:r w:rsidRPr="00DF63FE">
        <w:rPr>
          <w:rFonts w:ascii="Times New Roman" w:eastAsia="Times New Roman" w:hAnsi="Times New Roman" w:cs="Times New Roman"/>
          <w:bCs/>
          <w:i/>
          <w:iCs/>
          <w:sz w:val="24"/>
          <w:szCs w:val="24"/>
        </w:rPr>
        <w:tab/>
      </w:r>
      <w:r w:rsidRPr="00DF63FE">
        <w:rPr>
          <w:rFonts w:ascii="Times New Roman" w:eastAsia="Times New Roman" w:hAnsi="Times New Roman" w:cs="Times New Roman"/>
          <w:bCs/>
          <w:sz w:val="24"/>
          <w:szCs w:val="24"/>
        </w:rPr>
        <w:t>genetic resources. J. Econ. Nat. Environ., 3(5):</w:t>
      </w:r>
      <w:r w:rsidRPr="00DF63FE">
        <w:rPr>
          <w:rFonts w:ascii="Times New Roman" w:eastAsia="Times New Roman" w:hAnsi="Times New Roman" w:cs="Times New Roman" w:hint="eastAsia"/>
          <w:bCs/>
          <w:sz w:val="24"/>
          <w:szCs w:val="24"/>
        </w:rPr>
        <w:t xml:space="preserve"> </w:t>
      </w:r>
      <w:r w:rsidRPr="00DF63FE">
        <w:rPr>
          <w:rFonts w:ascii="Times New Roman" w:eastAsia="Times New Roman" w:hAnsi="Times New Roman" w:cs="Times New Roman"/>
          <w:bCs/>
          <w:sz w:val="24"/>
          <w:szCs w:val="24"/>
        </w:rPr>
        <w:t>163-167.</w:t>
      </w:r>
    </w:p>
    <w:p w14:paraId="364D93FC" w14:textId="77777777" w:rsidR="008D105D" w:rsidRPr="00DF63FE" w:rsidRDefault="008D105D" w:rsidP="008D105D">
      <w:pPr>
        <w:spacing w:after="200" w:line="360" w:lineRule="auto"/>
        <w:ind w:left="720" w:hanging="720"/>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 xml:space="preserve">Putnik, P., Lorenzo, J.M., Barba, F.J., </w:t>
      </w:r>
      <w:proofErr w:type="spellStart"/>
      <w:r w:rsidRPr="00DF63FE">
        <w:rPr>
          <w:rFonts w:ascii="Times New Roman" w:eastAsia="Times New Roman" w:hAnsi="Times New Roman" w:cs="Times New Roman"/>
          <w:sz w:val="24"/>
          <w:szCs w:val="24"/>
        </w:rPr>
        <w:t>Roohinejad</w:t>
      </w:r>
      <w:proofErr w:type="spellEnd"/>
      <w:r w:rsidRPr="00DF63FE">
        <w:rPr>
          <w:rFonts w:ascii="Times New Roman" w:eastAsia="Times New Roman" w:hAnsi="Times New Roman" w:cs="Times New Roman"/>
          <w:sz w:val="24"/>
          <w:szCs w:val="24"/>
        </w:rPr>
        <w:t xml:space="preserve">, S., </w:t>
      </w:r>
      <w:proofErr w:type="spellStart"/>
      <w:r w:rsidRPr="00DF63FE">
        <w:rPr>
          <w:rFonts w:ascii="Times New Roman" w:eastAsia="Times New Roman" w:hAnsi="Times New Roman" w:cs="Times New Roman"/>
          <w:sz w:val="24"/>
          <w:szCs w:val="24"/>
        </w:rPr>
        <w:t>Režek</w:t>
      </w:r>
      <w:proofErr w:type="spellEnd"/>
      <w:r w:rsidRPr="00DF63FE">
        <w:rPr>
          <w:rFonts w:ascii="Times New Roman" w:eastAsia="Times New Roman" w:hAnsi="Times New Roman" w:cs="Times New Roman"/>
          <w:sz w:val="24"/>
          <w:szCs w:val="24"/>
        </w:rPr>
        <w:t xml:space="preserve"> </w:t>
      </w:r>
      <w:proofErr w:type="spellStart"/>
      <w:r w:rsidRPr="00DF63FE">
        <w:rPr>
          <w:rFonts w:ascii="Times New Roman" w:eastAsia="Times New Roman" w:hAnsi="Times New Roman" w:cs="Times New Roman"/>
          <w:sz w:val="24"/>
          <w:szCs w:val="24"/>
        </w:rPr>
        <w:t>Jambrak</w:t>
      </w:r>
      <w:proofErr w:type="spellEnd"/>
      <w:r w:rsidRPr="00DF63FE">
        <w:rPr>
          <w:rFonts w:ascii="Times New Roman" w:eastAsia="Times New Roman" w:hAnsi="Times New Roman" w:cs="Times New Roman"/>
          <w:sz w:val="24"/>
          <w:szCs w:val="24"/>
        </w:rPr>
        <w:t>, A., Granato, D., Montesano, D.</w:t>
      </w:r>
      <w:r w:rsidR="007E26E6" w:rsidRPr="00DF63FE">
        <w:rPr>
          <w:rFonts w:ascii="Times New Roman" w:eastAsia="Times New Roman" w:hAnsi="Times New Roman" w:cs="Times New Roman"/>
          <w:sz w:val="24"/>
          <w:szCs w:val="24"/>
        </w:rPr>
        <w:t>,</w:t>
      </w:r>
      <w:r w:rsidRPr="00DF63FE">
        <w:rPr>
          <w:rFonts w:ascii="Times New Roman" w:eastAsia="Times New Roman" w:hAnsi="Times New Roman" w:cs="Times New Roman"/>
          <w:sz w:val="24"/>
          <w:szCs w:val="24"/>
        </w:rPr>
        <w:t xml:space="preserve"> </w:t>
      </w:r>
      <w:r w:rsidR="00956400" w:rsidRPr="00DF63FE">
        <w:rPr>
          <w:rFonts w:ascii="Times New Roman" w:eastAsia="Times New Roman" w:hAnsi="Times New Roman" w:cs="Times New Roman"/>
          <w:sz w:val="24"/>
          <w:szCs w:val="24"/>
        </w:rPr>
        <w:t>&amp;</w:t>
      </w:r>
      <w:r w:rsidRPr="00DF63FE">
        <w:rPr>
          <w:rFonts w:ascii="Times New Roman" w:eastAsia="Times New Roman" w:hAnsi="Times New Roman" w:cs="Times New Roman"/>
          <w:sz w:val="24"/>
          <w:szCs w:val="24"/>
        </w:rPr>
        <w:t xml:space="preserve"> Bursac´ Kovacevic´, D. (2018). Novel Food Processing and Extraction Technologies of High-Added Value Compounds from Plant Materials. Foods. 7, 106. </w:t>
      </w:r>
    </w:p>
    <w:p w14:paraId="593304AF" w14:textId="77777777" w:rsidR="00A4761C" w:rsidRPr="00DF63FE" w:rsidRDefault="00A4761C" w:rsidP="00A4761C">
      <w:pPr>
        <w:spacing w:after="200" w:line="36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 xml:space="preserve">Sado Kamdem SL, </w:t>
      </w:r>
      <w:proofErr w:type="spellStart"/>
      <w:r w:rsidRPr="00DF63FE">
        <w:rPr>
          <w:rFonts w:ascii="Times New Roman" w:eastAsia="Times New Roman" w:hAnsi="Times New Roman" w:cs="Times New Roman"/>
          <w:sz w:val="24"/>
          <w:szCs w:val="24"/>
        </w:rPr>
        <w:t>Belletti</w:t>
      </w:r>
      <w:proofErr w:type="spellEnd"/>
      <w:r w:rsidRPr="00DF63FE">
        <w:rPr>
          <w:rFonts w:ascii="Times New Roman" w:eastAsia="Times New Roman" w:hAnsi="Times New Roman" w:cs="Times New Roman"/>
          <w:sz w:val="24"/>
          <w:szCs w:val="24"/>
        </w:rPr>
        <w:t xml:space="preserve"> N, </w:t>
      </w:r>
      <w:proofErr w:type="spellStart"/>
      <w:r w:rsidRPr="00DF63FE">
        <w:rPr>
          <w:rFonts w:ascii="Times New Roman" w:eastAsia="Times New Roman" w:hAnsi="Times New Roman" w:cs="Times New Roman"/>
          <w:sz w:val="24"/>
          <w:szCs w:val="24"/>
        </w:rPr>
        <w:t>Tchoumbougnang</w:t>
      </w:r>
      <w:proofErr w:type="spellEnd"/>
      <w:r w:rsidRPr="00DF63FE">
        <w:rPr>
          <w:rFonts w:ascii="Times New Roman" w:eastAsia="Times New Roman" w:hAnsi="Times New Roman" w:cs="Times New Roman"/>
          <w:sz w:val="24"/>
          <w:szCs w:val="24"/>
        </w:rPr>
        <w:t xml:space="preserve"> F, </w:t>
      </w:r>
      <w:proofErr w:type="spellStart"/>
      <w:r w:rsidRPr="00DF63FE">
        <w:rPr>
          <w:rFonts w:ascii="Times New Roman" w:eastAsia="Times New Roman" w:hAnsi="Times New Roman" w:cs="Times New Roman"/>
          <w:sz w:val="24"/>
          <w:szCs w:val="24"/>
        </w:rPr>
        <w:t>Essia-Ngang</w:t>
      </w:r>
      <w:proofErr w:type="spellEnd"/>
      <w:r w:rsidRPr="00DF63FE">
        <w:rPr>
          <w:rFonts w:ascii="Times New Roman" w:eastAsia="Times New Roman" w:hAnsi="Times New Roman" w:cs="Times New Roman"/>
          <w:sz w:val="24"/>
          <w:szCs w:val="24"/>
        </w:rPr>
        <w:t xml:space="preserve"> JJ, Montanari C.</w:t>
      </w:r>
      <w:r w:rsidR="007E26E6" w:rsidRPr="00DF63FE">
        <w:rPr>
          <w:rFonts w:ascii="Times New Roman" w:eastAsia="Times New Roman" w:hAnsi="Times New Roman" w:cs="Times New Roman"/>
          <w:sz w:val="24"/>
          <w:szCs w:val="24"/>
        </w:rPr>
        <w:t>,</w:t>
      </w:r>
      <w:r w:rsidRPr="00DF63FE">
        <w:rPr>
          <w:rFonts w:ascii="Times New Roman" w:eastAsia="Times New Roman" w:hAnsi="Times New Roman" w:cs="Times New Roman"/>
          <w:sz w:val="24"/>
          <w:szCs w:val="24"/>
        </w:rPr>
        <w:t xml:space="preserve"> </w:t>
      </w:r>
      <w:r w:rsidR="00956400" w:rsidRPr="00DF63FE">
        <w:rPr>
          <w:rFonts w:ascii="Times New Roman" w:eastAsia="Times New Roman" w:hAnsi="Times New Roman" w:cs="Times New Roman"/>
          <w:sz w:val="24"/>
          <w:szCs w:val="24"/>
        </w:rPr>
        <w:t>&amp;</w:t>
      </w:r>
      <w:r w:rsidRPr="00DF63FE">
        <w:rPr>
          <w:rFonts w:ascii="Times New Roman" w:eastAsia="Times New Roman" w:hAnsi="Times New Roman" w:cs="Times New Roman"/>
          <w:sz w:val="24"/>
          <w:szCs w:val="24"/>
        </w:rPr>
        <w:t xml:space="preserve"> </w:t>
      </w:r>
      <w:proofErr w:type="spellStart"/>
      <w:r w:rsidRPr="00DF63FE">
        <w:rPr>
          <w:rFonts w:ascii="Times New Roman" w:eastAsia="Times New Roman" w:hAnsi="Times New Roman" w:cs="Times New Roman"/>
          <w:sz w:val="24"/>
          <w:szCs w:val="24"/>
        </w:rPr>
        <w:t>Tabanelli</w:t>
      </w:r>
      <w:proofErr w:type="spellEnd"/>
      <w:r w:rsidRPr="00DF63FE">
        <w:rPr>
          <w:rFonts w:ascii="Times New Roman" w:eastAsia="Times New Roman" w:hAnsi="Times New Roman" w:cs="Times New Roman"/>
          <w:sz w:val="24"/>
          <w:szCs w:val="24"/>
        </w:rPr>
        <w:t xml:space="preserve"> </w:t>
      </w:r>
      <w:r w:rsidRPr="00DF63FE">
        <w:rPr>
          <w:rFonts w:ascii="Times New Roman" w:eastAsia="Times New Roman" w:hAnsi="Times New Roman" w:cs="Times New Roman"/>
          <w:sz w:val="24"/>
          <w:szCs w:val="24"/>
        </w:rPr>
        <w:tab/>
        <w:t xml:space="preserve">G. (2015). Effect of mild heat treatments on the antimicrobial activity of essential oils of </w:t>
      </w:r>
      <w:r w:rsidRPr="00DF63FE">
        <w:rPr>
          <w:rFonts w:ascii="Times New Roman" w:eastAsia="Times New Roman" w:hAnsi="Times New Roman" w:cs="Times New Roman"/>
          <w:sz w:val="24"/>
          <w:szCs w:val="24"/>
        </w:rPr>
        <w:tab/>
      </w:r>
      <w:r w:rsidRPr="00DF63FE">
        <w:rPr>
          <w:rFonts w:ascii="Times New Roman" w:eastAsia="Times New Roman" w:hAnsi="Times New Roman" w:cs="Times New Roman"/>
          <w:i/>
          <w:iCs/>
          <w:sz w:val="24"/>
          <w:szCs w:val="24"/>
        </w:rPr>
        <w:t>Curcuma longa</w:t>
      </w:r>
      <w:r w:rsidRPr="00DF63FE">
        <w:rPr>
          <w:rFonts w:ascii="Times New Roman" w:eastAsia="Times New Roman" w:hAnsi="Times New Roman" w:cs="Times New Roman"/>
          <w:sz w:val="24"/>
          <w:szCs w:val="24"/>
        </w:rPr>
        <w:t xml:space="preserve">, </w:t>
      </w:r>
      <w:proofErr w:type="spellStart"/>
      <w:r w:rsidRPr="00DF63FE">
        <w:rPr>
          <w:rFonts w:ascii="Times New Roman" w:eastAsia="Times New Roman" w:hAnsi="Times New Roman" w:cs="Times New Roman"/>
          <w:i/>
          <w:iCs/>
          <w:sz w:val="24"/>
          <w:szCs w:val="24"/>
        </w:rPr>
        <w:t>Xylopia</w:t>
      </w:r>
      <w:proofErr w:type="spellEnd"/>
      <w:r w:rsidRPr="00DF63FE">
        <w:rPr>
          <w:rFonts w:ascii="Times New Roman" w:eastAsia="Times New Roman" w:hAnsi="Times New Roman" w:cs="Times New Roman"/>
          <w:i/>
          <w:iCs/>
          <w:sz w:val="24"/>
          <w:szCs w:val="24"/>
        </w:rPr>
        <w:t xml:space="preserve"> aethiopica</w:t>
      </w:r>
      <w:r w:rsidRPr="00DF63FE">
        <w:rPr>
          <w:rFonts w:ascii="Times New Roman" w:eastAsia="Times New Roman" w:hAnsi="Times New Roman" w:cs="Times New Roman"/>
          <w:sz w:val="24"/>
          <w:szCs w:val="24"/>
        </w:rPr>
        <w:t xml:space="preserve">, </w:t>
      </w:r>
      <w:proofErr w:type="spellStart"/>
      <w:r w:rsidRPr="00DF63FE">
        <w:rPr>
          <w:rFonts w:ascii="Times New Roman" w:eastAsia="Times New Roman" w:hAnsi="Times New Roman" w:cs="Times New Roman"/>
          <w:i/>
          <w:iCs/>
          <w:sz w:val="24"/>
          <w:szCs w:val="24"/>
        </w:rPr>
        <w:t>Zanthoxylum</w:t>
      </w:r>
      <w:proofErr w:type="spellEnd"/>
      <w:r w:rsidRPr="00DF63FE">
        <w:rPr>
          <w:rFonts w:ascii="Times New Roman" w:eastAsia="Times New Roman" w:hAnsi="Times New Roman" w:cs="Times New Roman"/>
          <w:sz w:val="24"/>
          <w:szCs w:val="24"/>
        </w:rPr>
        <w:t xml:space="preserve"> </w:t>
      </w:r>
      <w:proofErr w:type="spellStart"/>
      <w:r w:rsidRPr="00DF63FE">
        <w:rPr>
          <w:rFonts w:ascii="Times New Roman" w:eastAsia="Times New Roman" w:hAnsi="Times New Roman" w:cs="Times New Roman"/>
          <w:i/>
          <w:iCs/>
          <w:sz w:val="24"/>
          <w:szCs w:val="24"/>
        </w:rPr>
        <w:t>xanthoxyloides</w:t>
      </w:r>
      <w:proofErr w:type="spellEnd"/>
      <w:r w:rsidRPr="00DF63FE">
        <w:rPr>
          <w:rFonts w:ascii="Times New Roman" w:eastAsia="Times New Roman" w:hAnsi="Times New Roman" w:cs="Times New Roman"/>
          <w:i/>
          <w:iCs/>
          <w:sz w:val="24"/>
          <w:szCs w:val="24"/>
        </w:rPr>
        <w:t xml:space="preserve"> </w:t>
      </w:r>
      <w:r w:rsidRPr="00DF63FE">
        <w:rPr>
          <w:rFonts w:ascii="Times New Roman" w:eastAsia="Times New Roman" w:hAnsi="Times New Roman" w:cs="Times New Roman"/>
          <w:sz w:val="24"/>
          <w:szCs w:val="24"/>
        </w:rPr>
        <w:t xml:space="preserve">and </w:t>
      </w:r>
      <w:proofErr w:type="spellStart"/>
      <w:r w:rsidRPr="00DF63FE">
        <w:rPr>
          <w:rFonts w:ascii="Times New Roman" w:eastAsia="Times New Roman" w:hAnsi="Times New Roman" w:cs="Times New Roman"/>
          <w:i/>
          <w:iCs/>
          <w:sz w:val="24"/>
          <w:szCs w:val="24"/>
        </w:rPr>
        <w:t>Zanthoxylum</w:t>
      </w:r>
      <w:proofErr w:type="spellEnd"/>
      <w:r w:rsidRPr="00DF63FE">
        <w:rPr>
          <w:rFonts w:ascii="Times New Roman" w:eastAsia="Times New Roman" w:hAnsi="Times New Roman" w:cs="Times New Roman"/>
          <w:i/>
          <w:iCs/>
          <w:sz w:val="24"/>
          <w:szCs w:val="24"/>
        </w:rPr>
        <w:t xml:space="preserve"> </w:t>
      </w:r>
      <w:r w:rsidRPr="00DF63FE">
        <w:rPr>
          <w:rFonts w:ascii="Times New Roman" w:eastAsia="Times New Roman" w:hAnsi="Times New Roman" w:cs="Times New Roman"/>
          <w:i/>
          <w:iCs/>
          <w:sz w:val="24"/>
          <w:szCs w:val="24"/>
        </w:rPr>
        <w:tab/>
      </w:r>
      <w:proofErr w:type="spellStart"/>
      <w:r w:rsidRPr="00DF63FE">
        <w:rPr>
          <w:rFonts w:ascii="Times New Roman" w:eastAsia="Times New Roman" w:hAnsi="Times New Roman" w:cs="Times New Roman"/>
          <w:i/>
          <w:iCs/>
          <w:sz w:val="24"/>
          <w:szCs w:val="24"/>
        </w:rPr>
        <w:t>leprieurii</w:t>
      </w:r>
      <w:proofErr w:type="spellEnd"/>
      <w:r w:rsidRPr="00DF63FE">
        <w:rPr>
          <w:rFonts w:ascii="Times New Roman" w:eastAsia="Times New Roman" w:hAnsi="Times New Roman" w:cs="Times New Roman"/>
          <w:sz w:val="24"/>
          <w:szCs w:val="24"/>
        </w:rPr>
        <w:t xml:space="preserve"> against </w:t>
      </w:r>
      <w:r w:rsidRPr="00DF63FE">
        <w:rPr>
          <w:rFonts w:ascii="Times New Roman" w:eastAsia="Times New Roman" w:hAnsi="Times New Roman" w:cs="Times New Roman"/>
          <w:i/>
          <w:iCs/>
          <w:sz w:val="24"/>
          <w:szCs w:val="24"/>
        </w:rPr>
        <w:t>Salmonella enteritidis</w:t>
      </w:r>
      <w:r w:rsidRPr="00DF63FE">
        <w:rPr>
          <w:rFonts w:ascii="Times New Roman" w:eastAsia="Times New Roman" w:hAnsi="Times New Roman" w:cs="Times New Roman"/>
          <w:sz w:val="24"/>
          <w:szCs w:val="24"/>
        </w:rPr>
        <w:t>. Journal of Essential Oil Research. 27(1):52-60.</w:t>
      </w:r>
    </w:p>
    <w:p w14:paraId="15479B1F" w14:textId="77777777" w:rsidR="001066AC" w:rsidRPr="00DF63FE" w:rsidRDefault="001066AC" w:rsidP="00A4761C">
      <w:pPr>
        <w:spacing w:after="200" w:line="36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 xml:space="preserve">Shahidi, F. </w:t>
      </w:r>
      <w:r w:rsidR="00956400" w:rsidRPr="00DF63FE">
        <w:rPr>
          <w:rFonts w:ascii="Times New Roman" w:eastAsia="Times New Roman" w:hAnsi="Times New Roman" w:cs="Times New Roman"/>
          <w:sz w:val="24"/>
          <w:szCs w:val="24"/>
        </w:rPr>
        <w:t>&amp;</w:t>
      </w:r>
      <w:r w:rsidRPr="00DF63FE">
        <w:rPr>
          <w:rFonts w:ascii="Times New Roman" w:eastAsia="Times New Roman" w:hAnsi="Times New Roman" w:cs="Times New Roman"/>
          <w:sz w:val="24"/>
          <w:szCs w:val="24"/>
        </w:rPr>
        <w:t xml:space="preserve"> Zhong, Y. (2005). Citrus Oils and</w:t>
      </w:r>
      <w:r w:rsidRPr="00DF63FE">
        <w:rPr>
          <w:rFonts w:ascii="Times New Roman" w:eastAsia="Times New Roman" w:hAnsi="Times New Roman" w:cs="Times New Roman" w:hint="eastAsia"/>
          <w:sz w:val="24"/>
          <w:szCs w:val="24"/>
        </w:rPr>
        <w:t xml:space="preserve"> </w:t>
      </w:r>
      <w:r w:rsidRPr="00DF63FE">
        <w:rPr>
          <w:rFonts w:ascii="Times New Roman" w:eastAsia="Times New Roman" w:hAnsi="Times New Roman" w:cs="Times New Roman"/>
          <w:sz w:val="24"/>
          <w:szCs w:val="24"/>
        </w:rPr>
        <w:t xml:space="preserve">Essences. In: Shahidi, F. (Ed.), Bailey's </w:t>
      </w:r>
      <w:r w:rsidRPr="00DF63FE">
        <w:rPr>
          <w:rFonts w:ascii="Times New Roman" w:eastAsia="Times New Roman" w:hAnsi="Times New Roman" w:cs="Times New Roman"/>
          <w:sz w:val="24"/>
          <w:szCs w:val="24"/>
        </w:rPr>
        <w:tab/>
        <w:t>Industrial</w:t>
      </w:r>
      <w:r w:rsidRPr="00DF63FE">
        <w:rPr>
          <w:rFonts w:ascii="Times New Roman" w:eastAsia="Times New Roman" w:hAnsi="Times New Roman" w:cs="Times New Roman" w:hint="eastAsia"/>
          <w:sz w:val="24"/>
          <w:szCs w:val="24"/>
        </w:rPr>
        <w:t xml:space="preserve"> </w:t>
      </w:r>
      <w:r w:rsidRPr="00DF63FE">
        <w:rPr>
          <w:rFonts w:ascii="Times New Roman" w:eastAsia="Times New Roman" w:hAnsi="Times New Roman" w:cs="Times New Roman"/>
          <w:sz w:val="24"/>
          <w:szCs w:val="24"/>
        </w:rPr>
        <w:t xml:space="preserve">Oil and Fat Products. 6th </w:t>
      </w:r>
      <w:proofErr w:type="spellStart"/>
      <w:r w:rsidRPr="00DF63FE">
        <w:rPr>
          <w:rFonts w:ascii="Times New Roman" w:eastAsia="Times New Roman" w:hAnsi="Times New Roman" w:cs="Times New Roman"/>
          <w:sz w:val="24"/>
          <w:szCs w:val="24"/>
        </w:rPr>
        <w:t>Edn</w:t>
      </w:r>
      <w:proofErr w:type="spellEnd"/>
      <w:r w:rsidRPr="00DF63FE">
        <w:rPr>
          <w:rFonts w:ascii="Times New Roman" w:eastAsia="Times New Roman" w:hAnsi="Times New Roman" w:cs="Times New Roman"/>
          <w:sz w:val="24"/>
          <w:szCs w:val="24"/>
        </w:rPr>
        <w:t xml:space="preserve">., Wiley </w:t>
      </w:r>
      <w:proofErr w:type="spellStart"/>
      <w:r w:rsidRPr="00DF63FE">
        <w:rPr>
          <w:rFonts w:ascii="Times New Roman" w:eastAsia="Times New Roman" w:hAnsi="Times New Roman" w:cs="Times New Roman"/>
          <w:sz w:val="24"/>
          <w:szCs w:val="24"/>
        </w:rPr>
        <w:t>Interscience</w:t>
      </w:r>
      <w:proofErr w:type="spellEnd"/>
      <w:r w:rsidRPr="00DF63FE">
        <w:rPr>
          <w:rFonts w:ascii="Times New Roman" w:eastAsia="Times New Roman" w:hAnsi="Times New Roman" w:cs="Times New Roman"/>
          <w:sz w:val="24"/>
          <w:szCs w:val="24"/>
        </w:rPr>
        <w:t>,</w:t>
      </w:r>
      <w:r w:rsidRPr="00DF63FE">
        <w:rPr>
          <w:rFonts w:ascii="Times New Roman" w:eastAsia="Times New Roman" w:hAnsi="Times New Roman" w:cs="Times New Roman" w:hint="eastAsia"/>
          <w:sz w:val="24"/>
          <w:szCs w:val="24"/>
        </w:rPr>
        <w:t xml:space="preserve"> </w:t>
      </w:r>
      <w:r w:rsidRPr="00DF63FE">
        <w:rPr>
          <w:rFonts w:ascii="Times New Roman" w:eastAsia="Times New Roman" w:hAnsi="Times New Roman" w:cs="Times New Roman"/>
          <w:sz w:val="24"/>
          <w:szCs w:val="24"/>
        </w:rPr>
        <w:t xml:space="preserve">Hoboken, NJ: John Wiley </w:t>
      </w:r>
      <w:r w:rsidRPr="00DF63FE">
        <w:rPr>
          <w:rFonts w:ascii="Times New Roman" w:eastAsia="Times New Roman" w:hAnsi="Times New Roman" w:cs="Times New Roman"/>
          <w:sz w:val="24"/>
          <w:szCs w:val="24"/>
        </w:rPr>
        <w:tab/>
        <w:t>and Sons, Inc., pp:</w:t>
      </w:r>
      <w:r w:rsidRPr="00DF63FE">
        <w:rPr>
          <w:rFonts w:ascii="Times New Roman" w:eastAsia="Times New Roman" w:hAnsi="Times New Roman" w:cs="Times New Roman" w:hint="eastAsia"/>
          <w:sz w:val="24"/>
          <w:szCs w:val="24"/>
        </w:rPr>
        <w:t xml:space="preserve"> </w:t>
      </w:r>
      <w:r w:rsidRPr="00DF63FE">
        <w:rPr>
          <w:rFonts w:ascii="Times New Roman" w:eastAsia="Times New Roman" w:hAnsi="Times New Roman" w:cs="Times New Roman"/>
          <w:sz w:val="24"/>
          <w:szCs w:val="24"/>
        </w:rPr>
        <w:t>49-66.</w:t>
      </w:r>
    </w:p>
    <w:p w14:paraId="7716BD2A" w14:textId="77777777" w:rsidR="006F72AA" w:rsidRPr="00DF63FE" w:rsidRDefault="006F72AA" w:rsidP="006F72AA">
      <w:pPr>
        <w:spacing w:after="200" w:line="360" w:lineRule="auto"/>
        <w:ind w:left="720" w:hanging="720"/>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 xml:space="preserve">Singh, G., Kapoor, I. P. S., Singh, P., </w:t>
      </w:r>
      <w:proofErr w:type="spellStart"/>
      <w:r w:rsidRPr="00DF63FE">
        <w:rPr>
          <w:rFonts w:ascii="Times New Roman" w:eastAsia="Times New Roman" w:hAnsi="Times New Roman" w:cs="Times New Roman"/>
          <w:sz w:val="24"/>
          <w:szCs w:val="24"/>
        </w:rPr>
        <w:t>Heluani</w:t>
      </w:r>
      <w:proofErr w:type="spellEnd"/>
      <w:r w:rsidRPr="00DF63FE">
        <w:rPr>
          <w:rFonts w:ascii="Times New Roman" w:eastAsia="Times New Roman" w:hAnsi="Times New Roman" w:cs="Times New Roman"/>
          <w:sz w:val="24"/>
          <w:szCs w:val="24"/>
        </w:rPr>
        <w:t>, G. S. D.</w:t>
      </w:r>
      <w:r w:rsidR="007E26E6" w:rsidRPr="00DF63FE">
        <w:rPr>
          <w:rFonts w:ascii="Times New Roman" w:eastAsia="Times New Roman" w:hAnsi="Times New Roman" w:cs="Times New Roman"/>
          <w:sz w:val="24"/>
          <w:szCs w:val="24"/>
        </w:rPr>
        <w:t>,</w:t>
      </w:r>
      <w:r w:rsidRPr="00DF63FE">
        <w:rPr>
          <w:rFonts w:ascii="Times New Roman" w:eastAsia="Times New Roman" w:hAnsi="Times New Roman" w:cs="Times New Roman"/>
          <w:sz w:val="24"/>
          <w:szCs w:val="24"/>
        </w:rPr>
        <w:t xml:space="preserve"> </w:t>
      </w:r>
      <w:r w:rsidR="00956400" w:rsidRPr="00DF63FE">
        <w:rPr>
          <w:rFonts w:ascii="Times New Roman" w:eastAsia="Times New Roman" w:hAnsi="Times New Roman" w:cs="Times New Roman"/>
          <w:sz w:val="24"/>
          <w:szCs w:val="24"/>
        </w:rPr>
        <w:t>&amp;</w:t>
      </w:r>
      <w:r w:rsidRPr="00DF63FE">
        <w:rPr>
          <w:rFonts w:ascii="Times New Roman" w:eastAsia="Times New Roman" w:hAnsi="Times New Roman" w:cs="Times New Roman"/>
          <w:sz w:val="24"/>
          <w:szCs w:val="24"/>
        </w:rPr>
        <w:t xml:space="preserve"> Lampasona, M. P. D. (2018).Chemistry, antioxidant and antimicrobial investigations on essential oil and oleoresins of </w:t>
      </w:r>
      <w:r w:rsidRPr="00DF63FE">
        <w:rPr>
          <w:rFonts w:ascii="Times New Roman" w:eastAsia="Times New Roman" w:hAnsi="Times New Roman" w:cs="Times New Roman"/>
          <w:i/>
          <w:iCs/>
          <w:sz w:val="24"/>
          <w:szCs w:val="24"/>
        </w:rPr>
        <w:t>Zingiber officinale</w:t>
      </w:r>
      <w:r w:rsidRPr="00DF63FE">
        <w:rPr>
          <w:rFonts w:ascii="Times New Roman" w:eastAsia="Times New Roman" w:hAnsi="Times New Roman" w:cs="Times New Roman"/>
          <w:sz w:val="24"/>
          <w:szCs w:val="24"/>
        </w:rPr>
        <w:t xml:space="preserve">. </w:t>
      </w:r>
      <w:r w:rsidRPr="00DF63FE">
        <w:rPr>
          <w:rFonts w:ascii="Times New Roman" w:eastAsia="Times New Roman" w:hAnsi="Times New Roman" w:cs="Times New Roman"/>
          <w:i/>
          <w:iCs/>
          <w:sz w:val="24"/>
          <w:szCs w:val="24"/>
        </w:rPr>
        <w:t>Journal of Food and Chemical Toxicology</w:t>
      </w:r>
      <w:r w:rsidRPr="00DF63FE">
        <w:rPr>
          <w:rFonts w:ascii="Times New Roman" w:eastAsia="Times New Roman" w:hAnsi="Times New Roman" w:cs="Times New Roman"/>
          <w:sz w:val="24"/>
          <w:szCs w:val="24"/>
        </w:rPr>
        <w:t>. 46: 3295 - 3302.</w:t>
      </w:r>
    </w:p>
    <w:p w14:paraId="3E63EA58" w14:textId="77777777" w:rsidR="00684729" w:rsidRPr="00DF63FE" w:rsidRDefault="00684729" w:rsidP="006F72AA">
      <w:pPr>
        <w:spacing w:after="200" w:line="360" w:lineRule="auto"/>
        <w:ind w:left="720" w:hanging="720"/>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 xml:space="preserve">Silva, B. N., </w:t>
      </w:r>
      <w:proofErr w:type="spellStart"/>
      <w:r w:rsidRPr="00DF63FE">
        <w:rPr>
          <w:rFonts w:ascii="Times New Roman" w:eastAsia="Times New Roman" w:hAnsi="Times New Roman" w:cs="Times New Roman"/>
          <w:sz w:val="24"/>
          <w:szCs w:val="24"/>
        </w:rPr>
        <w:t>Cadavez</w:t>
      </w:r>
      <w:proofErr w:type="spellEnd"/>
      <w:r w:rsidRPr="00DF63FE">
        <w:rPr>
          <w:rFonts w:ascii="Times New Roman" w:eastAsia="Times New Roman" w:hAnsi="Times New Roman" w:cs="Times New Roman"/>
          <w:sz w:val="24"/>
          <w:szCs w:val="24"/>
        </w:rPr>
        <w:t xml:space="preserve">, V., </w:t>
      </w:r>
      <w:proofErr w:type="spellStart"/>
      <w:r w:rsidRPr="00DF63FE">
        <w:rPr>
          <w:rFonts w:ascii="Times New Roman" w:eastAsia="Times New Roman" w:hAnsi="Times New Roman" w:cs="Times New Roman"/>
          <w:sz w:val="24"/>
          <w:szCs w:val="24"/>
        </w:rPr>
        <w:t>Caleja</w:t>
      </w:r>
      <w:proofErr w:type="spellEnd"/>
      <w:r w:rsidRPr="00DF63FE">
        <w:rPr>
          <w:rFonts w:ascii="Times New Roman" w:eastAsia="Times New Roman" w:hAnsi="Times New Roman" w:cs="Times New Roman"/>
          <w:sz w:val="24"/>
          <w:szCs w:val="24"/>
        </w:rPr>
        <w:t xml:space="preserve">, C., Pereira, E., </w:t>
      </w:r>
      <w:proofErr w:type="spellStart"/>
      <w:r w:rsidRPr="00DF63FE">
        <w:rPr>
          <w:rFonts w:ascii="Times New Roman" w:eastAsia="Times New Roman" w:hAnsi="Times New Roman" w:cs="Times New Roman"/>
          <w:sz w:val="24"/>
          <w:szCs w:val="24"/>
        </w:rPr>
        <w:t>Calhelha</w:t>
      </w:r>
      <w:proofErr w:type="spellEnd"/>
      <w:r w:rsidRPr="00DF63FE">
        <w:rPr>
          <w:rFonts w:ascii="Times New Roman" w:eastAsia="Times New Roman" w:hAnsi="Times New Roman" w:cs="Times New Roman"/>
          <w:sz w:val="24"/>
          <w:szCs w:val="24"/>
        </w:rPr>
        <w:t xml:space="preserve">, R. C., </w:t>
      </w:r>
      <w:proofErr w:type="spellStart"/>
      <w:r w:rsidRPr="00DF63FE">
        <w:rPr>
          <w:rFonts w:ascii="Times New Roman" w:eastAsia="Times New Roman" w:hAnsi="Times New Roman" w:cs="Times New Roman"/>
          <w:sz w:val="24"/>
          <w:szCs w:val="24"/>
        </w:rPr>
        <w:t>Añibarro</w:t>
      </w:r>
      <w:proofErr w:type="spellEnd"/>
      <w:r w:rsidRPr="00DF63FE">
        <w:rPr>
          <w:rFonts w:ascii="Times New Roman" w:eastAsia="Times New Roman" w:hAnsi="Times New Roman" w:cs="Times New Roman"/>
          <w:sz w:val="24"/>
          <w:szCs w:val="24"/>
        </w:rPr>
        <w:t xml:space="preserve">-Ortega, M., </w:t>
      </w:r>
      <w:proofErr w:type="spellStart"/>
      <w:r w:rsidRPr="00DF63FE">
        <w:rPr>
          <w:rFonts w:ascii="Times New Roman" w:eastAsia="Times New Roman" w:hAnsi="Times New Roman" w:cs="Times New Roman"/>
          <w:sz w:val="24"/>
          <w:szCs w:val="24"/>
        </w:rPr>
        <w:t>Finimundy</w:t>
      </w:r>
      <w:proofErr w:type="spellEnd"/>
      <w:r w:rsidRPr="00DF63FE">
        <w:rPr>
          <w:rFonts w:ascii="Times New Roman" w:eastAsia="Times New Roman" w:hAnsi="Times New Roman" w:cs="Times New Roman"/>
          <w:sz w:val="24"/>
          <w:szCs w:val="24"/>
        </w:rPr>
        <w:t xml:space="preserve">, T., Kostic´, M., </w:t>
      </w:r>
      <w:proofErr w:type="spellStart"/>
      <w:r w:rsidRPr="00DF63FE">
        <w:rPr>
          <w:rFonts w:ascii="Times New Roman" w:eastAsia="Times New Roman" w:hAnsi="Times New Roman" w:cs="Times New Roman"/>
          <w:sz w:val="24"/>
          <w:szCs w:val="24"/>
        </w:rPr>
        <w:t>Sokovic</w:t>
      </w:r>
      <w:proofErr w:type="spellEnd"/>
      <w:r w:rsidRPr="00DF63FE">
        <w:rPr>
          <w:rFonts w:ascii="Times New Roman" w:eastAsia="Times New Roman" w:hAnsi="Times New Roman" w:cs="Times New Roman"/>
          <w:sz w:val="24"/>
          <w:szCs w:val="24"/>
        </w:rPr>
        <w:t>´, M., Teixeira, J. A., Barros, L.</w:t>
      </w:r>
      <w:r w:rsidR="007E26E6" w:rsidRPr="00DF63FE">
        <w:rPr>
          <w:rFonts w:ascii="Times New Roman" w:eastAsia="Times New Roman" w:hAnsi="Times New Roman" w:cs="Times New Roman"/>
          <w:sz w:val="24"/>
          <w:szCs w:val="24"/>
        </w:rPr>
        <w:t>,</w:t>
      </w:r>
      <w:r w:rsidRPr="00DF63FE">
        <w:rPr>
          <w:rFonts w:ascii="Times New Roman" w:eastAsia="Times New Roman" w:hAnsi="Times New Roman" w:cs="Times New Roman"/>
          <w:sz w:val="24"/>
          <w:szCs w:val="24"/>
        </w:rPr>
        <w:t xml:space="preserve"> </w:t>
      </w:r>
      <w:r w:rsidR="00956400" w:rsidRPr="00DF63FE">
        <w:rPr>
          <w:rFonts w:ascii="Times New Roman" w:eastAsia="Times New Roman" w:hAnsi="Times New Roman" w:cs="Times New Roman"/>
          <w:sz w:val="24"/>
          <w:szCs w:val="24"/>
        </w:rPr>
        <w:t>&amp;</w:t>
      </w:r>
      <w:r w:rsidRPr="00DF63FE">
        <w:rPr>
          <w:rFonts w:ascii="Times New Roman" w:eastAsia="Times New Roman" w:hAnsi="Times New Roman" w:cs="Times New Roman"/>
          <w:sz w:val="24"/>
          <w:szCs w:val="24"/>
        </w:rPr>
        <w:t xml:space="preserve"> Gonzales-Barron, U. (2023). Phytochemical Composition and Bioactive Potential of Melissa officinalis L., Salvia officinalis L. and Mentha spicata L. Extracts. Foods. 12, 947.</w:t>
      </w:r>
    </w:p>
    <w:p w14:paraId="1A221600" w14:textId="77777777" w:rsidR="008D105D" w:rsidRPr="00DF63FE" w:rsidRDefault="008D105D" w:rsidP="008D105D">
      <w:pPr>
        <w:spacing w:after="200" w:line="360" w:lineRule="auto"/>
        <w:ind w:left="720" w:hanging="720"/>
        <w:jc w:val="both"/>
        <w:rPr>
          <w:rFonts w:ascii="Times New Roman" w:eastAsia="Times New Roman" w:hAnsi="Times New Roman" w:cs="Times New Roman"/>
          <w:sz w:val="24"/>
          <w:szCs w:val="24"/>
        </w:rPr>
      </w:pPr>
      <w:proofErr w:type="spellStart"/>
      <w:r w:rsidRPr="00DF63FE">
        <w:rPr>
          <w:rFonts w:ascii="Times New Roman" w:eastAsia="Times New Roman" w:hAnsi="Times New Roman" w:cs="Times New Roman"/>
          <w:sz w:val="24"/>
          <w:szCs w:val="24"/>
        </w:rPr>
        <w:lastRenderedPageBreak/>
        <w:t>Spréa</w:t>
      </w:r>
      <w:proofErr w:type="spellEnd"/>
      <w:r w:rsidRPr="00DF63FE">
        <w:rPr>
          <w:rFonts w:ascii="Times New Roman" w:eastAsia="Times New Roman" w:hAnsi="Times New Roman" w:cs="Times New Roman"/>
          <w:sz w:val="24"/>
          <w:szCs w:val="24"/>
        </w:rPr>
        <w:t xml:space="preserve">, R.M., </w:t>
      </w:r>
      <w:proofErr w:type="spellStart"/>
      <w:r w:rsidRPr="00DF63FE">
        <w:rPr>
          <w:rFonts w:ascii="Times New Roman" w:eastAsia="Times New Roman" w:hAnsi="Times New Roman" w:cs="Times New Roman"/>
          <w:sz w:val="24"/>
          <w:szCs w:val="24"/>
        </w:rPr>
        <w:t>Caleja</w:t>
      </w:r>
      <w:proofErr w:type="spellEnd"/>
      <w:r w:rsidRPr="00DF63FE">
        <w:rPr>
          <w:rFonts w:ascii="Times New Roman" w:eastAsia="Times New Roman" w:hAnsi="Times New Roman" w:cs="Times New Roman"/>
          <w:sz w:val="24"/>
          <w:szCs w:val="24"/>
        </w:rPr>
        <w:t xml:space="preserve">, C., Pinela, J., </w:t>
      </w:r>
      <w:proofErr w:type="spellStart"/>
      <w:r w:rsidRPr="00DF63FE">
        <w:rPr>
          <w:rFonts w:ascii="Times New Roman" w:eastAsia="Times New Roman" w:hAnsi="Times New Roman" w:cs="Times New Roman"/>
          <w:sz w:val="24"/>
          <w:szCs w:val="24"/>
        </w:rPr>
        <w:t>Finimundy</w:t>
      </w:r>
      <w:proofErr w:type="spellEnd"/>
      <w:r w:rsidRPr="00DF63FE">
        <w:rPr>
          <w:rFonts w:ascii="Times New Roman" w:eastAsia="Times New Roman" w:hAnsi="Times New Roman" w:cs="Times New Roman"/>
          <w:sz w:val="24"/>
          <w:szCs w:val="24"/>
        </w:rPr>
        <w:t xml:space="preserve">, T.C., </w:t>
      </w:r>
      <w:proofErr w:type="spellStart"/>
      <w:r w:rsidRPr="00DF63FE">
        <w:rPr>
          <w:rFonts w:ascii="Times New Roman" w:eastAsia="Times New Roman" w:hAnsi="Times New Roman" w:cs="Times New Roman"/>
          <w:sz w:val="24"/>
          <w:szCs w:val="24"/>
        </w:rPr>
        <w:t>Calhelha</w:t>
      </w:r>
      <w:proofErr w:type="spellEnd"/>
      <w:r w:rsidRPr="00DF63FE">
        <w:rPr>
          <w:rFonts w:ascii="Times New Roman" w:eastAsia="Times New Roman" w:hAnsi="Times New Roman" w:cs="Times New Roman"/>
          <w:sz w:val="24"/>
          <w:szCs w:val="24"/>
        </w:rPr>
        <w:t xml:space="preserve">, R.C., </w:t>
      </w:r>
      <w:proofErr w:type="spellStart"/>
      <w:r w:rsidRPr="00DF63FE">
        <w:rPr>
          <w:rFonts w:ascii="Times New Roman" w:eastAsia="Times New Roman" w:hAnsi="Times New Roman" w:cs="Times New Roman"/>
          <w:sz w:val="24"/>
          <w:szCs w:val="24"/>
        </w:rPr>
        <w:t>Kosti´c</w:t>
      </w:r>
      <w:proofErr w:type="spellEnd"/>
      <w:r w:rsidRPr="00DF63FE">
        <w:rPr>
          <w:rFonts w:ascii="Times New Roman" w:eastAsia="Times New Roman" w:hAnsi="Times New Roman" w:cs="Times New Roman"/>
          <w:sz w:val="24"/>
          <w:szCs w:val="24"/>
        </w:rPr>
        <w:t xml:space="preserve">, M., </w:t>
      </w:r>
      <w:proofErr w:type="spellStart"/>
      <w:r w:rsidRPr="00DF63FE">
        <w:rPr>
          <w:rFonts w:ascii="Times New Roman" w:eastAsia="Times New Roman" w:hAnsi="Times New Roman" w:cs="Times New Roman"/>
          <w:sz w:val="24"/>
          <w:szCs w:val="24"/>
        </w:rPr>
        <w:t>Sokovic</w:t>
      </w:r>
      <w:proofErr w:type="spellEnd"/>
      <w:r w:rsidRPr="00DF63FE">
        <w:rPr>
          <w:rFonts w:ascii="Times New Roman" w:eastAsia="Times New Roman" w:hAnsi="Times New Roman" w:cs="Times New Roman"/>
          <w:sz w:val="24"/>
          <w:szCs w:val="24"/>
        </w:rPr>
        <w:t xml:space="preserve">, M., Prieto, M.A., </w:t>
      </w:r>
      <w:r w:rsidR="00956400" w:rsidRPr="00DF63FE">
        <w:rPr>
          <w:rFonts w:ascii="Times New Roman" w:eastAsia="Times New Roman" w:hAnsi="Times New Roman" w:cs="Times New Roman"/>
          <w:sz w:val="24"/>
          <w:szCs w:val="24"/>
        </w:rPr>
        <w:t>Pereira, E.</w:t>
      </w:r>
      <w:r w:rsidR="007E26E6" w:rsidRPr="00DF63FE">
        <w:rPr>
          <w:rFonts w:ascii="Times New Roman" w:eastAsia="Times New Roman" w:hAnsi="Times New Roman" w:cs="Times New Roman"/>
          <w:sz w:val="24"/>
          <w:szCs w:val="24"/>
        </w:rPr>
        <w:t>,</w:t>
      </w:r>
      <w:r w:rsidR="00815528" w:rsidRPr="00DF63FE">
        <w:rPr>
          <w:rFonts w:ascii="Times New Roman" w:eastAsia="Times New Roman" w:hAnsi="Times New Roman" w:cs="Times New Roman"/>
          <w:sz w:val="24"/>
          <w:szCs w:val="24"/>
        </w:rPr>
        <w:t xml:space="preserve"> </w:t>
      </w:r>
      <w:r w:rsidR="00956400" w:rsidRPr="00DF63FE">
        <w:rPr>
          <w:rFonts w:ascii="Times New Roman" w:eastAsia="Times New Roman" w:hAnsi="Times New Roman" w:cs="Times New Roman"/>
          <w:sz w:val="24"/>
          <w:szCs w:val="24"/>
        </w:rPr>
        <w:t xml:space="preserve">&amp; </w:t>
      </w:r>
      <w:r w:rsidR="00815528" w:rsidRPr="00DF63FE">
        <w:rPr>
          <w:rFonts w:ascii="Times New Roman" w:eastAsia="Times New Roman" w:hAnsi="Times New Roman" w:cs="Times New Roman"/>
          <w:sz w:val="24"/>
          <w:szCs w:val="24"/>
        </w:rPr>
        <w:t>Amaral, J.S. (</w:t>
      </w:r>
      <w:r w:rsidRPr="00DF63FE">
        <w:rPr>
          <w:rFonts w:ascii="Times New Roman" w:eastAsia="Times New Roman" w:hAnsi="Times New Roman" w:cs="Times New Roman"/>
          <w:sz w:val="24"/>
          <w:szCs w:val="24"/>
        </w:rPr>
        <w:t>2022</w:t>
      </w:r>
      <w:r w:rsidR="00815528" w:rsidRPr="00DF63FE">
        <w:rPr>
          <w:rFonts w:ascii="Times New Roman" w:eastAsia="Times New Roman" w:hAnsi="Times New Roman" w:cs="Times New Roman"/>
          <w:sz w:val="24"/>
          <w:szCs w:val="24"/>
        </w:rPr>
        <w:t>)</w:t>
      </w:r>
      <w:r w:rsidRPr="00DF63FE">
        <w:rPr>
          <w:rFonts w:ascii="Times New Roman" w:eastAsia="Times New Roman" w:hAnsi="Times New Roman" w:cs="Times New Roman"/>
          <w:sz w:val="24"/>
          <w:szCs w:val="24"/>
        </w:rPr>
        <w:t xml:space="preserve">. Comparative study on the phenolic composition and in vitro bioactivity of medicinal and aromatic plants from the </w:t>
      </w:r>
      <w:proofErr w:type="spellStart"/>
      <w:r w:rsidRPr="00DF63FE">
        <w:rPr>
          <w:rFonts w:ascii="Times New Roman" w:eastAsia="Times New Roman" w:hAnsi="Times New Roman" w:cs="Times New Roman"/>
          <w:sz w:val="24"/>
          <w:szCs w:val="24"/>
        </w:rPr>
        <w:t>Lamiaceae</w:t>
      </w:r>
      <w:proofErr w:type="spellEnd"/>
      <w:r w:rsidRPr="00DF63FE">
        <w:rPr>
          <w:rFonts w:ascii="Times New Roman" w:eastAsia="Times New Roman" w:hAnsi="Times New Roman" w:cs="Times New Roman"/>
          <w:sz w:val="24"/>
          <w:szCs w:val="24"/>
        </w:rPr>
        <w:t xml:space="preserve"> family. Food Res. Int. 161, 111875. </w:t>
      </w:r>
    </w:p>
    <w:p w14:paraId="28B2C449" w14:textId="77777777" w:rsidR="00580EDD" w:rsidRPr="00DF63FE" w:rsidRDefault="00580EDD" w:rsidP="00580EDD">
      <w:pPr>
        <w:spacing w:after="200" w:line="36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Swamy, M. K., Akhtar, M. S.</w:t>
      </w:r>
      <w:r w:rsidR="007E26E6" w:rsidRPr="00DF63FE">
        <w:rPr>
          <w:rFonts w:ascii="Times New Roman" w:eastAsia="Times New Roman" w:hAnsi="Times New Roman" w:cs="Times New Roman"/>
          <w:sz w:val="24"/>
          <w:szCs w:val="24"/>
        </w:rPr>
        <w:t>,</w:t>
      </w:r>
      <w:r w:rsidRPr="00DF63FE">
        <w:rPr>
          <w:rFonts w:ascii="Times New Roman" w:eastAsia="Times New Roman" w:hAnsi="Times New Roman" w:cs="Times New Roman"/>
          <w:sz w:val="24"/>
          <w:szCs w:val="24"/>
        </w:rPr>
        <w:t xml:space="preserve"> </w:t>
      </w:r>
      <w:r w:rsidR="00956400" w:rsidRPr="00DF63FE">
        <w:rPr>
          <w:rFonts w:ascii="Times New Roman" w:eastAsia="Times New Roman" w:hAnsi="Times New Roman" w:cs="Times New Roman"/>
          <w:sz w:val="24"/>
          <w:szCs w:val="24"/>
        </w:rPr>
        <w:t>&amp;</w:t>
      </w:r>
      <w:r w:rsidRPr="00DF63FE">
        <w:rPr>
          <w:rFonts w:ascii="Times New Roman" w:eastAsia="Times New Roman" w:hAnsi="Times New Roman" w:cs="Times New Roman"/>
          <w:sz w:val="24"/>
          <w:szCs w:val="24"/>
        </w:rPr>
        <w:t xml:space="preserve"> </w:t>
      </w:r>
      <w:proofErr w:type="spellStart"/>
      <w:r w:rsidRPr="00DF63FE">
        <w:rPr>
          <w:rFonts w:ascii="Times New Roman" w:eastAsia="Times New Roman" w:hAnsi="Times New Roman" w:cs="Times New Roman"/>
          <w:sz w:val="24"/>
          <w:szCs w:val="24"/>
        </w:rPr>
        <w:t>Sinniah</w:t>
      </w:r>
      <w:proofErr w:type="spellEnd"/>
      <w:r w:rsidRPr="00DF63FE">
        <w:rPr>
          <w:rFonts w:ascii="Times New Roman" w:eastAsia="Times New Roman" w:hAnsi="Times New Roman" w:cs="Times New Roman"/>
          <w:sz w:val="24"/>
          <w:szCs w:val="24"/>
        </w:rPr>
        <w:t xml:space="preserve">, U. R. (2016). Antimicrobial properties of plant EOs </w:t>
      </w:r>
      <w:r w:rsidRPr="00DF63FE">
        <w:rPr>
          <w:rFonts w:ascii="Times New Roman" w:eastAsia="Times New Roman" w:hAnsi="Times New Roman" w:cs="Times New Roman"/>
          <w:sz w:val="24"/>
          <w:szCs w:val="24"/>
        </w:rPr>
        <w:tab/>
        <w:t xml:space="preserve">against human pathogens and their mode of action: An updated review. Evidence-Based </w:t>
      </w:r>
      <w:r w:rsidRPr="00DF63FE">
        <w:rPr>
          <w:rFonts w:ascii="Times New Roman" w:eastAsia="Times New Roman" w:hAnsi="Times New Roman" w:cs="Times New Roman"/>
          <w:sz w:val="24"/>
          <w:szCs w:val="24"/>
        </w:rPr>
        <w:tab/>
        <w:t>Complementary and Alternative Medicine. Doi:10.1155/2016/3012462</w:t>
      </w:r>
    </w:p>
    <w:p w14:paraId="6D20E687" w14:textId="77777777" w:rsidR="00FB0E5A" w:rsidRPr="00DF63FE" w:rsidRDefault="00FB0E5A" w:rsidP="00580EDD">
      <w:pPr>
        <w:spacing w:after="200" w:line="360" w:lineRule="auto"/>
        <w:jc w:val="both"/>
        <w:rPr>
          <w:rFonts w:ascii="Times New Roman" w:eastAsia="Times New Roman" w:hAnsi="Times New Roman" w:cs="Times New Roman"/>
          <w:bCs/>
          <w:sz w:val="24"/>
          <w:szCs w:val="24"/>
        </w:rPr>
      </w:pPr>
      <w:r w:rsidRPr="00DF63FE">
        <w:rPr>
          <w:rFonts w:ascii="Times New Roman" w:eastAsia="Times New Roman" w:hAnsi="Times New Roman" w:cs="Times New Roman"/>
          <w:bCs/>
          <w:sz w:val="24"/>
          <w:szCs w:val="24"/>
        </w:rPr>
        <w:t xml:space="preserve">Tomaino, </w:t>
      </w:r>
      <w:hyperlink r:id="rId9" w:anchor="!" w:history="1">
        <w:r w:rsidRPr="00DF63FE">
          <w:rPr>
            <w:rStyle w:val="Hyperlink"/>
            <w:rFonts w:ascii="Times New Roman" w:eastAsia="Times New Roman" w:hAnsi="Times New Roman" w:cs="Times New Roman"/>
            <w:bCs/>
            <w:color w:val="auto"/>
            <w:sz w:val="24"/>
            <w:szCs w:val="24"/>
            <w:u w:val="none"/>
          </w:rPr>
          <w:t>A.</w:t>
        </w:r>
      </w:hyperlink>
      <w:r w:rsidRPr="00DF63FE">
        <w:rPr>
          <w:rFonts w:ascii="Times New Roman" w:eastAsia="Times New Roman" w:hAnsi="Times New Roman" w:cs="Times New Roman"/>
          <w:bCs/>
          <w:sz w:val="24"/>
          <w:szCs w:val="24"/>
        </w:rPr>
        <w:t xml:space="preserve">, Cimino </w:t>
      </w:r>
      <w:hyperlink r:id="rId10" w:anchor="!" w:history="1">
        <w:r w:rsidRPr="00DF63FE">
          <w:rPr>
            <w:rStyle w:val="Hyperlink"/>
            <w:rFonts w:ascii="Times New Roman" w:eastAsia="Times New Roman" w:hAnsi="Times New Roman" w:cs="Times New Roman"/>
            <w:bCs/>
            <w:color w:val="auto"/>
            <w:sz w:val="24"/>
            <w:szCs w:val="24"/>
            <w:u w:val="none"/>
          </w:rPr>
          <w:t>F.</w:t>
        </w:r>
      </w:hyperlink>
      <w:bookmarkStart w:id="1" w:name="baep-author-id3"/>
      <w:r w:rsidRPr="00DF63FE">
        <w:rPr>
          <w:rFonts w:ascii="Times New Roman" w:eastAsia="Times New Roman" w:hAnsi="Times New Roman" w:cs="Times New Roman"/>
          <w:bCs/>
          <w:sz w:val="24"/>
          <w:szCs w:val="24"/>
        </w:rPr>
        <w:t xml:space="preserve">, Zimbalatti, </w:t>
      </w:r>
      <w:hyperlink r:id="rId11" w:anchor="!" w:history="1">
        <w:r w:rsidRPr="00DF63FE">
          <w:rPr>
            <w:rStyle w:val="Hyperlink"/>
            <w:rFonts w:ascii="Times New Roman" w:eastAsia="Times New Roman" w:hAnsi="Times New Roman" w:cs="Times New Roman"/>
            <w:bCs/>
            <w:color w:val="auto"/>
            <w:sz w:val="24"/>
            <w:szCs w:val="24"/>
            <w:u w:val="none"/>
          </w:rPr>
          <w:t>V.,</w:t>
        </w:r>
      </w:hyperlink>
      <w:bookmarkStart w:id="2" w:name="baep-author-id4"/>
      <w:bookmarkEnd w:id="1"/>
      <w:r w:rsidRPr="00DF63FE">
        <w:rPr>
          <w:rFonts w:ascii="Times New Roman" w:eastAsia="Times New Roman" w:hAnsi="Times New Roman" w:cs="Times New Roman"/>
          <w:bCs/>
          <w:sz w:val="24"/>
          <w:szCs w:val="24"/>
        </w:rPr>
        <w:t xml:space="preserve"> Venuti, </w:t>
      </w:r>
      <w:hyperlink r:id="rId12" w:anchor="!" w:history="1">
        <w:r w:rsidRPr="00DF63FE">
          <w:rPr>
            <w:rStyle w:val="Hyperlink"/>
            <w:rFonts w:ascii="Times New Roman" w:eastAsia="Times New Roman" w:hAnsi="Times New Roman" w:cs="Times New Roman"/>
            <w:bCs/>
            <w:color w:val="auto"/>
            <w:sz w:val="24"/>
            <w:szCs w:val="24"/>
            <w:u w:val="none"/>
          </w:rPr>
          <w:t>V.</w:t>
        </w:r>
      </w:hyperlink>
      <w:bookmarkStart w:id="3" w:name="baep-author-id5"/>
      <w:bookmarkEnd w:id="2"/>
      <w:r w:rsidRPr="00DF63FE">
        <w:rPr>
          <w:rFonts w:ascii="Times New Roman" w:eastAsia="Times New Roman" w:hAnsi="Times New Roman" w:cs="Times New Roman"/>
          <w:bCs/>
          <w:sz w:val="24"/>
          <w:szCs w:val="24"/>
        </w:rPr>
        <w:t xml:space="preserve">, Sulfaro, </w:t>
      </w:r>
      <w:hyperlink r:id="rId13" w:anchor="!" w:history="1">
        <w:r w:rsidRPr="00DF63FE">
          <w:rPr>
            <w:rStyle w:val="Hyperlink"/>
            <w:rFonts w:ascii="Times New Roman" w:eastAsia="Times New Roman" w:hAnsi="Times New Roman" w:cs="Times New Roman"/>
            <w:bCs/>
            <w:color w:val="auto"/>
            <w:sz w:val="24"/>
            <w:szCs w:val="24"/>
            <w:u w:val="none"/>
          </w:rPr>
          <w:t>V.</w:t>
        </w:r>
      </w:hyperlink>
      <w:bookmarkStart w:id="4" w:name="baep-author-id6"/>
      <w:bookmarkEnd w:id="3"/>
      <w:r w:rsidR="007E26E6" w:rsidRPr="00DF63FE">
        <w:rPr>
          <w:rStyle w:val="Hyperlink"/>
          <w:rFonts w:ascii="Times New Roman" w:eastAsia="Times New Roman" w:hAnsi="Times New Roman" w:cs="Times New Roman"/>
          <w:bCs/>
          <w:color w:val="auto"/>
          <w:sz w:val="24"/>
          <w:szCs w:val="24"/>
          <w:u w:val="none"/>
        </w:rPr>
        <w:t>,</w:t>
      </w:r>
      <w:r w:rsidRPr="00DF63FE">
        <w:rPr>
          <w:rFonts w:ascii="Times New Roman" w:eastAsia="Times New Roman" w:hAnsi="Times New Roman" w:cs="Times New Roman"/>
          <w:bCs/>
          <w:sz w:val="24"/>
          <w:szCs w:val="24"/>
        </w:rPr>
        <w:t xml:space="preserve"> </w:t>
      </w:r>
      <w:r w:rsidR="00956400" w:rsidRPr="00DF63FE">
        <w:rPr>
          <w:rFonts w:ascii="Times New Roman" w:eastAsia="Times New Roman" w:hAnsi="Times New Roman" w:cs="Times New Roman"/>
          <w:bCs/>
          <w:sz w:val="24"/>
          <w:szCs w:val="24"/>
        </w:rPr>
        <w:t>&amp;</w:t>
      </w:r>
      <w:r w:rsidRPr="00DF63FE">
        <w:rPr>
          <w:rFonts w:ascii="Times New Roman" w:eastAsia="Times New Roman" w:hAnsi="Times New Roman" w:cs="Times New Roman"/>
          <w:bCs/>
          <w:sz w:val="24"/>
          <w:szCs w:val="24"/>
        </w:rPr>
        <w:t xml:space="preserve"> Pasquale, </w:t>
      </w:r>
      <w:hyperlink r:id="rId14" w:anchor="!" w:history="1">
        <w:r w:rsidRPr="00DF63FE">
          <w:rPr>
            <w:rStyle w:val="Hyperlink"/>
            <w:rFonts w:ascii="Times New Roman" w:eastAsia="Times New Roman" w:hAnsi="Times New Roman" w:cs="Times New Roman"/>
            <w:bCs/>
            <w:color w:val="auto"/>
            <w:sz w:val="24"/>
            <w:szCs w:val="24"/>
            <w:u w:val="none"/>
          </w:rPr>
          <w:t>D.,</w:t>
        </w:r>
      </w:hyperlink>
      <w:bookmarkEnd w:id="4"/>
      <w:r w:rsidRPr="00DF63FE">
        <w:rPr>
          <w:rFonts w:ascii="Times New Roman" w:eastAsia="Times New Roman" w:hAnsi="Times New Roman" w:cs="Times New Roman"/>
          <w:bCs/>
          <w:sz w:val="24"/>
          <w:szCs w:val="24"/>
        </w:rPr>
        <w:t xml:space="preserve"> (2005).  </w:t>
      </w:r>
      <w:r w:rsidRPr="00DF63FE">
        <w:rPr>
          <w:rFonts w:ascii="Times New Roman" w:eastAsia="Times New Roman" w:hAnsi="Times New Roman" w:cs="Times New Roman"/>
          <w:bCs/>
          <w:sz w:val="24"/>
          <w:szCs w:val="24"/>
        </w:rPr>
        <w:tab/>
        <w:t xml:space="preserve">Influence of heating on antioxidant activity and the chemical composition of some spice </w:t>
      </w:r>
      <w:r w:rsidRPr="00DF63FE">
        <w:rPr>
          <w:rFonts w:ascii="Times New Roman" w:eastAsia="Times New Roman" w:hAnsi="Times New Roman" w:cs="Times New Roman"/>
          <w:bCs/>
          <w:sz w:val="24"/>
          <w:szCs w:val="24"/>
        </w:rPr>
        <w:tab/>
        <w:t>essential oils</w:t>
      </w:r>
      <w:r w:rsidRPr="00DF63FE">
        <w:rPr>
          <w:rFonts w:ascii="Times New Roman" w:eastAsia="Times New Roman" w:hAnsi="Times New Roman" w:cs="Times New Roman"/>
          <w:bCs/>
          <w:i/>
          <w:sz w:val="24"/>
          <w:szCs w:val="24"/>
        </w:rPr>
        <w:t xml:space="preserve">. </w:t>
      </w:r>
      <w:hyperlink r:id="rId15" w:tooltip="Go to Food Chemistry on ScienceDirect" w:history="1">
        <w:r w:rsidRPr="00DF63FE">
          <w:rPr>
            <w:rStyle w:val="Hyperlink"/>
            <w:rFonts w:ascii="Times New Roman" w:eastAsia="Times New Roman" w:hAnsi="Times New Roman" w:cs="Times New Roman"/>
            <w:bCs/>
            <w:i/>
            <w:color w:val="auto"/>
            <w:sz w:val="24"/>
            <w:szCs w:val="24"/>
            <w:u w:val="none"/>
          </w:rPr>
          <w:t>Food Chemistry</w:t>
        </w:r>
      </w:hyperlink>
      <w:r w:rsidRPr="00DF63FE">
        <w:rPr>
          <w:rFonts w:ascii="Times New Roman" w:eastAsia="Times New Roman" w:hAnsi="Times New Roman" w:cs="Times New Roman"/>
          <w:bCs/>
          <w:sz w:val="24"/>
          <w:szCs w:val="24"/>
        </w:rPr>
        <w:t xml:space="preserve">, </w:t>
      </w:r>
      <w:hyperlink r:id="rId16" w:tooltip="Go to table of contents for this volume/issue" w:history="1">
        <w:r w:rsidRPr="00DF63FE">
          <w:rPr>
            <w:rStyle w:val="Hyperlink"/>
            <w:rFonts w:ascii="Times New Roman" w:eastAsia="Times New Roman" w:hAnsi="Times New Roman" w:cs="Times New Roman"/>
            <w:bCs/>
            <w:color w:val="auto"/>
            <w:sz w:val="24"/>
            <w:szCs w:val="24"/>
            <w:u w:val="none"/>
          </w:rPr>
          <w:t>89(4</w:t>
        </w:r>
      </w:hyperlink>
      <w:r w:rsidRPr="00DF63FE">
        <w:rPr>
          <w:rFonts w:ascii="Times New Roman" w:eastAsia="Times New Roman" w:hAnsi="Times New Roman" w:cs="Times New Roman"/>
          <w:bCs/>
          <w:sz w:val="24"/>
          <w:szCs w:val="24"/>
        </w:rPr>
        <w:t>): 549-554.</w:t>
      </w:r>
    </w:p>
    <w:p w14:paraId="2238CA39" w14:textId="77777777" w:rsidR="008D105D" w:rsidRPr="00DF63FE" w:rsidRDefault="0025264B" w:rsidP="0025264B">
      <w:pPr>
        <w:spacing w:after="200" w:line="36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Toure, A.</w:t>
      </w:r>
      <w:r w:rsidR="00956400" w:rsidRPr="00DF63FE">
        <w:rPr>
          <w:rFonts w:ascii="Times New Roman" w:eastAsia="Times New Roman" w:hAnsi="Times New Roman" w:cs="Times New Roman"/>
          <w:sz w:val="28"/>
          <w:szCs w:val="28"/>
        </w:rPr>
        <w:t xml:space="preserve"> </w:t>
      </w:r>
      <w:r w:rsidR="00956400" w:rsidRPr="00DF63FE">
        <w:rPr>
          <w:rFonts w:ascii="Times New Roman" w:eastAsia="Times New Roman" w:hAnsi="Times New Roman" w:cs="Times New Roman"/>
          <w:sz w:val="24"/>
          <w:szCs w:val="24"/>
        </w:rPr>
        <w:t xml:space="preserve">&amp; </w:t>
      </w:r>
      <w:r w:rsidRPr="00DF63FE">
        <w:rPr>
          <w:rFonts w:ascii="Times New Roman" w:eastAsia="Times New Roman" w:hAnsi="Times New Roman" w:cs="Times New Roman"/>
          <w:sz w:val="24"/>
          <w:szCs w:val="24"/>
        </w:rPr>
        <w:t>Xiaoming, Z. (2007). Gas chromatographic</w:t>
      </w:r>
      <w:r w:rsidRPr="00DF63FE">
        <w:rPr>
          <w:rFonts w:ascii="Times New Roman" w:eastAsia="Times New Roman" w:hAnsi="Times New Roman" w:cs="Times New Roman" w:hint="eastAsia"/>
          <w:sz w:val="24"/>
          <w:szCs w:val="24"/>
        </w:rPr>
        <w:t xml:space="preserve"> </w:t>
      </w:r>
      <w:r w:rsidRPr="00DF63FE">
        <w:rPr>
          <w:rFonts w:ascii="Times New Roman" w:eastAsia="Times New Roman" w:hAnsi="Times New Roman" w:cs="Times New Roman"/>
          <w:sz w:val="24"/>
          <w:szCs w:val="24"/>
        </w:rPr>
        <w:t xml:space="preserve">analysis of volatile components of </w:t>
      </w:r>
      <w:r w:rsidRPr="00DF63FE">
        <w:rPr>
          <w:rFonts w:ascii="Times New Roman" w:eastAsia="Times New Roman" w:hAnsi="Times New Roman" w:cs="Times New Roman"/>
          <w:sz w:val="24"/>
          <w:szCs w:val="24"/>
        </w:rPr>
        <w:tab/>
        <w:t>Guinean and</w:t>
      </w:r>
      <w:r w:rsidRPr="00DF63FE">
        <w:rPr>
          <w:rFonts w:ascii="Times New Roman" w:eastAsia="Times New Roman" w:hAnsi="Times New Roman" w:cs="Times New Roman" w:hint="eastAsia"/>
          <w:sz w:val="24"/>
          <w:szCs w:val="24"/>
        </w:rPr>
        <w:t xml:space="preserve"> </w:t>
      </w:r>
      <w:r w:rsidRPr="00DF63FE">
        <w:rPr>
          <w:rFonts w:ascii="Times New Roman" w:eastAsia="Times New Roman" w:hAnsi="Times New Roman" w:cs="Times New Roman"/>
          <w:sz w:val="24"/>
          <w:szCs w:val="24"/>
        </w:rPr>
        <w:t>Chinese Ginger oils (</w:t>
      </w:r>
      <w:r w:rsidRPr="00DF63FE">
        <w:rPr>
          <w:rFonts w:ascii="Times New Roman" w:eastAsia="Times New Roman" w:hAnsi="Times New Roman" w:cs="Times New Roman"/>
          <w:i/>
          <w:iCs/>
          <w:sz w:val="24"/>
          <w:szCs w:val="24"/>
        </w:rPr>
        <w:t>Zingiber officinale</w:t>
      </w:r>
      <w:r w:rsidRPr="00DF63FE">
        <w:rPr>
          <w:rFonts w:ascii="Times New Roman" w:eastAsia="Times New Roman" w:hAnsi="Times New Roman" w:cs="Times New Roman"/>
          <w:sz w:val="24"/>
          <w:szCs w:val="24"/>
        </w:rPr>
        <w:t>) extracted</w:t>
      </w:r>
      <w:r w:rsidRPr="00DF63FE">
        <w:rPr>
          <w:rFonts w:ascii="Times New Roman" w:eastAsia="Times New Roman" w:hAnsi="Times New Roman" w:cs="Times New Roman" w:hint="eastAsia"/>
          <w:sz w:val="24"/>
          <w:szCs w:val="24"/>
        </w:rPr>
        <w:t xml:space="preserve"> </w:t>
      </w:r>
      <w:r w:rsidRPr="00DF63FE">
        <w:rPr>
          <w:rFonts w:ascii="Times New Roman" w:eastAsia="Times New Roman" w:hAnsi="Times New Roman" w:cs="Times New Roman"/>
          <w:sz w:val="24"/>
          <w:szCs w:val="24"/>
        </w:rPr>
        <w:t xml:space="preserve">by steam distillation. </w:t>
      </w:r>
      <w:r w:rsidRPr="00DF63FE">
        <w:rPr>
          <w:rFonts w:ascii="Times New Roman" w:eastAsia="Times New Roman" w:hAnsi="Times New Roman" w:cs="Times New Roman"/>
          <w:i/>
          <w:sz w:val="24"/>
          <w:szCs w:val="24"/>
        </w:rPr>
        <w:t xml:space="preserve">J. </w:t>
      </w:r>
      <w:r w:rsidRPr="00DF63FE">
        <w:rPr>
          <w:rFonts w:ascii="Times New Roman" w:eastAsia="Times New Roman" w:hAnsi="Times New Roman" w:cs="Times New Roman"/>
          <w:i/>
          <w:sz w:val="24"/>
          <w:szCs w:val="24"/>
        </w:rPr>
        <w:tab/>
        <w:t>Agron</w:t>
      </w:r>
      <w:r w:rsidRPr="00DF63FE">
        <w:rPr>
          <w:rFonts w:ascii="Times New Roman" w:eastAsia="Times New Roman" w:hAnsi="Times New Roman" w:cs="Times New Roman"/>
          <w:sz w:val="24"/>
          <w:szCs w:val="24"/>
        </w:rPr>
        <w:t>., 6(2): 350-355.</w:t>
      </w:r>
    </w:p>
    <w:p w14:paraId="77B2A5E0" w14:textId="77777777" w:rsidR="00CB014D" w:rsidRPr="00DF63FE" w:rsidRDefault="00CB014D" w:rsidP="00CB014D">
      <w:pPr>
        <w:spacing w:after="200" w:line="360" w:lineRule="auto"/>
        <w:ind w:left="720" w:hanging="720"/>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 xml:space="preserve">Wang, R., </w:t>
      </w:r>
      <w:proofErr w:type="spellStart"/>
      <w:r w:rsidRPr="00DF63FE">
        <w:rPr>
          <w:rFonts w:ascii="Times New Roman" w:eastAsia="Times New Roman" w:hAnsi="Times New Roman" w:cs="Times New Roman"/>
          <w:sz w:val="24"/>
          <w:szCs w:val="24"/>
        </w:rPr>
        <w:t>Ruijiang</w:t>
      </w:r>
      <w:proofErr w:type="spellEnd"/>
      <w:r w:rsidRPr="00DF63FE">
        <w:rPr>
          <w:rFonts w:ascii="Times New Roman" w:eastAsia="Times New Roman" w:hAnsi="Times New Roman" w:cs="Times New Roman"/>
          <w:sz w:val="24"/>
          <w:szCs w:val="24"/>
        </w:rPr>
        <w:t xml:space="preserve">, W. </w:t>
      </w:r>
      <w:r w:rsidR="00956400" w:rsidRPr="00DF63FE">
        <w:rPr>
          <w:rFonts w:ascii="Times New Roman" w:eastAsia="Times New Roman" w:hAnsi="Times New Roman" w:cs="Times New Roman"/>
          <w:sz w:val="24"/>
          <w:szCs w:val="24"/>
        </w:rPr>
        <w:t>&amp;</w:t>
      </w:r>
      <w:r w:rsidRPr="00DF63FE">
        <w:rPr>
          <w:rFonts w:ascii="Times New Roman" w:eastAsia="Times New Roman" w:hAnsi="Times New Roman" w:cs="Times New Roman"/>
          <w:sz w:val="24"/>
          <w:szCs w:val="24"/>
        </w:rPr>
        <w:t xml:space="preserve"> Bao, Y. (2019). Extraction of essential oils from five cinnamon leaves and identification of their volatile compound compositions. </w:t>
      </w:r>
      <w:r w:rsidRPr="00DF63FE">
        <w:rPr>
          <w:rFonts w:ascii="Times New Roman" w:eastAsia="Times New Roman" w:hAnsi="Times New Roman" w:cs="Times New Roman"/>
          <w:i/>
          <w:sz w:val="24"/>
          <w:szCs w:val="24"/>
        </w:rPr>
        <w:t>Innovative Food Sci. Emerging Technology</w:t>
      </w:r>
      <w:r w:rsidRPr="00DF63FE">
        <w:rPr>
          <w:rFonts w:ascii="Times New Roman" w:eastAsia="Times New Roman" w:hAnsi="Times New Roman" w:cs="Times New Roman"/>
          <w:sz w:val="24"/>
          <w:szCs w:val="24"/>
        </w:rPr>
        <w:t>; 10: 289–292.</w:t>
      </w:r>
    </w:p>
    <w:p w14:paraId="1B9272EB" w14:textId="77777777" w:rsidR="00BD64E8" w:rsidRPr="00CD4148" w:rsidRDefault="004757EE" w:rsidP="00CD4148">
      <w:pPr>
        <w:spacing w:after="200" w:line="360" w:lineRule="auto"/>
        <w:ind w:left="720" w:hanging="720"/>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Yang, W. Z., Beauchemin, K. A.</w:t>
      </w:r>
      <w:r w:rsidR="007E26E6" w:rsidRPr="00DF63FE">
        <w:rPr>
          <w:rFonts w:ascii="Times New Roman" w:eastAsia="Times New Roman" w:hAnsi="Times New Roman" w:cs="Times New Roman"/>
          <w:sz w:val="24"/>
          <w:szCs w:val="24"/>
        </w:rPr>
        <w:t>,</w:t>
      </w:r>
      <w:r w:rsidRPr="00DF63FE">
        <w:rPr>
          <w:rFonts w:ascii="Times New Roman" w:eastAsia="Times New Roman" w:hAnsi="Times New Roman" w:cs="Times New Roman"/>
          <w:sz w:val="24"/>
          <w:szCs w:val="24"/>
        </w:rPr>
        <w:t xml:space="preserve"> </w:t>
      </w:r>
      <w:r w:rsidR="00956400" w:rsidRPr="00DF63FE">
        <w:rPr>
          <w:rFonts w:ascii="Times New Roman" w:eastAsia="Times New Roman" w:hAnsi="Times New Roman" w:cs="Times New Roman"/>
          <w:sz w:val="24"/>
          <w:szCs w:val="24"/>
        </w:rPr>
        <w:t>&amp;</w:t>
      </w:r>
      <w:r w:rsidRPr="00DF63FE">
        <w:rPr>
          <w:rFonts w:ascii="Times New Roman" w:eastAsia="Times New Roman" w:hAnsi="Times New Roman" w:cs="Times New Roman"/>
          <w:sz w:val="24"/>
          <w:szCs w:val="24"/>
        </w:rPr>
        <w:tab/>
        <w:t xml:space="preserve">Rode, L. M. (2001). Barley processing, forage: concentrate, and forage length effects on chewing and digesta </w:t>
      </w:r>
      <w:r w:rsidRPr="00DF63FE">
        <w:rPr>
          <w:rFonts w:ascii="Times New Roman" w:eastAsia="Times New Roman" w:hAnsi="Times New Roman" w:cs="Times New Roman"/>
          <w:sz w:val="24"/>
          <w:szCs w:val="24"/>
        </w:rPr>
        <w:tab/>
        <w:t>passage in lactating cows</w:t>
      </w:r>
      <w:r w:rsidRPr="00DF63FE">
        <w:rPr>
          <w:rFonts w:ascii="Times New Roman" w:eastAsia="Times New Roman" w:hAnsi="Times New Roman" w:cs="Times New Roman"/>
          <w:i/>
          <w:sz w:val="24"/>
          <w:szCs w:val="24"/>
        </w:rPr>
        <w:t>. J. Dairy Sci</w:t>
      </w:r>
      <w:r w:rsidRPr="00DF63FE">
        <w:rPr>
          <w:rFonts w:ascii="Times New Roman" w:eastAsia="Times New Roman" w:hAnsi="Times New Roman" w:cs="Times New Roman"/>
          <w:sz w:val="24"/>
          <w:szCs w:val="24"/>
        </w:rPr>
        <w:t>., 84: 2709-2720.</w:t>
      </w:r>
    </w:p>
    <w:sectPr w:rsidR="00BD64E8" w:rsidRPr="00CD4148" w:rsidSect="009A4CF9">
      <w:headerReference w:type="even" r:id="rId17"/>
      <w:headerReference w:type="default" r:id="rId18"/>
      <w:footerReference w:type="even" r:id="rId19"/>
      <w:footerReference w:type="default" r:id="rId20"/>
      <w:headerReference w:type="first" r:id="rId21"/>
      <w:footerReference w:type="first" r:id="rId22"/>
      <w:pgSz w:w="12240" w:h="15840"/>
      <w:pgMar w:top="28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AFB494" w14:textId="77777777" w:rsidR="000E200E" w:rsidRDefault="000E200E">
      <w:pPr>
        <w:spacing w:after="0" w:line="240" w:lineRule="auto"/>
      </w:pPr>
      <w:r>
        <w:separator/>
      </w:r>
    </w:p>
  </w:endnote>
  <w:endnote w:type="continuationSeparator" w:id="0">
    <w:p w14:paraId="30D4E3A0" w14:textId="77777777" w:rsidR="000E200E" w:rsidRDefault="000E2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New times roman">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04B8B" w14:textId="77777777" w:rsidR="00D7136F" w:rsidRDefault="00D713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6496053"/>
      <w:docPartObj>
        <w:docPartGallery w:val="Page Numbers (Bottom of Page)"/>
        <w:docPartUnique/>
      </w:docPartObj>
    </w:sdtPr>
    <w:sdtEndPr>
      <w:rPr>
        <w:noProof/>
      </w:rPr>
    </w:sdtEndPr>
    <w:sdtContent>
      <w:p w14:paraId="6BF37C06" w14:textId="77777777" w:rsidR="00BD64E8" w:rsidRDefault="00CD4148">
        <w:pPr>
          <w:pStyle w:val="Footer"/>
          <w:jc w:val="center"/>
        </w:pPr>
        <w:r>
          <w:fldChar w:fldCharType="begin"/>
        </w:r>
        <w:r>
          <w:instrText xml:space="preserve"> PAGE   \* MERGEFORMAT </w:instrText>
        </w:r>
        <w:r>
          <w:fldChar w:fldCharType="separate"/>
        </w:r>
        <w:r w:rsidR="00080A6C">
          <w:rPr>
            <w:noProof/>
          </w:rPr>
          <w:t>13</w:t>
        </w:r>
        <w:r>
          <w:rPr>
            <w:noProof/>
          </w:rPr>
          <w:fldChar w:fldCharType="end"/>
        </w:r>
      </w:p>
    </w:sdtContent>
  </w:sdt>
  <w:p w14:paraId="76E9D66E" w14:textId="77777777" w:rsidR="00BD64E8" w:rsidRDefault="00BD64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D3AE0" w14:textId="77777777" w:rsidR="00D7136F" w:rsidRDefault="00D713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DD0BC9" w14:textId="77777777" w:rsidR="000E200E" w:rsidRDefault="000E200E">
      <w:pPr>
        <w:spacing w:after="0" w:line="240" w:lineRule="auto"/>
      </w:pPr>
      <w:r>
        <w:separator/>
      </w:r>
    </w:p>
  </w:footnote>
  <w:footnote w:type="continuationSeparator" w:id="0">
    <w:p w14:paraId="4E06C4E9" w14:textId="77777777" w:rsidR="000E200E" w:rsidRDefault="000E20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AB928" w14:textId="71255A9D" w:rsidR="00D7136F" w:rsidRDefault="00D7136F">
    <w:pPr>
      <w:pStyle w:val="Header"/>
    </w:pPr>
    <w:r>
      <w:rPr>
        <w:noProof/>
      </w:rPr>
      <w:pict w14:anchorId="38640B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26299" w14:textId="4318294E" w:rsidR="00D7136F" w:rsidRDefault="00D7136F">
    <w:pPr>
      <w:pStyle w:val="Header"/>
    </w:pPr>
    <w:r>
      <w:rPr>
        <w:noProof/>
      </w:rPr>
      <w:pict w14:anchorId="31346B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91BAF" w14:textId="502FD970" w:rsidR="00D7136F" w:rsidRDefault="00D7136F">
    <w:pPr>
      <w:pStyle w:val="Header"/>
    </w:pPr>
    <w:r>
      <w:rPr>
        <w:noProof/>
      </w:rPr>
      <w:pict w14:anchorId="59D80B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0248FC"/>
    <w:multiLevelType w:val="hybridMultilevel"/>
    <w:tmpl w:val="581CC2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F5A74E7"/>
    <w:multiLevelType w:val="hybridMultilevel"/>
    <w:tmpl w:val="B68A5626"/>
    <w:lvl w:ilvl="0" w:tplc="149015D4">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C1D"/>
    <w:rsid w:val="00000AD4"/>
    <w:rsid w:val="00080A6C"/>
    <w:rsid w:val="000E200E"/>
    <w:rsid w:val="001066AC"/>
    <w:rsid w:val="001D0403"/>
    <w:rsid w:val="001E1A4E"/>
    <w:rsid w:val="002301BE"/>
    <w:rsid w:val="00231C1D"/>
    <w:rsid w:val="0025264B"/>
    <w:rsid w:val="002863C7"/>
    <w:rsid w:val="002C2A49"/>
    <w:rsid w:val="00364824"/>
    <w:rsid w:val="003776BF"/>
    <w:rsid w:val="00411198"/>
    <w:rsid w:val="004757EE"/>
    <w:rsid w:val="00562C05"/>
    <w:rsid w:val="00580EDD"/>
    <w:rsid w:val="005C0EE5"/>
    <w:rsid w:val="00654B1C"/>
    <w:rsid w:val="0067218D"/>
    <w:rsid w:val="00684729"/>
    <w:rsid w:val="006F72AA"/>
    <w:rsid w:val="0070459A"/>
    <w:rsid w:val="007B2726"/>
    <w:rsid w:val="007E26E6"/>
    <w:rsid w:val="00815528"/>
    <w:rsid w:val="008D105D"/>
    <w:rsid w:val="00956400"/>
    <w:rsid w:val="00986CB9"/>
    <w:rsid w:val="00991B3B"/>
    <w:rsid w:val="00A4761C"/>
    <w:rsid w:val="00A56894"/>
    <w:rsid w:val="00A62E31"/>
    <w:rsid w:val="00BD64E8"/>
    <w:rsid w:val="00CB014D"/>
    <w:rsid w:val="00CD4148"/>
    <w:rsid w:val="00D7136F"/>
    <w:rsid w:val="00DF63FE"/>
    <w:rsid w:val="00E018A6"/>
    <w:rsid w:val="00E043A5"/>
    <w:rsid w:val="00E83B17"/>
    <w:rsid w:val="00FB0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9DDC5E"/>
  <w15:chartTrackingRefBased/>
  <w15:docId w15:val="{DEF66CD9-F34D-4C10-A66A-C20DE9839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63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863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63C7"/>
  </w:style>
  <w:style w:type="character" w:styleId="Hyperlink">
    <w:name w:val="Hyperlink"/>
    <w:basedOn w:val="DefaultParagraphFont"/>
    <w:uiPriority w:val="99"/>
    <w:unhideWhenUsed/>
    <w:rsid w:val="00FB0E5A"/>
    <w:rPr>
      <w:color w:val="0563C1" w:themeColor="hyperlink"/>
      <w:u w:val="single"/>
    </w:rPr>
  </w:style>
  <w:style w:type="character" w:styleId="UnresolvedMention">
    <w:name w:val="Unresolved Mention"/>
    <w:basedOn w:val="DefaultParagraphFont"/>
    <w:uiPriority w:val="99"/>
    <w:semiHidden/>
    <w:unhideWhenUsed/>
    <w:rsid w:val="00DF63FE"/>
    <w:rPr>
      <w:color w:val="605E5C"/>
      <w:shd w:val="clear" w:color="auto" w:fill="E1DFDD"/>
    </w:rPr>
  </w:style>
  <w:style w:type="paragraph" w:styleId="ListParagraph">
    <w:name w:val="List Paragraph"/>
    <w:basedOn w:val="Normal"/>
    <w:uiPriority w:val="34"/>
    <w:qFormat/>
    <w:rsid w:val="00DF63FE"/>
    <w:pPr>
      <w:ind w:left="720"/>
      <w:contextualSpacing/>
    </w:pPr>
  </w:style>
  <w:style w:type="paragraph" w:styleId="Header">
    <w:name w:val="header"/>
    <w:basedOn w:val="Normal"/>
    <w:link w:val="HeaderChar"/>
    <w:uiPriority w:val="99"/>
    <w:unhideWhenUsed/>
    <w:rsid w:val="00D713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13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sciencedirect.com/science/article/pii/S0308814604002407"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yperlink" Target="https://www.sciencedirect.com/science/article/pii/S0308814604002407"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sciencedirect.com/science/journal/03088146/89/4"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iencedirect.com/science/article/pii/S0308814604002407"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sciencedirect.com/science/journal/03088146" TargetMode="External"/><Relationship Id="rId23" Type="http://schemas.openxmlformats.org/officeDocument/2006/relationships/fontTable" Target="fontTable.xml"/><Relationship Id="rId10" Type="http://schemas.openxmlformats.org/officeDocument/2006/relationships/hyperlink" Target="https://www.sciencedirect.com/science/article/pii/S0308814604002407"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sciencedirect.com/science/article/pii/S0308814604002407" TargetMode="External"/><Relationship Id="rId14" Type="http://schemas.openxmlformats.org/officeDocument/2006/relationships/hyperlink" Target="https://www.sciencedirect.com/science/article/pii/S0308814604002407"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TotalTime>
  <Pages>14</Pages>
  <Words>4142</Words>
  <Characters>23615</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dc:creator>
  <cp:keywords/>
  <dc:description/>
  <cp:lastModifiedBy>SDI 1084</cp:lastModifiedBy>
  <cp:revision>33</cp:revision>
  <dcterms:created xsi:type="dcterms:W3CDTF">2024-10-16T08:59:00Z</dcterms:created>
  <dcterms:modified xsi:type="dcterms:W3CDTF">2025-03-15T12:32:00Z</dcterms:modified>
</cp:coreProperties>
</file>