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DA8FF" w14:textId="77777777" w:rsidR="008500EB" w:rsidRDefault="002B36F1" w:rsidP="00BC4585">
      <w:pPr>
        <w:spacing w:after="0" w:line="240" w:lineRule="auto"/>
        <w:jc w:val="center"/>
        <w:rPr>
          <w:rFonts w:ascii="Times New Roman" w:hAnsi="Times New Roman" w:cs="Times New Roman"/>
          <w:b/>
          <w:sz w:val="24"/>
          <w:szCs w:val="24"/>
          <w:lang w:val="en-GB"/>
        </w:rPr>
      </w:pPr>
      <w:r w:rsidRPr="002B36F1">
        <w:rPr>
          <w:rFonts w:ascii="Times New Roman" w:hAnsi="Times New Roman" w:cs="Times New Roman"/>
          <w:b/>
          <w:sz w:val="24"/>
          <w:szCs w:val="24"/>
          <w:lang w:val="en-GB"/>
        </w:rPr>
        <w:t xml:space="preserve">MICROBIAL COMMUNITY STRUCTURE </w:t>
      </w:r>
      <w:r w:rsidR="00903D2C">
        <w:rPr>
          <w:rFonts w:ascii="Times New Roman" w:hAnsi="Times New Roman" w:cs="Times New Roman"/>
          <w:b/>
          <w:sz w:val="24"/>
          <w:szCs w:val="24"/>
          <w:lang w:val="en-GB"/>
        </w:rPr>
        <w:t>UNDER</w:t>
      </w:r>
      <w:r>
        <w:rPr>
          <w:rFonts w:ascii="Times New Roman" w:hAnsi="Times New Roman" w:cs="Times New Roman"/>
          <w:b/>
          <w:sz w:val="24"/>
          <w:szCs w:val="24"/>
          <w:lang w:val="en-GB"/>
        </w:rPr>
        <w:t xml:space="preserve"> TROPICAL TREES</w:t>
      </w:r>
      <w:r w:rsidRPr="002B36F1">
        <w:rPr>
          <w:rFonts w:ascii="Times New Roman" w:hAnsi="Times New Roman" w:cs="Times New Roman"/>
          <w:b/>
          <w:sz w:val="24"/>
          <w:szCs w:val="24"/>
          <w:lang w:val="en-GB"/>
        </w:rPr>
        <w:t xml:space="preserve"> IN AN ARBORETUM</w:t>
      </w:r>
    </w:p>
    <w:p w14:paraId="67793D0A" w14:textId="77777777" w:rsidR="008500EB" w:rsidRDefault="008500EB" w:rsidP="008500EB">
      <w:pPr>
        <w:spacing w:after="0" w:line="240" w:lineRule="auto"/>
        <w:rPr>
          <w:rFonts w:ascii="Times New Roman" w:hAnsi="Times New Roman" w:cs="Times New Roman"/>
          <w:sz w:val="24"/>
          <w:szCs w:val="24"/>
        </w:rPr>
      </w:pPr>
    </w:p>
    <w:p w14:paraId="63E9B9D5" w14:textId="77777777" w:rsidR="00872536" w:rsidRDefault="00872536" w:rsidP="008500EB">
      <w:pPr>
        <w:spacing w:after="0" w:line="276" w:lineRule="auto"/>
        <w:rPr>
          <w:rFonts w:ascii="Times New Roman" w:hAnsi="Times New Roman" w:cs="Times New Roman"/>
          <w:b/>
          <w:sz w:val="24"/>
          <w:szCs w:val="24"/>
        </w:rPr>
      </w:pPr>
    </w:p>
    <w:p w14:paraId="0D63380C" w14:textId="6B34CEAD" w:rsidR="008500EB" w:rsidRPr="00634817" w:rsidRDefault="008500EB" w:rsidP="008500EB">
      <w:pPr>
        <w:spacing w:after="0" w:line="276" w:lineRule="auto"/>
        <w:rPr>
          <w:rFonts w:ascii="Times New Roman" w:hAnsi="Times New Roman" w:cs="Times New Roman"/>
          <w:b/>
          <w:sz w:val="24"/>
          <w:szCs w:val="24"/>
        </w:rPr>
      </w:pPr>
      <w:bookmarkStart w:id="0" w:name="_GoBack"/>
      <w:bookmarkEnd w:id="0"/>
      <w:r w:rsidRPr="00634817">
        <w:rPr>
          <w:rFonts w:ascii="Times New Roman" w:hAnsi="Times New Roman" w:cs="Times New Roman"/>
          <w:b/>
          <w:sz w:val="24"/>
          <w:szCs w:val="24"/>
        </w:rPr>
        <w:t>ABSTRACT</w:t>
      </w:r>
    </w:p>
    <w:p w14:paraId="3269D36B" w14:textId="77777777" w:rsidR="002B36F1" w:rsidRPr="00567E53" w:rsidRDefault="002B36F1" w:rsidP="002B36F1">
      <w:pPr>
        <w:spacing w:line="240" w:lineRule="auto"/>
        <w:jc w:val="both"/>
        <w:rPr>
          <w:rFonts w:ascii="Times New Roman" w:hAnsi="Times New Roman" w:cs="Times New Roman"/>
        </w:rPr>
      </w:pPr>
      <w:r w:rsidRPr="00567E53">
        <w:rPr>
          <w:rFonts w:ascii="Times New Roman" w:hAnsi="Times New Roman" w:cs="Times New Roman"/>
        </w:rPr>
        <w:t xml:space="preserve">Studies have shown that microbial community structure is influenced by tree species identity thus the objective of this study was to determine microbial community structure in the rhizosphere of </w:t>
      </w:r>
      <w:r w:rsidR="001244D6" w:rsidRPr="00567E53">
        <w:rPr>
          <w:rFonts w:ascii="Times New Roman" w:hAnsi="Times New Roman" w:cs="Times New Roman"/>
        </w:rPr>
        <w:t xml:space="preserve">five </w:t>
      </w:r>
      <w:r w:rsidRPr="00567E53">
        <w:rPr>
          <w:rFonts w:ascii="Times New Roman" w:hAnsi="Times New Roman" w:cs="Times New Roman"/>
        </w:rPr>
        <w:t>selected tropical trees. This research was conducted at the Forestry Arboretum of the Faculty of Agriculture, University of Port Harcourt. Random samp</w:t>
      </w:r>
      <w:r w:rsidR="001244D6" w:rsidRPr="00567E53">
        <w:rPr>
          <w:rFonts w:ascii="Times New Roman" w:hAnsi="Times New Roman" w:cs="Times New Roman"/>
        </w:rPr>
        <w:t xml:space="preserve">ling was used to collect soil </w:t>
      </w:r>
      <w:r w:rsidRPr="00567E53">
        <w:rPr>
          <w:rFonts w:ascii="Times New Roman" w:hAnsi="Times New Roman" w:cs="Times New Roman"/>
        </w:rPr>
        <w:t>samples from the rhiz</w:t>
      </w:r>
      <w:r w:rsidR="001244D6" w:rsidRPr="00567E53">
        <w:rPr>
          <w:rFonts w:ascii="Times New Roman" w:hAnsi="Times New Roman" w:cs="Times New Roman"/>
        </w:rPr>
        <w:t>osphere of selected trees</w:t>
      </w:r>
      <w:r w:rsidRPr="00567E53">
        <w:rPr>
          <w:rFonts w:ascii="Times New Roman" w:hAnsi="Times New Roman" w:cs="Times New Roman"/>
        </w:rPr>
        <w:t xml:space="preserve"> </w:t>
      </w:r>
      <w:r w:rsidR="001244D6" w:rsidRPr="00567E53">
        <w:rPr>
          <w:rFonts w:ascii="Times New Roman" w:hAnsi="Times New Roman" w:cs="Times New Roman"/>
        </w:rPr>
        <w:t>at a depth of 0-30cm</w:t>
      </w:r>
      <w:r w:rsidR="00CB04BC" w:rsidRPr="00567E53">
        <w:rPr>
          <w:rFonts w:ascii="Times New Roman" w:hAnsi="Times New Roman" w:cs="Times New Roman"/>
        </w:rPr>
        <w:t xml:space="preserve"> for microbial analysis and identification in the laboratory using standard procedures</w:t>
      </w:r>
      <w:r w:rsidRPr="00567E53">
        <w:rPr>
          <w:rFonts w:ascii="Times New Roman" w:hAnsi="Times New Roman" w:cs="Times New Roman"/>
        </w:rPr>
        <w:t xml:space="preserve">. Results showed significant difference </w:t>
      </w:r>
      <w:r w:rsidR="001244D6" w:rsidRPr="00567E53">
        <w:rPr>
          <w:rFonts w:ascii="Times New Roman" w:hAnsi="Times New Roman" w:cs="Times New Roman"/>
        </w:rPr>
        <w:t>in microbial population across all trees</w:t>
      </w:r>
      <w:r w:rsidRPr="00567E53">
        <w:rPr>
          <w:rFonts w:ascii="Times New Roman" w:hAnsi="Times New Roman" w:cs="Times New Roman"/>
        </w:rPr>
        <w:t xml:space="preserve"> with the highest microbial population observed under </w:t>
      </w:r>
      <w:r w:rsidRPr="00567E53">
        <w:rPr>
          <w:rFonts w:ascii="Times New Roman" w:hAnsi="Times New Roman" w:cs="Times New Roman"/>
          <w:i/>
        </w:rPr>
        <w:t xml:space="preserve">Tectona grandis </w:t>
      </w:r>
      <w:r w:rsidR="001244D6" w:rsidRPr="00567E53">
        <w:rPr>
          <w:rFonts w:ascii="Times New Roman" w:hAnsi="Times New Roman" w:cs="Times New Roman"/>
        </w:rPr>
        <w:t>(4.6x106cfu/g</w:t>
      </w:r>
      <w:r w:rsidRPr="00567E53">
        <w:rPr>
          <w:rFonts w:ascii="Times New Roman" w:hAnsi="Times New Roman" w:cs="Times New Roman"/>
        </w:rPr>
        <w:t xml:space="preserve">) </w:t>
      </w:r>
      <w:r w:rsidR="001244D6" w:rsidRPr="00567E53">
        <w:rPr>
          <w:rFonts w:ascii="Times New Roman" w:hAnsi="Times New Roman" w:cs="Times New Roman"/>
        </w:rPr>
        <w:t>and the</w:t>
      </w:r>
      <w:r w:rsidRPr="00567E53">
        <w:rPr>
          <w:rFonts w:ascii="Times New Roman" w:hAnsi="Times New Roman" w:cs="Times New Roman"/>
        </w:rPr>
        <w:t xml:space="preserve"> lowest microbial population recorded under </w:t>
      </w:r>
      <w:proofErr w:type="spellStart"/>
      <w:r w:rsidRPr="00567E53">
        <w:rPr>
          <w:rFonts w:ascii="Times New Roman" w:hAnsi="Times New Roman" w:cs="Times New Roman"/>
          <w:i/>
        </w:rPr>
        <w:t>Irvingia</w:t>
      </w:r>
      <w:proofErr w:type="spellEnd"/>
      <w:r w:rsidRPr="00567E53">
        <w:rPr>
          <w:rFonts w:ascii="Times New Roman" w:hAnsi="Times New Roman" w:cs="Times New Roman"/>
          <w:i/>
        </w:rPr>
        <w:t xml:space="preserve"> </w:t>
      </w:r>
      <w:proofErr w:type="spellStart"/>
      <w:r w:rsidRPr="00567E53">
        <w:rPr>
          <w:rFonts w:ascii="Times New Roman" w:hAnsi="Times New Roman" w:cs="Times New Roman"/>
          <w:i/>
        </w:rPr>
        <w:t>gabonensis</w:t>
      </w:r>
      <w:proofErr w:type="spellEnd"/>
      <w:r w:rsidRPr="00567E53">
        <w:rPr>
          <w:rFonts w:ascii="Times New Roman" w:hAnsi="Times New Roman" w:cs="Times New Roman"/>
        </w:rPr>
        <w:t xml:space="preserve">. Ranges of microbial population were, total heterotrophic bacteria 0.88x106cfu/g – 4.6x106cfu/g, </w:t>
      </w:r>
      <w:r w:rsidR="001244D6" w:rsidRPr="00567E53">
        <w:rPr>
          <w:rFonts w:ascii="Times New Roman" w:hAnsi="Times New Roman" w:cs="Times New Roman"/>
        </w:rPr>
        <w:t xml:space="preserve">and </w:t>
      </w:r>
      <w:r w:rsidRPr="00567E53">
        <w:rPr>
          <w:rFonts w:ascii="Times New Roman" w:hAnsi="Times New Roman" w:cs="Times New Roman"/>
        </w:rPr>
        <w:t>total heterotrophic fung</w:t>
      </w:r>
      <w:r w:rsidR="001244D6" w:rsidRPr="00567E53">
        <w:rPr>
          <w:rFonts w:ascii="Times New Roman" w:hAnsi="Times New Roman" w:cs="Times New Roman"/>
        </w:rPr>
        <w:t>i 3.0x103cfu/g – 15.0 x103cfu/g</w:t>
      </w:r>
      <w:r w:rsidRPr="00567E53">
        <w:rPr>
          <w:rFonts w:ascii="Times New Roman" w:hAnsi="Times New Roman" w:cs="Times New Roman"/>
        </w:rPr>
        <w:t xml:space="preserve">. </w:t>
      </w:r>
      <w:r w:rsidR="001244D6" w:rsidRPr="00567E53">
        <w:rPr>
          <w:rFonts w:ascii="Times New Roman" w:hAnsi="Times New Roman" w:cs="Times New Roman"/>
        </w:rPr>
        <w:t>M</w:t>
      </w:r>
      <w:r w:rsidRPr="00567E53">
        <w:rPr>
          <w:rFonts w:ascii="Times New Roman" w:hAnsi="Times New Roman" w:cs="Times New Roman"/>
        </w:rPr>
        <w:t>icrobial diversity showed variation acro</w:t>
      </w:r>
      <w:r w:rsidR="001244D6" w:rsidRPr="00567E53">
        <w:rPr>
          <w:rFonts w:ascii="Times New Roman" w:hAnsi="Times New Roman" w:cs="Times New Roman"/>
        </w:rPr>
        <w:t>ss all tree species, a</w:t>
      </w:r>
      <w:r w:rsidRPr="00567E53">
        <w:rPr>
          <w:rFonts w:ascii="Times New Roman" w:hAnsi="Times New Roman" w:cs="Times New Roman"/>
        </w:rPr>
        <w:t xml:space="preserve"> total of 11 Bacteria and 9 fungi speci</w:t>
      </w:r>
      <w:r w:rsidR="001244D6" w:rsidRPr="00567E53">
        <w:rPr>
          <w:rFonts w:ascii="Times New Roman" w:hAnsi="Times New Roman" w:cs="Times New Roman"/>
        </w:rPr>
        <w:t>es were isolated and identified</w:t>
      </w:r>
      <w:r w:rsidRPr="00567E53">
        <w:rPr>
          <w:rFonts w:ascii="Times New Roman" w:hAnsi="Times New Roman" w:cs="Times New Roman"/>
        </w:rPr>
        <w:t xml:space="preserve">. </w:t>
      </w:r>
      <w:r w:rsidRPr="00567E53">
        <w:rPr>
          <w:rFonts w:ascii="Times New Roman" w:hAnsi="Times New Roman" w:cs="Times New Roman"/>
          <w:i/>
        </w:rPr>
        <w:t xml:space="preserve">Bacillus </w:t>
      </w:r>
      <w:proofErr w:type="spellStart"/>
      <w:r w:rsidRPr="00567E53">
        <w:rPr>
          <w:rFonts w:ascii="Times New Roman" w:hAnsi="Times New Roman" w:cs="Times New Roman"/>
          <w:i/>
        </w:rPr>
        <w:t>spp</w:t>
      </w:r>
      <w:proofErr w:type="spellEnd"/>
      <w:r w:rsidRPr="00567E53">
        <w:rPr>
          <w:rFonts w:ascii="Times New Roman" w:hAnsi="Times New Roman" w:cs="Times New Roman"/>
        </w:rPr>
        <w:t xml:space="preserve"> was the most predominant bacterium; </w:t>
      </w:r>
      <w:r w:rsidRPr="00567E53">
        <w:rPr>
          <w:rFonts w:ascii="Times New Roman" w:hAnsi="Times New Roman" w:cs="Times New Roman"/>
          <w:i/>
        </w:rPr>
        <w:t xml:space="preserve">Aspergillus </w:t>
      </w:r>
      <w:proofErr w:type="spellStart"/>
      <w:r w:rsidRPr="00567E53">
        <w:rPr>
          <w:rFonts w:ascii="Times New Roman" w:hAnsi="Times New Roman" w:cs="Times New Roman"/>
          <w:i/>
        </w:rPr>
        <w:t>spp</w:t>
      </w:r>
      <w:proofErr w:type="spellEnd"/>
      <w:r w:rsidRPr="00567E53">
        <w:rPr>
          <w:rFonts w:ascii="Times New Roman" w:hAnsi="Times New Roman" w:cs="Times New Roman"/>
        </w:rPr>
        <w:t xml:space="preserve"> was the mos</w:t>
      </w:r>
      <w:r w:rsidR="001244D6" w:rsidRPr="00567E53">
        <w:rPr>
          <w:rFonts w:ascii="Times New Roman" w:hAnsi="Times New Roman" w:cs="Times New Roman"/>
        </w:rPr>
        <w:t>t predominant fungus, h</w:t>
      </w:r>
      <w:r w:rsidRPr="00567E53">
        <w:rPr>
          <w:rFonts w:ascii="Times New Roman" w:hAnsi="Times New Roman" w:cs="Times New Roman"/>
        </w:rPr>
        <w:t xml:space="preserve">ighest microbial diversity was observed under </w:t>
      </w:r>
      <w:r w:rsidRPr="00567E53">
        <w:rPr>
          <w:rFonts w:ascii="Times New Roman" w:hAnsi="Times New Roman" w:cs="Times New Roman"/>
          <w:i/>
        </w:rPr>
        <w:t xml:space="preserve">Tectona grandis </w:t>
      </w:r>
      <w:r w:rsidRPr="00567E53">
        <w:rPr>
          <w:rFonts w:ascii="Times New Roman" w:hAnsi="Times New Roman" w:cs="Times New Roman"/>
        </w:rPr>
        <w:t xml:space="preserve">and </w:t>
      </w:r>
      <w:r w:rsidRPr="00567E53">
        <w:rPr>
          <w:rFonts w:ascii="Times New Roman" w:hAnsi="Times New Roman" w:cs="Times New Roman"/>
          <w:i/>
        </w:rPr>
        <w:t>Gmelina arborea</w:t>
      </w:r>
      <w:r w:rsidRPr="00567E53">
        <w:rPr>
          <w:rFonts w:ascii="Times New Roman" w:hAnsi="Times New Roman" w:cs="Times New Roman"/>
        </w:rPr>
        <w:t xml:space="preserve">, </w:t>
      </w:r>
      <w:r w:rsidR="001244D6" w:rsidRPr="00567E53">
        <w:rPr>
          <w:rFonts w:ascii="Times New Roman" w:hAnsi="Times New Roman" w:cs="Times New Roman"/>
        </w:rPr>
        <w:t xml:space="preserve">and </w:t>
      </w:r>
      <w:r w:rsidRPr="00567E53">
        <w:rPr>
          <w:rFonts w:ascii="Times New Roman" w:hAnsi="Times New Roman" w:cs="Times New Roman"/>
        </w:rPr>
        <w:t xml:space="preserve">lowest microbial diversity was found under </w:t>
      </w:r>
      <w:proofErr w:type="spellStart"/>
      <w:r w:rsidRPr="00567E53">
        <w:rPr>
          <w:rFonts w:ascii="Times New Roman" w:hAnsi="Times New Roman" w:cs="Times New Roman"/>
          <w:i/>
        </w:rPr>
        <w:t>Nauclea</w:t>
      </w:r>
      <w:proofErr w:type="spellEnd"/>
      <w:r w:rsidRPr="00567E53">
        <w:rPr>
          <w:rFonts w:ascii="Times New Roman" w:hAnsi="Times New Roman" w:cs="Times New Roman"/>
          <w:i/>
        </w:rPr>
        <w:t xml:space="preserve"> </w:t>
      </w:r>
      <w:proofErr w:type="spellStart"/>
      <w:r w:rsidRPr="00567E53">
        <w:rPr>
          <w:rFonts w:ascii="Times New Roman" w:hAnsi="Times New Roman" w:cs="Times New Roman"/>
          <w:i/>
        </w:rPr>
        <w:t>diderrichii</w:t>
      </w:r>
      <w:proofErr w:type="spellEnd"/>
      <w:r w:rsidRPr="00567E53">
        <w:rPr>
          <w:rFonts w:ascii="Times New Roman" w:hAnsi="Times New Roman" w:cs="Times New Roman"/>
        </w:rPr>
        <w:t xml:space="preserve">. All five selected tropical tree species had effect on the microbial community structure but </w:t>
      </w:r>
      <w:r w:rsidRPr="00567E53">
        <w:rPr>
          <w:rFonts w:ascii="Times New Roman" w:hAnsi="Times New Roman" w:cs="Times New Roman"/>
          <w:i/>
        </w:rPr>
        <w:t xml:space="preserve">Tectona grandis </w:t>
      </w:r>
      <w:r w:rsidR="001244D6" w:rsidRPr="00567E53">
        <w:rPr>
          <w:rFonts w:ascii="Times New Roman" w:hAnsi="Times New Roman" w:cs="Times New Roman"/>
        </w:rPr>
        <w:t>exerted the most effect. This tree can therefore be utilized in agroforestry to boast nutrient availability and sustainable agriculture.</w:t>
      </w:r>
      <w:r w:rsidRPr="00567E53">
        <w:rPr>
          <w:rFonts w:ascii="Times New Roman" w:hAnsi="Times New Roman" w:cs="Times New Roman"/>
        </w:rPr>
        <w:t xml:space="preserve"> </w:t>
      </w:r>
    </w:p>
    <w:p w14:paraId="20E07D0D" w14:textId="77777777" w:rsidR="008500EB" w:rsidRDefault="008500EB" w:rsidP="008500EB">
      <w:pPr>
        <w:spacing w:after="0" w:line="240" w:lineRule="auto"/>
        <w:jc w:val="both"/>
        <w:rPr>
          <w:rFonts w:ascii="Times New Roman" w:hAnsi="Times New Roman" w:cs="Times New Roman"/>
          <w:sz w:val="24"/>
          <w:szCs w:val="24"/>
        </w:rPr>
      </w:pPr>
    </w:p>
    <w:p w14:paraId="5F2A12A5" w14:textId="77777777"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CB04BC">
        <w:rPr>
          <w:rFonts w:ascii="Times New Roman" w:hAnsi="Times New Roman" w:cs="Times New Roman"/>
          <w:sz w:val="24"/>
          <w:szCs w:val="24"/>
        </w:rPr>
        <w:t>Arboretum, Tropical Trees, H</w:t>
      </w:r>
      <w:r w:rsidR="00CB04BC" w:rsidRPr="002B36F1">
        <w:rPr>
          <w:rFonts w:ascii="Times New Roman" w:hAnsi="Times New Roman" w:cs="Times New Roman"/>
          <w:sz w:val="24"/>
          <w:szCs w:val="24"/>
        </w:rPr>
        <w:t>et</w:t>
      </w:r>
      <w:r w:rsidR="00CB04BC">
        <w:rPr>
          <w:rFonts w:ascii="Times New Roman" w:hAnsi="Times New Roman" w:cs="Times New Roman"/>
          <w:sz w:val="24"/>
          <w:szCs w:val="24"/>
        </w:rPr>
        <w:t>erotrophic B</w:t>
      </w:r>
      <w:r w:rsidR="00CB04BC" w:rsidRPr="002B36F1">
        <w:rPr>
          <w:rFonts w:ascii="Times New Roman" w:hAnsi="Times New Roman" w:cs="Times New Roman"/>
          <w:sz w:val="24"/>
          <w:szCs w:val="24"/>
        </w:rPr>
        <w:t>acteria</w:t>
      </w:r>
      <w:r w:rsidR="00CF6DD2">
        <w:rPr>
          <w:rFonts w:ascii="Times New Roman" w:hAnsi="Times New Roman" w:cs="Times New Roman"/>
          <w:sz w:val="24"/>
          <w:szCs w:val="24"/>
        </w:rPr>
        <w:t xml:space="preserve">, </w:t>
      </w:r>
      <w:r w:rsidR="00CB04BC">
        <w:rPr>
          <w:rFonts w:ascii="Times New Roman" w:hAnsi="Times New Roman" w:cs="Times New Roman"/>
          <w:sz w:val="24"/>
          <w:szCs w:val="24"/>
        </w:rPr>
        <w:t>Heterotrophic F</w:t>
      </w:r>
      <w:r w:rsidR="00CB04BC" w:rsidRPr="002B36F1">
        <w:rPr>
          <w:rFonts w:ascii="Times New Roman" w:hAnsi="Times New Roman" w:cs="Times New Roman"/>
          <w:sz w:val="24"/>
          <w:szCs w:val="24"/>
        </w:rPr>
        <w:t>ung</w:t>
      </w:r>
      <w:r w:rsidR="00CB04BC">
        <w:rPr>
          <w:rFonts w:ascii="Times New Roman" w:hAnsi="Times New Roman" w:cs="Times New Roman"/>
          <w:sz w:val="24"/>
          <w:szCs w:val="24"/>
        </w:rPr>
        <w:t>i</w:t>
      </w:r>
      <w:r w:rsidR="00CF6DD2">
        <w:rPr>
          <w:rFonts w:ascii="Times New Roman" w:hAnsi="Times New Roman" w:cs="Times New Roman"/>
          <w:sz w:val="24"/>
          <w:szCs w:val="24"/>
        </w:rPr>
        <w:t xml:space="preserve">, </w:t>
      </w:r>
      <w:r w:rsidR="00CB04BC">
        <w:rPr>
          <w:rFonts w:ascii="Times New Roman" w:hAnsi="Times New Roman" w:cs="Times New Roman"/>
          <w:sz w:val="24"/>
          <w:szCs w:val="24"/>
        </w:rPr>
        <w:t xml:space="preserve">Microbial </w:t>
      </w:r>
      <w:r w:rsidR="00CF6DD2">
        <w:rPr>
          <w:rFonts w:ascii="Times New Roman" w:hAnsi="Times New Roman" w:cs="Times New Roman"/>
          <w:sz w:val="24"/>
          <w:szCs w:val="24"/>
        </w:rPr>
        <w:t>Diversity</w:t>
      </w:r>
      <w:r w:rsidR="00BA18DA">
        <w:rPr>
          <w:rFonts w:ascii="Times New Roman" w:hAnsi="Times New Roman" w:cs="Times New Roman"/>
          <w:sz w:val="24"/>
          <w:szCs w:val="24"/>
        </w:rPr>
        <w:t xml:space="preserve"> </w:t>
      </w:r>
    </w:p>
    <w:p w14:paraId="6C1A233F" w14:textId="77777777" w:rsidR="008500EB" w:rsidRDefault="008500EB" w:rsidP="008500EB">
      <w:pPr>
        <w:spacing w:line="360" w:lineRule="auto"/>
        <w:rPr>
          <w:rFonts w:ascii="Times New Roman" w:hAnsi="Times New Roman" w:cs="Times New Roman"/>
          <w:sz w:val="24"/>
          <w:szCs w:val="24"/>
        </w:rPr>
      </w:pPr>
    </w:p>
    <w:p w14:paraId="41C729E3" w14:textId="77777777" w:rsidR="008527C5" w:rsidRDefault="008500EB" w:rsidP="008527C5">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109EC900" w14:textId="77777777" w:rsidR="0019351C" w:rsidRPr="0019351C" w:rsidRDefault="0019351C" w:rsidP="0019351C">
      <w:pPr>
        <w:spacing w:line="240" w:lineRule="auto"/>
        <w:jc w:val="both"/>
        <w:rPr>
          <w:rFonts w:ascii="Times New Roman" w:hAnsi="Times New Roman" w:cs="Times New Roman"/>
          <w:sz w:val="24"/>
          <w:szCs w:val="24"/>
        </w:rPr>
      </w:pPr>
      <w:r w:rsidRPr="0019351C">
        <w:rPr>
          <w:rFonts w:ascii="Times New Roman" w:hAnsi="Times New Roman" w:cs="Times New Roman"/>
          <w:sz w:val="24"/>
          <w:szCs w:val="24"/>
        </w:rPr>
        <w:t xml:space="preserve">Soil is an essential part of terrestrial ecosystems because it maintains ecosystem functioning and provides ecological services that human society depends on (Huang </w:t>
      </w:r>
      <w:r w:rsidRPr="0019351C">
        <w:rPr>
          <w:rFonts w:ascii="Times New Roman" w:hAnsi="Times New Roman" w:cs="Times New Roman"/>
          <w:i/>
          <w:sz w:val="24"/>
          <w:szCs w:val="24"/>
        </w:rPr>
        <w:t>et al</w:t>
      </w:r>
      <w:r w:rsidRPr="0019351C">
        <w:rPr>
          <w:rFonts w:ascii="Times New Roman" w:hAnsi="Times New Roman" w:cs="Times New Roman"/>
          <w:sz w:val="24"/>
          <w:szCs w:val="24"/>
        </w:rPr>
        <w:t>., 2025). For instance, soil is the basis for vital ecosystem services like food provisioning and carbon sequestration (</w:t>
      </w:r>
      <w:proofErr w:type="spellStart"/>
      <w:r w:rsidRPr="0019351C">
        <w:rPr>
          <w:rFonts w:ascii="Times New Roman" w:hAnsi="Times New Roman" w:cs="Times New Roman"/>
          <w:sz w:val="24"/>
          <w:szCs w:val="24"/>
        </w:rPr>
        <w:t>Bargali</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2019, </w:t>
      </w:r>
      <w:proofErr w:type="spellStart"/>
      <w:r w:rsidRPr="0019351C">
        <w:rPr>
          <w:rFonts w:ascii="Times New Roman" w:hAnsi="Times New Roman" w:cs="Times New Roman"/>
          <w:sz w:val="24"/>
          <w:szCs w:val="24"/>
        </w:rPr>
        <w:t>Manral</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2023) and has a significant impact on energy flow and nutrient cycling in terrestrial ecosystems (Huang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2023, </w:t>
      </w:r>
      <w:proofErr w:type="spellStart"/>
      <w:r w:rsidRPr="0019351C">
        <w:rPr>
          <w:rFonts w:ascii="Times New Roman" w:hAnsi="Times New Roman" w:cs="Times New Roman"/>
          <w:sz w:val="24"/>
          <w:szCs w:val="24"/>
        </w:rPr>
        <w:t>Medriano</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2023). Human life and well-being depend on these functions, which are also critical for tackling significant global issues like food security, environmental pollution, climate change, and public health (Velasquez &amp; Lavelle, 2019, </w:t>
      </w:r>
      <w:proofErr w:type="spellStart"/>
      <w:r w:rsidRPr="0019351C">
        <w:rPr>
          <w:rFonts w:ascii="Times New Roman" w:hAnsi="Times New Roman" w:cs="Times New Roman"/>
          <w:sz w:val="24"/>
          <w:szCs w:val="24"/>
        </w:rPr>
        <w:t>Rillig</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2023). In the meantime, soil serves as the planet's biggest repository for microbial variety (Banerjee &amp; Van Der Heijden, 2023), and the ecosystem's essential services and processes depend heavily on the extraordinary diversity of soil microorganisms (</w:t>
      </w:r>
      <w:proofErr w:type="spellStart"/>
      <w:r w:rsidRPr="0019351C">
        <w:rPr>
          <w:rFonts w:ascii="Times New Roman" w:hAnsi="Times New Roman" w:cs="Times New Roman"/>
          <w:sz w:val="24"/>
          <w:szCs w:val="24"/>
        </w:rPr>
        <w:t>Manral</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2020, </w:t>
      </w:r>
      <w:proofErr w:type="spellStart"/>
      <w:r w:rsidRPr="0019351C">
        <w:rPr>
          <w:rFonts w:ascii="Times New Roman" w:hAnsi="Times New Roman" w:cs="Times New Roman"/>
          <w:sz w:val="24"/>
          <w:szCs w:val="24"/>
        </w:rPr>
        <w:t>Padalia</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2022).</w:t>
      </w:r>
    </w:p>
    <w:p w14:paraId="3691CF2E" w14:textId="77777777" w:rsidR="0019351C" w:rsidRPr="0019351C" w:rsidRDefault="0019351C" w:rsidP="0019351C">
      <w:pPr>
        <w:spacing w:line="240" w:lineRule="auto"/>
        <w:jc w:val="both"/>
        <w:rPr>
          <w:rFonts w:ascii="Times New Roman" w:hAnsi="Times New Roman" w:cs="Times New Roman"/>
          <w:sz w:val="24"/>
          <w:szCs w:val="24"/>
        </w:rPr>
      </w:pPr>
      <w:r w:rsidRPr="0019351C">
        <w:rPr>
          <w:rFonts w:ascii="Times New Roman" w:hAnsi="Times New Roman" w:cs="Times New Roman"/>
          <w:sz w:val="24"/>
          <w:szCs w:val="24"/>
        </w:rPr>
        <w:t xml:space="preserve">According to Ma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(2016), Crowther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(2019), and Pandey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(2024), soil microorganisms play a crucial role in mediating the biogeochemical cycles of carbon (C), nitrogen (N), and phosphorus (P). For instance, soil microbial communities drive or regulate soil N-cycling processes (such as nitrogen fixation, nitrification, and denitrification) and soil C-cycling processes (Yoon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2015). Soil microbial communities (which include symbiotic nitrogen-fixing bacteria and mycorrhizal fungi) play crucial roles in plant performance by enhancing mineral nutrition </w:t>
      </w:r>
      <w:r w:rsidRPr="0019351C">
        <w:rPr>
          <w:rFonts w:ascii="Times New Roman" w:hAnsi="Times New Roman" w:cs="Times New Roman"/>
          <w:sz w:val="24"/>
          <w:szCs w:val="24"/>
        </w:rPr>
        <w:lastRenderedPageBreak/>
        <w:t xml:space="preserve">(Jacoby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2017). Important ecosystem processes are </w:t>
      </w:r>
      <w:proofErr w:type="spellStart"/>
      <w:r w:rsidRPr="0019351C">
        <w:rPr>
          <w:rFonts w:ascii="Times New Roman" w:hAnsi="Times New Roman" w:cs="Times New Roman"/>
          <w:sz w:val="24"/>
          <w:szCs w:val="24"/>
        </w:rPr>
        <w:t>fuelled</w:t>
      </w:r>
      <w:proofErr w:type="spellEnd"/>
      <w:r w:rsidRPr="0019351C">
        <w:rPr>
          <w:rFonts w:ascii="Times New Roman" w:hAnsi="Times New Roman" w:cs="Times New Roman"/>
          <w:sz w:val="24"/>
          <w:szCs w:val="24"/>
        </w:rPr>
        <w:t xml:space="preserve"> by microbial-mediated nutrient transformations, including the breakdown of soil organic matter (SOM) (</w:t>
      </w:r>
      <w:proofErr w:type="spellStart"/>
      <w:r w:rsidRPr="0019351C">
        <w:rPr>
          <w:rFonts w:ascii="Times New Roman" w:hAnsi="Times New Roman" w:cs="Times New Roman"/>
          <w:sz w:val="24"/>
          <w:szCs w:val="24"/>
        </w:rPr>
        <w:t>Uroz</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2016). </w:t>
      </w:r>
    </w:p>
    <w:p w14:paraId="12C5EACF" w14:textId="77777777" w:rsidR="0019351C" w:rsidRPr="0019351C" w:rsidRDefault="0019351C" w:rsidP="0019351C">
      <w:pPr>
        <w:spacing w:line="240" w:lineRule="auto"/>
        <w:jc w:val="both"/>
        <w:rPr>
          <w:rFonts w:ascii="Times New Roman" w:hAnsi="Times New Roman" w:cs="Times New Roman"/>
          <w:sz w:val="24"/>
          <w:szCs w:val="24"/>
        </w:rPr>
      </w:pPr>
      <w:r w:rsidRPr="0019351C">
        <w:rPr>
          <w:rFonts w:ascii="Times New Roman" w:hAnsi="Times New Roman" w:cs="Times New Roman"/>
          <w:sz w:val="24"/>
          <w:szCs w:val="24"/>
        </w:rPr>
        <w:t xml:space="preserve">Although soil microorganisms are crucial to the world's biogeochemical cycles, environmental changes like climate change, nitrogen deposition, and biodiversity loss can have a detrimental impact on their communities (Gao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2021). According to </w:t>
      </w:r>
      <w:proofErr w:type="spellStart"/>
      <w:r w:rsidRPr="0019351C">
        <w:rPr>
          <w:rFonts w:ascii="Times New Roman" w:hAnsi="Times New Roman" w:cs="Times New Roman"/>
          <w:sz w:val="24"/>
          <w:szCs w:val="24"/>
        </w:rPr>
        <w:t>Lladó</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(2018), soil microbial communities are shaped by a number of edaphic conditions, such as variations in temperature, pH, water content, and accessible soil carbon, while Smith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(2015) posited that seasonality affects these same factors, hence variations in the composition of microbial communities in response to tree species may be influenced or obscured by yearly climate trends. Furthermore, bacterial communities are greatly impacted by soil pH, soil carbon, and soil nitrogen at wide spatial scales, but not significantly impacted by plant species (Trivedi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2016; Bahram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2018), although the bacterial community's choice for niches with greater nutrient contents and organic matter quality may affect the environmental influences on the bacterial community structures (Gao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2021). According to Llado </w:t>
      </w:r>
      <w:r w:rsidRPr="0019351C">
        <w:rPr>
          <w:rFonts w:ascii="Times New Roman" w:hAnsi="Times New Roman" w:cs="Times New Roman"/>
          <w:i/>
          <w:sz w:val="24"/>
          <w:szCs w:val="24"/>
        </w:rPr>
        <w:t>et al</w:t>
      </w:r>
      <w:r w:rsidRPr="0019351C">
        <w:rPr>
          <w:rFonts w:ascii="Times New Roman" w:hAnsi="Times New Roman" w:cs="Times New Roman"/>
          <w:sz w:val="24"/>
          <w:szCs w:val="24"/>
        </w:rPr>
        <w:t>. (2017), because bacteria live in small spaces, their dispersal and community structure are impacted by brief variations in certain physicochemical parameters (such as soil moisture and temperature).</w:t>
      </w:r>
    </w:p>
    <w:p w14:paraId="4DCDCB89" w14:textId="77777777" w:rsidR="0019351C" w:rsidRPr="0019351C" w:rsidRDefault="0019351C" w:rsidP="0019351C">
      <w:pPr>
        <w:spacing w:line="240" w:lineRule="auto"/>
        <w:jc w:val="both"/>
        <w:rPr>
          <w:rFonts w:ascii="Times New Roman" w:hAnsi="Times New Roman" w:cs="Times New Roman"/>
          <w:sz w:val="24"/>
          <w:szCs w:val="24"/>
        </w:rPr>
      </w:pPr>
      <w:r w:rsidRPr="0019351C">
        <w:rPr>
          <w:rFonts w:ascii="Times New Roman" w:hAnsi="Times New Roman" w:cs="Times New Roman"/>
          <w:sz w:val="24"/>
          <w:szCs w:val="24"/>
        </w:rPr>
        <w:t xml:space="preserve">The interaction between fungi and bacteria can also affect the overall structure of a microbial community, even though there is strong evidence that biotic factors play a major role in the structure of fungal communities and abiotic factors play a major role in the structure of bacterial communities (Landi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2018). For instance, only bacteria that are able to proliferate and use the carbon in fungal filaments survive in the microbial community, while fungi emit acidic compounds during their decomposition process (Rinta-Kanto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2016). Also, variations in the microclimate (shading, protection, and transpiration of soil water), litter (both aboveground and roots), and the production of root exudate together with changes in the functional characteristics of vegetation may also affect bacterial and fungal interactions and lead to distinct community structures (Yang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2020). Additionally, dominant tree species seems to play a major role in determining the organization of fungal communities; while some ectomycorrhizal fungal communities are limited to a single tree genus, others may develop symbiotic associations with hundreds of hosts (Chen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2017; Leff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2018). Accordingly, </w:t>
      </w:r>
      <w:proofErr w:type="spellStart"/>
      <w:r w:rsidRPr="0019351C">
        <w:rPr>
          <w:rFonts w:ascii="Times New Roman" w:hAnsi="Times New Roman" w:cs="Times New Roman"/>
          <w:sz w:val="24"/>
          <w:szCs w:val="24"/>
        </w:rPr>
        <w:t>Tedersoo</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(2016) reported that the number of fungal species in conifer and broad-leaved forests rose in tandem with the number of tree species. The main influence on the formation of fungal communities is not always evident, though, and can be confused with other variables (Gao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2021). </w:t>
      </w:r>
    </w:p>
    <w:p w14:paraId="6B06136B" w14:textId="77777777" w:rsidR="00130FFF" w:rsidRPr="00AA6083" w:rsidRDefault="0019351C" w:rsidP="0019351C">
      <w:pPr>
        <w:spacing w:line="240" w:lineRule="auto"/>
        <w:jc w:val="both"/>
        <w:rPr>
          <w:rFonts w:ascii="Times New Roman" w:hAnsi="Times New Roman" w:cs="Times New Roman"/>
          <w:sz w:val="24"/>
          <w:szCs w:val="24"/>
        </w:rPr>
      </w:pPr>
      <w:r w:rsidRPr="0019351C">
        <w:rPr>
          <w:rFonts w:ascii="Times New Roman" w:hAnsi="Times New Roman" w:cs="Times New Roman"/>
          <w:sz w:val="24"/>
          <w:szCs w:val="24"/>
        </w:rPr>
        <w:t>In general, studies (</w:t>
      </w:r>
      <w:proofErr w:type="spellStart"/>
      <w:r w:rsidRPr="0019351C">
        <w:rPr>
          <w:rFonts w:ascii="Times New Roman" w:hAnsi="Times New Roman" w:cs="Times New Roman"/>
          <w:sz w:val="24"/>
          <w:szCs w:val="24"/>
        </w:rPr>
        <w:t>Fierer</w:t>
      </w:r>
      <w:proofErr w:type="spellEnd"/>
      <w:r w:rsidRPr="0019351C">
        <w:rPr>
          <w:rFonts w:ascii="Times New Roman" w:hAnsi="Times New Roman" w:cs="Times New Roman"/>
          <w:sz w:val="24"/>
          <w:szCs w:val="24"/>
        </w:rPr>
        <w:t xml:space="preserve">, 2017; </w:t>
      </w:r>
      <w:proofErr w:type="spellStart"/>
      <w:r w:rsidRPr="0019351C">
        <w:rPr>
          <w:rFonts w:ascii="Times New Roman" w:hAnsi="Times New Roman" w:cs="Times New Roman"/>
          <w:sz w:val="24"/>
          <w:szCs w:val="24"/>
        </w:rPr>
        <w:t>Keesstra</w:t>
      </w:r>
      <w:proofErr w:type="spellEnd"/>
      <w:r w:rsidRPr="0019351C">
        <w:rPr>
          <w:rFonts w:ascii="Times New Roman" w:hAnsi="Times New Roman" w:cs="Times New Roman"/>
          <w:sz w:val="24"/>
          <w:szCs w:val="24"/>
        </w:rPr>
        <w:t xml:space="preserve">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2018; Crowther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2019; Gao et al., 2021; Pandey </w:t>
      </w:r>
      <w:r w:rsidRPr="0019351C">
        <w:rPr>
          <w:rFonts w:ascii="Times New Roman" w:hAnsi="Times New Roman" w:cs="Times New Roman"/>
          <w:i/>
          <w:sz w:val="24"/>
          <w:szCs w:val="24"/>
        </w:rPr>
        <w:t>et al</w:t>
      </w:r>
      <w:r w:rsidRPr="0019351C">
        <w:rPr>
          <w:rFonts w:ascii="Times New Roman" w:hAnsi="Times New Roman" w:cs="Times New Roman"/>
          <w:sz w:val="24"/>
          <w:szCs w:val="24"/>
        </w:rPr>
        <w:t xml:space="preserve">., 2024; Huang </w:t>
      </w:r>
      <w:r w:rsidRPr="0019351C">
        <w:rPr>
          <w:rFonts w:ascii="Times New Roman" w:hAnsi="Times New Roman" w:cs="Times New Roman"/>
          <w:i/>
          <w:sz w:val="24"/>
          <w:szCs w:val="24"/>
        </w:rPr>
        <w:t>et al</w:t>
      </w:r>
      <w:r w:rsidRPr="0019351C">
        <w:rPr>
          <w:rFonts w:ascii="Times New Roman" w:hAnsi="Times New Roman" w:cs="Times New Roman"/>
          <w:sz w:val="24"/>
          <w:szCs w:val="24"/>
        </w:rPr>
        <w:t>., 2025) have reported various factors driving the structure of soil bacterial and fungal communities, but the impacts of tropical trees in an arboretum in this regard has been less reported especially in the southern region of Nigeria.</w:t>
      </w:r>
      <w:r w:rsidR="00AA6083">
        <w:rPr>
          <w:rFonts w:ascii="Times New Roman" w:hAnsi="Times New Roman" w:cs="Times New Roman"/>
          <w:sz w:val="24"/>
          <w:szCs w:val="24"/>
        </w:rPr>
        <w:t xml:space="preserve"> This study therefore aim to </w:t>
      </w:r>
      <w:r w:rsidR="00AA6083">
        <w:rPr>
          <w:rFonts w:ascii="Times New Roman" w:hAnsi="Times New Roman" w:cs="Times New Roman"/>
          <w:bCs/>
          <w:sz w:val="24"/>
          <w:szCs w:val="24"/>
        </w:rPr>
        <w:t>d</w:t>
      </w:r>
      <w:r w:rsidR="00AA6083" w:rsidRPr="008527C5">
        <w:rPr>
          <w:rFonts w:ascii="Times New Roman" w:hAnsi="Times New Roman" w:cs="Times New Roman"/>
          <w:bCs/>
          <w:sz w:val="24"/>
          <w:szCs w:val="24"/>
        </w:rPr>
        <w:t xml:space="preserve">etermine the soil microbial population and </w:t>
      </w:r>
      <w:r w:rsidR="00AA6083">
        <w:rPr>
          <w:rFonts w:ascii="Times New Roman" w:hAnsi="Times New Roman" w:cs="Times New Roman"/>
          <w:bCs/>
          <w:sz w:val="24"/>
          <w:szCs w:val="24"/>
        </w:rPr>
        <w:t xml:space="preserve">diversity under </w:t>
      </w:r>
      <w:r w:rsidR="00AA6083" w:rsidRPr="008527C5">
        <w:rPr>
          <w:rFonts w:ascii="Times New Roman" w:hAnsi="Times New Roman" w:cs="Times New Roman"/>
          <w:bCs/>
          <w:sz w:val="24"/>
          <w:szCs w:val="24"/>
        </w:rPr>
        <w:t>selected</w:t>
      </w:r>
      <w:r w:rsidR="00AA6083">
        <w:rPr>
          <w:rFonts w:ascii="Times New Roman" w:hAnsi="Times New Roman" w:cs="Times New Roman"/>
          <w:bCs/>
          <w:sz w:val="24"/>
          <w:szCs w:val="24"/>
        </w:rPr>
        <w:t xml:space="preserve"> trees in the university of Port Harcourt arboretum and</w:t>
      </w:r>
      <w:r w:rsidR="00AA6083">
        <w:rPr>
          <w:rFonts w:ascii="Times New Roman" w:hAnsi="Times New Roman" w:cs="Times New Roman"/>
          <w:b/>
          <w:sz w:val="24"/>
          <w:szCs w:val="24"/>
        </w:rPr>
        <w:t xml:space="preserve"> </w:t>
      </w:r>
      <w:r w:rsidR="00AA6083">
        <w:rPr>
          <w:rFonts w:ascii="Times New Roman" w:hAnsi="Times New Roman" w:cs="Times New Roman"/>
          <w:sz w:val="24"/>
          <w:szCs w:val="24"/>
        </w:rPr>
        <w:t>i</w:t>
      </w:r>
      <w:r w:rsidR="00AA6083">
        <w:rPr>
          <w:rFonts w:ascii="Times New Roman" w:hAnsi="Times New Roman" w:cs="Times New Roman"/>
          <w:bCs/>
          <w:sz w:val="24"/>
          <w:szCs w:val="24"/>
        </w:rPr>
        <w:t>dentify the trees that</w:t>
      </w:r>
      <w:r w:rsidR="00AA6083" w:rsidRPr="008527C5">
        <w:rPr>
          <w:rFonts w:ascii="Times New Roman" w:hAnsi="Times New Roman" w:cs="Times New Roman"/>
          <w:bCs/>
          <w:sz w:val="24"/>
          <w:szCs w:val="24"/>
        </w:rPr>
        <w:t xml:space="preserve"> promote</w:t>
      </w:r>
      <w:r w:rsidR="00AA6083">
        <w:rPr>
          <w:rFonts w:ascii="Times New Roman" w:hAnsi="Times New Roman" w:cs="Times New Roman"/>
          <w:bCs/>
          <w:sz w:val="24"/>
          <w:szCs w:val="24"/>
        </w:rPr>
        <w:t xml:space="preserve">s </w:t>
      </w:r>
      <w:r w:rsidR="00AA6083" w:rsidRPr="008527C5">
        <w:rPr>
          <w:rFonts w:ascii="Times New Roman" w:hAnsi="Times New Roman" w:cs="Times New Roman"/>
          <w:bCs/>
          <w:sz w:val="24"/>
          <w:szCs w:val="24"/>
        </w:rPr>
        <w:t xml:space="preserve">diversity of soil </w:t>
      </w:r>
      <w:r w:rsidR="00AA6083">
        <w:rPr>
          <w:rFonts w:ascii="Times New Roman" w:hAnsi="Times New Roman" w:cs="Times New Roman"/>
          <w:bCs/>
          <w:sz w:val="24"/>
          <w:szCs w:val="24"/>
        </w:rPr>
        <w:t>micro</w:t>
      </w:r>
      <w:r w:rsidR="00AA6083" w:rsidRPr="008527C5">
        <w:rPr>
          <w:rFonts w:ascii="Times New Roman" w:hAnsi="Times New Roman" w:cs="Times New Roman"/>
          <w:bCs/>
          <w:sz w:val="24"/>
          <w:szCs w:val="24"/>
        </w:rPr>
        <w:t>organisms</w:t>
      </w:r>
      <w:r w:rsidR="00AA6083">
        <w:rPr>
          <w:rFonts w:ascii="Times New Roman" w:hAnsi="Times New Roman" w:cs="Times New Roman"/>
          <w:bCs/>
          <w:sz w:val="24"/>
          <w:szCs w:val="24"/>
        </w:rPr>
        <w:t>. This will be of immense benefits</w:t>
      </w:r>
      <w:r w:rsidR="00AA6083">
        <w:rPr>
          <w:rFonts w:ascii="Times New Roman" w:hAnsi="Times New Roman" w:cs="Times New Roman"/>
          <w:sz w:val="24"/>
          <w:szCs w:val="24"/>
        </w:rPr>
        <w:t xml:space="preserve"> in </w:t>
      </w:r>
      <w:r w:rsidRPr="0019351C">
        <w:rPr>
          <w:rFonts w:ascii="Times New Roman" w:hAnsi="Times New Roman" w:cs="Times New Roman"/>
          <w:sz w:val="24"/>
          <w:szCs w:val="24"/>
        </w:rPr>
        <w:t xml:space="preserve">forest management </w:t>
      </w:r>
      <w:r w:rsidR="00AA6083">
        <w:rPr>
          <w:rFonts w:ascii="Times New Roman" w:hAnsi="Times New Roman" w:cs="Times New Roman"/>
          <w:sz w:val="24"/>
          <w:szCs w:val="24"/>
        </w:rPr>
        <w:t>and agroforestry</w:t>
      </w:r>
      <w:r w:rsidRPr="0019351C">
        <w:rPr>
          <w:rFonts w:ascii="Times New Roman" w:hAnsi="Times New Roman" w:cs="Times New Roman"/>
          <w:sz w:val="24"/>
          <w:szCs w:val="24"/>
        </w:rPr>
        <w:t>.</w:t>
      </w:r>
    </w:p>
    <w:p w14:paraId="6323E91A"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t>MATERIALS AND METHODS</w:t>
      </w:r>
    </w:p>
    <w:p w14:paraId="73B286C0"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22E85AB4" w14:textId="77777777" w:rsidR="00F75703" w:rsidRDefault="00796385" w:rsidP="00C221CD">
      <w:pPr>
        <w:jc w:val="both"/>
        <w:rPr>
          <w:rFonts w:ascii="Times New Roman" w:hAnsi="Times New Roman" w:cs="Times New Roman"/>
          <w:sz w:val="24"/>
          <w:szCs w:val="24"/>
        </w:rPr>
      </w:pPr>
      <w:r w:rsidRPr="00796385">
        <w:rPr>
          <w:rFonts w:ascii="Times New Roman" w:hAnsi="Times New Roman" w:cs="Times New Roman"/>
          <w:sz w:val="24"/>
          <w:szCs w:val="24"/>
        </w:rPr>
        <w:t>The study was conducted at the University of Port Harcourt Faculty of Agricul</w:t>
      </w:r>
      <w:r w:rsidR="00785C83">
        <w:rPr>
          <w:rFonts w:ascii="Times New Roman" w:hAnsi="Times New Roman" w:cs="Times New Roman"/>
          <w:sz w:val="24"/>
          <w:szCs w:val="24"/>
        </w:rPr>
        <w:t>ture Teaching and Research Farm;</w:t>
      </w:r>
      <w:r w:rsidRPr="00796385">
        <w:rPr>
          <w:rFonts w:ascii="Times New Roman" w:hAnsi="Times New Roman" w:cs="Times New Roman"/>
          <w:sz w:val="24"/>
          <w:szCs w:val="24"/>
        </w:rPr>
        <w:t xml:space="preserve"> precisely at the Forestry and Wildlife Arboretum unit, </w:t>
      </w:r>
      <w:r>
        <w:rPr>
          <w:rFonts w:ascii="Times New Roman" w:hAnsi="Times New Roman" w:cs="Times New Roman"/>
          <w:sz w:val="24"/>
          <w:szCs w:val="24"/>
        </w:rPr>
        <w:t xml:space="preserve">between May and June </w:t>
      </w:r>
      <w:r>
        <w:rPr>
          <w:rFonts w:ascii="Times New Roman" w:hAnsi="Times New Roman" w:cs="Times New Roman"/>
          <w:sz w:val="24"/>
          <w:szCs w:val="24"/>
        </w:rPr>
        <w:lastRenderedPageBreak/>
        <w:t>2024</w:t>
      </w:r>
      <w:r w:rsidRPr="00796385">
        <w:rPr>
          <w:rFonts w:ascii="Times New Roman" w:hAnsi="Times New Roman" w:cs="Times New Roman"/>
          <w:sz w:val="24"/>
          <w:szCs w:val="24"/>
        </w:rPr>
        <w:t>. The site is located between latitude 400° 31 N and 50° 00 N and longitude 6° 45 E and 70° 00 E, with an average temperature of 27°C, relative humidity of 78% and average rainfall that ranges from 2500-4000mm</w:t>
      </w:r>
      <w:r>
        <w:rPr>
          <w:rFonts w:ascii="Times New Roman" w:hAnsi="Times New Roman" w:cs="Times New Roman"/>
          <w:sz w:val="24"/>
          <w:szCs w:val="24"/>
        </w:rPr>
        <w:t xml:space="preserve"> (</w:t>
      </w:r>
      <w:proofErr w:type="spellStart"/>
      <w:r w:rsidRPr="00920A02">
        <w:rPr>
          <w:rFonts w:ascii="Times New Roman" w:hAnsi="Times New Roman" w:cs="Times New Roman"/>
          <w:bCs/>
          <w:sz w:val="24"/>
          <w:szCs w:val="24"/>
        </w:rPr>
        <w:t>E</w:t>
      </w:r>
      <w:r w:rsidRPr="00796385">
        <w:rPr>
          <w:rFonts w:ascii="Times New Roman" w:hAnsi="Times New Roman" w:cs="Times New Roman"/>
          <w:bCs/>
          <w:sz w:val="24"/>
          <w:szCs w:val="24"/>
        </w:rPr>
        <w:t>ludoyin</w:t>
      </w:r>
      <w:proofErr w:type="spellEnd"/>
      <w:r w:rsidRPr="00796385">
        <w:rPr>
          <w:rFonts w:ascii="Times New Roman" w:hAnsi="Times New Roman" w:cs="Times New Roman"/>
          <w:bCs/>
          <w:sz w:val="24"/>
          <w:szCs w:val="24"/>
        </w:rPr>
        <w:t xml:space="preserve"> </w:t>
      </w:r>
      <w:r>
        <w:rPr>
          <w:rFonts w:ascii="Times New Roman" w:hAnsi="Times New Roman" w:cs="Times New Roman"/>
          <w:bCs/>
          <w:i/>
          <w:iCs/>
          <w:sz w:val="24"/>
          <w:szCs w:val="24"/>
        </w:rPr>
        <w:t xml:space="preserve">et al., </w:t>
      </w:r>
      <w:r w:rsidRPr="00796385">
        <w:rPr>
          <w:rFonts w:ascii="Times New Roman" w:hAnsi="Times New Roman" w:cs="Times New Roman"/>
          <w:bCs/>
          <w:sz w:val="24"/>
          <w:szCs w:val="24"/>
        </w:rPr>
        <w:t>2015)</w:t>
      </w:r>
      <w:r>
        <w:rPr>
          <w:rFonts w:ascii="Times New Roman" w:hAnsi="Times New Roman" w:cs="Times New Roman"/>
          <w:bCs/>
          <w:sz w:val="24"/>
          <w:szCs w:val="24"/>
        </w:rPr>
        <w:t>.</w:t>
      </w:r>
    </w:p>
    <w:p w14:paraId="46EC750C" w14:textId="77777777" w:rsidR="00350E6E" w:rsidRPr="00350E6E" w:rsidRDefault="00350E6E" w:rsidP="00C221CD">
      <w:pPr>
        <w:jc w:val="both"/>
        <w:rPr>
          <w:rFonts w:ascii="Times New Roman" w:hAnsi="Times New Roman" w:cs="Times New Roman"/>
          <w:b/>
          <w:sz w:val="24"/>
          <w:szCs w:val="24"/>
        </w:rPr>
      </w:pPr>
      <w:r w:rsidRPr="00350E6E">
        <w:rPr>
          <w:rFonts w:ascii="Times New Roman" w:hAnsi="Times New Roman" w:cs="Times New Roman"/>
          <w:b/>
          <w:sz w:val="24"/>
          <w:szCs w:val="24"/>
        </w:rPr>
        <w:t>Selected Trees</w:t>
      </w:r>
    </w:p>
    <w:p w14:paraId="78531609" w14:textId="77777777" w:rsidR="00350E6E" w:rsidRDefault="00350E6E" w:rsidP="00C221CD">
      <w:pPr>
        <w:jc w:val="both"/>
        <w:rPr>
          <w:rFonts w:ascii="Times New Roman" w:hAnsi="Times New Roman" w:cs="Times New Roman"/>
          <w:sz w:val="24"/>
          <w:szCs w:val="24"/>
        </w:rPr>
      </w:pPr>
      <w:r>
        <w:rPr>
          <w:rFonts w:ascii="Times New Roman" w:hAnsi="Times New Roman" w:cs="Times New Roman"/>
          <w:sz w:val="24"/>
          <w:szCs w:val="24"/>
        </w:rPr>
        <w:t>The selected trees for this study are</w:t>
      </w:r>
      <w:r w:rsidRPr="00350E6E">
        <w:t xml:space="preserve"> </w:t>
      </w:r>
      <w:r w:rsidRPr="00350E6E">
        <w:rPr>
          <w:rFonts w:ascii="Times New Roman" w:hAnsi="Times New Roman" w:cs="Times New Roman"/>
          <w:i/>
          <w:sz w:val="24"/>
          <w:szCs w:val="24"/>
        </w:rPr>
        <w:t>Annona muricata</w:t>
      </w:r>
      <w:r>
        <w:rPr>
          <w:rFonts w:ascii="Times New Roman" w:hAnsi="Times New Roman" w:cs="Times New Roman"/>
          <w:sz w:val="24"/>
          <w:szCs w:val="24"/>
        </w:rPr>
        <w:t xml:space="preserve">, </w:t>
      </w:r>
      <w:r w:rsidRPr="00350E6E">
        <w:rPr>
          <w:rFonts w:ascii="Times New Roman" w:hAnsi="Times New Roman" w:cs="Times New Roman"/>
          <w:i/>
          <w:sz w:val="24"/>
          <w:szCs w:val="24"/>
        </w:rPr>
        <w:t xml:space="preserve">Gmelina </w:t>
      </w:r>
      <w:proofErr w:type="spellStart"/>
      <w:r w:rsidRPr="00350E6E">
        <w:rPr>
          <w:rFonts w:ascii="Times New Roman" w:hAnsi="Times New Roman" w:cs="Times New Roman"/>
          <w:i/>
          <w:sz w:val="24"/>
          <w:szCs w:val="24"/>
        </w:rPr>
        <w:t>arborea</w:t>
      </w:r>
      <w:proofErr w:type="spellEnd"/>
      <w:r>
        <w:rPr>
          <w:rFonts w:ascii="Times New Roman" w:hAnsi="Times New Roman" w:cs="Times New Roman"/>
          <w:sz w:val="24"/>
          <w:szCs w:val="24"/>
        </w:rPr>
        <w:t xml:space="preserve">, </w:t>
      </w:r>
      <w:proofErr w:type="spellStart"/>
      <w:r w:rsidRPr="00350E6E">
        <w:rPr>
          <w:rFonts w:ascii="Times New Roman" w:hAnsi="Times New Roman" w:cs="Times New Roman"/>
          <w:i/>
          <w:sz w:val="24"/>
          <w:szCs w:val="24"/>
        </w:rPr>
        <w:t>Tectona</w:t>
      </w:r>
      <w:proofErr w:type="spellEnd"/>
      <w:r w:rsidRPr="00350E6E">
        <w:rPr>
          <w:rFonts w:ascii="Times New Roman" w:hAnsi="Times New Roman" w:cs="Times New Roman"/>
          <w:i/>
          <w:sz w:val="24"/>
          <w:szCs w:val="24"/>
        </w:rPr>
        <w:t xml:space="preserve"> </w:t>
      </w:r>
      <w:proofErr w:type="spellStart"/>
      <w:r w:rsidRPr="00350E6E">
        <w:rPr>
          <w:rFonts w:ascii="Times New Roman" w:hAnsi="Times New Roman" w:cs="Times New Roman"/>
          <w:i/>
          <w:sz w:val="24"/>
          <w:szCs w:val="24"/>
        </w:rPr>
        <w:t>grandis</w:t>
      </w:r>
      <w:proofErr w:type="spellEnd"/>
      <w:r>
        <w:rPr>
          <w:rFonts w:ascii="Times New Roman" w:hAnsi="Times New Roman" w:cs="Times New Roman"/>
          <w:sz w:val="24"/>
          <w:szCs w:val="24"/>
        </w:rPr>
        <w:t xml:space="preserve">, </w:t>
      </w:r>
      <w:proofErr w:type="spellStart"/>
      <w:r w:rsidRPr="00350E6E">
        <w:rPr>
          <w:rFonts w:ascii="Times New Roman" w:hAnsi="Times New Roman" w:cs="Times New Roman"/>
          <w:i/>
          <w:sz w:val="24"/>
          <w:szCs w:val="24"/>
        </w:rPr>
        <w:t>Irvingia</w:t>
      </w:r>
      <w:proofErr w:type="spellEnd"/>
      <w:r w:rsidRPr="00350E6E">
        <w:rPr>
          <w:rFonts w:ascii="Times New Roman" w:hAnsi="Times New Roman" w:cs="Times New Roman"/>
          <w:sz w:val="24"/>
          <w:szCs w:val="24"/>
        </w:rPr>
        <w:t xml:space="preserve"> </w:t>
      </w:r>
      <w:proofErr w:type="spellStart"/>
      <w:r w:rsidRPr="00350E6E">
        <w:rPr>
          <w:rFonts w:ascii="Times New Roman" w:hAnsi="Times New Roman" w:cs="Times New Roman"/>
          <w:i/>
          <w:sz w:val="24"/>
          <w:szCs w:val="24"/>
        </w:rPr>
        <w:t>gabonensis</w:t>
      </w:r>
      <w:proofErr w:type="spellEnd"/>
      <w:r>
        <w:rPr>
          <w:rFonts w:ascii="Times New Roman" w:hAnsi="Times New Roman" w:cs="Times New Roman"/>
          <w:sz w:val="24"/>
          <w:szCs w:val="24"/>
        </w:rPr>
        <w:t xml:space="preserve">, and </w:t>
      </w:r>
      <w:proofErr w:type="spellStart"/>
      <w:r w:rsidRPr="00350E6E">
        <w:rPr>
          <w:rFonts w:ascii="Times New Roman" w:hAnsi="Times New Roman" w:cs="Times New Roman"/>
          <w:i/>
          <w:sz w:val="24"/>
          <w:szCs w:val="24"/>
        </w:rPr>
        <w:t>Nauclea</w:t>
      </w:r>
      <w:proofErr w:type="spellEnd"/>
      <w:r w:rsidRPr="00350E6E">
        <w:rPr>
          <w:rFonts w:ascii="Times New Roman" w:hAnsi="Times New Roman" w:cs="Times New Roman"/>
          <w:i/>
          <w:sz w:val="24"/>
          <w:szCs w:val="24"/>
        </w:rPr>
        <w:t xml:space="preserve"> </w:t>
      </w:r>
      <w:proofErr w:type="spellStart"/>
      <w:r w:rsidRPr="00350E6E">
        <w:rPr>
          <w:rFonts w:ascii="Times New Roman" w:hAnsi="Times New Roman" w:cs="Times New Roman"/>
          <w:i/>
          <w:sz w:val="24"/>
          <w:szCs w:val="24"/>
        </w:rPr>
        <w:t>diderrichii</w:t>
      </w:r>
      <w:proofErr w:type="spellEnd"/>
      <w:r>
        <w:rPr>
          <w:rFonts w:ascii="Times New Roman" w:hAnsi="Times New Roman" w:cs="Times New Roman"/>
          <w:sz w:val="24"/>
          <w:szCs w:val="24"/>
        </w:rPr>
        <w:t xml:space="preserve">.  </w:t>
      </w:r>
    </w:p>
    <w:p w14:paraId="26815ED1" w14:textId="77777777" w:rsidR="00D067AF" w:rsidRPr="00D067AF" w:rsidRDefault="00D067AF" w:rsidP="00D067AF">
      <w:pPr>
        <w:tabs>
          <w:tab w:val="left" w:pos="3828"/>
        </w:tabs>
        <w:jc w:val="both"/>
        <w:rPr>
          <w:rFonts w:ascii="Times New Roman" w:hAnsi="Times New Roman" w:cs="Times New Roman"/>
          <w:b/>
          <w:bCs/>
          <w:sz w:val="24"/>
          <w:szCs w:val="24"/>
        </w:rPr>
      </w:pPr>
      <w:r w:rsidRPr="00D067AF">
        <w:rPr>
          <w:rFonts w:ascii="Times New Roman" w:hAnsi="Times New Roman" w:cs="Times New Roman"/>
          <w:b/>
          <w:bCs/>
          <w:sz w:val="24"/>
          <w:szCs w:val="24"/>
        </w:rPr>
        <w:t xml:space="preserve">Soil and Root Sampling </w:t>
      </w:r>
    </w:p>
    <w:p w14:paraId="4C1F4208" w14:textId="77777777" w:rsidR="00307B07" w:rsidRDefault="00D067AF" w:rsidP="00D067AF">
      <w:pPr>
        <w:tabs>
          <w:tab w:val="left" w:pos="3828"/>
        </w:tabs>
        <w:jc w:val="both"/>
        <w:rPr>
          <w:rFonts w:ascii="Times New Roman" w:hAnsi="Times New Roman" w:cs="Times New Roman"/>
          <w:sz w:val="24"/>
          <w:szCs w:val="24"/>
        </w:rPr>
      </w:pPr>
      <w:r w:rsidRPr="00D067AF">
        <w:rPr>
          <w:rFonts w:ascii="Times New Roman" w:hAnsi="Times New Roman" w:cs="Times New Roman"/>
          <w:sz w:val="24"/>
          <w:szCs w:val="24"/>
        </w:rPr>
        <w:t xml:space="preserve">Soil and tender root samples were collected from the rhizosphere of each of the selected tropical tree species, using a spade and hand trowel at a depth of 0-30cm. </w:t>
      </w:r>
      <w:r w:rsidR="00923773" w:rsidRPr="00923773">
        <w:rPr>
          <w:rFonts w:ascii="Times New Roman" w:hAnsi="Times New Roman" w:cs="Times New Roman"/>
          <w:sz w:val="24"/>
          <w:szCs w:val="24"/>
        </w:rPr>
        <w:t>To create a single bulk sample for a tree speci</w:t>
      </w:r>
      <w:r w:rsidR="00F77491">
        <w:rPr>
          <w:rFonts w:ascii="Times New Roman" w:hAnsi="Times New Roman" w:cs="Times New Roman"/>
          <w:sz w:val="24"/>
          <w:szCs w:val="24"/>
        </w:rPr>
        <w:t>es, samples were taken from five</w:t>
      </w:r>
      <w:r w:rsidR="00923773" w:rsidRPr="00923773">
        <w:rPr>
          <w:rFonts w:ascii="Times New Roman" w:hAnsi="Times New Roman" w:cs="Times New Roman"/>
          <w:sz w:val="24"/>
          <w:szCs w:val="24"/>
        </w:rPr>
        <w:t xml:space="preserve"> tree stands. Five bulked samples were </w:t>
      </w:r>
      <w:r w:rsidR="00F77491">
        <w:rPr>
          <w:rFonts w:ascii="Times New Roman" w:hAnsi="Times New Roman" w:cs="Times New Roman"/>
          <w:sz w:val="24"/>
          <w:szCs w:val="24"/>
        </w:rPr>
        <w:t>taken from each tree species, and t</w:t>
      </w:r>
      <w:r w:rsidR="00923773" w:rsidRPr="00923773">
        <w:rPr>
          <w:rFonts w:ascii="Times New Roman" w:hAnsi="Times New Roman" w:cs="Times New Roman"/>
          <w:sz w:val="24"/>
          <w:szCs w:val="24"/>
        </w:rPr>
        <w:t>wenty-five bulked soi</w:t>
      </w:r>
      <w:r w:rsidR="00BC0984">
        <w:rPr>
          <w:rFonts w:ascii="Times New Roman" w:hAnsi="Times New Roman" w:cs="Times New Roman"/>
          <w:sz w:val="24"/>
          <w:szCs w:val="24"/>
        </w:rPr>
        <w:t>l and root samples were collected</w:t>
      </w:r>
      <w:r w:rsidR="00923773" w:rsidRPr="00923773">
        <w:rPr>
          <w:rFonts w:ascii="Times New Roman" w:hAnsi="Times New Roman" w:cs="Times New Roman"/>
          <w:sz w:val="24"/>
          <w:szCs w:val="24"/>
        </w:rPr>
        <w:t xml:space="preserve"> in total.  After being collected, the samples were </w:t>
      </w:r>
      <w:r w:rsidR="00051C5B" w:rsidRPr="00923773">
        <w:rPr>
          <w:rFonts w:ascii="Times New Roman" w:hAnsi="Times New Roman" w:cs="Times New Roman"/>
          <w:sz w:val="24"/>
          <w:szCs w:val="24"/>
        </w:rPr>
        <w:t xml:space="preserve">put into </w:t>
      </w:r>
      <w:r w:rsidR="00051C5B">
        <w:rPr>
          <w:rFonts w:ascii="Times New Roman" w:hAnsi="Times New Roman" w:cs="Times New Roman"/>
          <w:sz w:val="24"/>
          <w:szCs w:val="24"/>
        </w:rPr>
        <w:t>clearly labelled polythene bags</w:t>
      </w:r>
      <w:r w:rsidR="00051C5B" w:rsidRPr="00923773">
        <w:rPr>
          <w:rFonts w:ascii="Times New Roman" w:hAnsi="Times New Roman" w:cs="Times New Roman"/>
          <w:sz w:val="24"/>
          <w:szCs w:val="24"/>
        </w:rPr>
        <w:t xml:space="preserve"> </w:t>
      </w:r>
      <w:r w:rsidR="00051C5B">
        <w:rPr>
          <w:rFonts w:ascii="Times New Roman" w:hAnsi="Times New Roman" w:cs="Times New Roman"/>
          <w:sz w:val="24"/>
          <w:szCs w:val="24"/>
        </w:rPr>
        <w:t xml:space="preserve">and </w:t>
      </w:r>
      <w:r w:rsidR="00923773" w:rsidRPr="00923773">
        <w:rPr>
          <w:rFonts w:ascii="Times New Roman" w:hAnsi="Times New Roman" w:cs="Times New Roman"/>
          <w:sz w:val="24"/>
          <w:szCs w:val="24"/>
        </w:rPr>
        <w:t>promptly taken to the lab</w:t>
      </w:r>
      <w:r w:rsidR="00051C5B">
        <w:rPr>
          <w:rFonts w:ascii="Times New Roman" w:hAnsi="Times New Roman" w:cs="Times New Roman"/>
          <w:sz w:val="24"/>
          <w:szCs w:val="24"/>
        </w:rPr>
        <w:t>oratory for nematode extraction</w:t>
      </w:r>
      <w:r>
        <w:rPr>
          <w:rFonts w:ascii="Times New Roman" w:hAnsi="Times New Roman" w:cs="Times New Roman"/>
          <w:sz w:val="24"/>
          <w:szCs w:val="24"/>
        </w:rPr>
        <w:t>.</w:t>
      </w:r>
      <w:r w:rsidR="00307B07" w:rsidRPr="00D067AF">
        <w:rPr>
          <w:rFonts w:ascii="Times New Roman" w:hAnsi="Times New Roman" w:cs="Times New Roman"/>
          <w:sz w:val="24"/>
          <w:szCs w:val="24"/>
        </w:rPr>
        <w:t xml:space="preserve"> </w:t>
      </w:r>
    </w:p>
    <w:p w14:paraId="6634F908" w14:textId="77777777" w:rsidR="00753ED2" w:rsidRPr="00753ED2" w:rsidRDefault="00753ED2" w:rsidP="00753ED2">
      <w:pPr>
        <w:tabs>
          <w:tab w:val="left" w:pos="3828"/>
        </w:tabs>
        <w:jc w:val="both"/>
        <w:rPr>
          <w:rFonts w:ascii="Times New Roman" w:hAnsi="Times New Roman" w:cs="Times New Roman"/>
          <w:b/>
          <w:bCs/>
          <w:sz w:val="24"/>
          <w:szCs w:val="24"/>
        </w:rPr>
      </w:pPr>
      <w:r w:rsidRPr="00753ED2">
        <w:rPr>
          <w:rFonts w:ascii="Times New Roman" w:hAnsi="Times New Roman" w:cs="Times New Roman"/>
          <w:b/>
          <w:bCs/>
          <w:sz w:val="24"/>
          <w:szCs w:val="24"/>
        </w:rPr>
        <w:t>Enumeration of Bacteria from Soil Samples</w:t>
      </w:r>
    </w:p>
    <w:p w14:paraId="194296BA" w14:textId="77777777" w:rsidR="00753ED2" w:rsidRDefault="00753ED2" w:rsidP="00753ED2">
      <w:pPr>
        <w:tabs>
          <w:tab w:val="left" w:pos="3828"/>
        </w:tabs>
        <w:jc w:val="both"/>
        <w:rPr>
          <w:rFonts w:ascii="Times New Roman" w:hAnsi="Times New Roman" w:cs="Times New Roman"/>
          <w:sz w:val="24"/>
          <w:szCs w:val="24"/>
        </w:rPr>
      </w:pPr>
      <w:r w:rsidRPr="00753ED2">
        <w:rPr>
          <w:rFonts w:ascii="Times New Roman" w:hAnsi="Times New Roman" w:cs="Times New Roman"/>
          <w:sz w:val="24"/>
          <w:szCs w:val="24"/>
        </w:rPr>
        <w:t xml:space="preserve">The standard plate count method as described by </w:t>
      </w:r>
      <w:r w:rsidRPr="00920A02">
        <w:rPr>
          <w:rFonts w:ascii="Times New Roman" w:hAnsi="Times New Roman" w:cs="Times New Roman"/>
          <w:sz w:val="24"/>
          <w:szCs w:val="24"/>
        </w:rPr>
        <w:t>W</w:t>
      </w:r>
      <w:r w:rsidRPr="00753ED2">
        <w:rPr>
          <w:rFonts w:ascii="Times New Roman" w:hAnsi="Times New Roman" w:cs="Times New Roman"/>
          <w:sz w:val="24"/>
          <w:szCs w:val="24"/>
        </w:rPr>
        <w:t>illiam (2018) was used in cultivating the soil samples so as to enumerate the bacteria loads including isolating the bacteria types in the samples.</w:t>
      </w:r>
    </w:p>
    <w:p w14:paraId="2A9D29D9" w14:textId="77777777" w:rsidR="00461502" w:rsidRPr="00461502" w:rsidRDefault="00461502" w:rsidP="00461502">
      <w:pPr>
        <w:tabs>
          <w:tab w:val="left" w:pos="3828"/>
        </w:tabs>
        <w:jc w:val="both"/>
        <w:rPr>
          <w:rFonts w:ascii="Times New Roman" w:hAnsi="Times New Roman" w:cs="Times New Roman"/>
          <w:b/>
          <w:bCs/>
          <w:sz w:val="24"/>
          <w:szCs w:val="24"/>
        </w:rPr>
      </w:pPr>
      <w:r w:rsidRPr="00461502">
        <w:rPr>
          <w:rFonts w:ascii="Times New Roman" w:hAnsi="Times New Roman" w:cs="Times New Roman"/>
          <w:b/>
          <w:bCs/>
          <w:sz w:val="24"/>
          <w:szCs w:val="24"/>
        </w:rPr>
        <w:t>Isolation of Bacteria</w:t>
      </w:r>
    </w:p>
    <w:p w14:paraId="6A5B4039" w14:textId="77777777" w:rsidR="00461502" w:rsidRPr="00461502" w:rsidRDefault="00461502" w:rsidP="00461502">
      <w:pPr>
        <w:tabs>
          <w:tab w:val="left" w:pos="3828"/>
        </w:tabs>
        <w:jc w:val="both"/>
        <w:rPr>
          <w:rFonts w:ascii="Times New Roman" w:hAnsi="Times New Roman" w:cs="Times New Roman"/>
          <w:sz w:val="24"/>
          <w:szCs w:val="24"/>
        </w:rPr>
      </w:pPr>
      <w:r w:rsidRPr="00461502">
        <w:rPr>
          <w:rFonts w:ascii="Times New Roman" w:hAnsi="Times New Roman" w:cs="Times New Roman"/>
          <w:sz w:val="24"/>
          <w:szCs w:val="24"/>
        </w:rPr>
        <w:t>Pure cultures of bacteria were obtained by aseptically streaking representative discrete colonies of different morphological types which appeared on the cultured plates onto freshly prepared pre-dried Nutrient agar plates and were later incubated at 37</w:t>
      </w:r>
      <m:oMath>
        <m:r>
          <w:rPr>
            <w:rFonts w:ascii="Cambria Math" w:hAnsi="Cambria Math" w:cs="Times New Roman"/>
            <w:sz w:val="24"/>
            <w:szCs w:val="24"/>
          </w:rPr>
          <m:t>℃</m:t>
        </m:r>
      </m:oMath>
      <w:r w:rsidRPr="00461502">
        <w:rPr>
          <w:rFonts w:ascii="Times New Roman" w:hAnsi="Times New Roman" w:cs="Times New Roman"/>
          <w:sz w:val="24"/>
          <w:szCs w:val="24"/>
        </w:rPr>
        <w:t xml:space="preserve"> for 24hours. After pure cultures were obtained, preservation of the isolates were preserved frozen in 10% glycerol in bijou bottles for later use. The 10% glycerol was prepared by adding 90ml of water into a 10ml glycerol solution in a conical flask and thereafter 5 ml was dispensed into bijou bottles, which were sterilized and allowed to cool before the isolates were transferred using sterile wire loop.</w:t>
      </w:r>
    </w:p>
    <w:p w14:paraId="49BBB51B" w14:textId="77777777" w:rsidR="00461502" w:rsidRPr="00461502" w:rsidRDefault="00461502" w:rsidP="00461502">
      <w:pPr>
        <w:tabs>
          <w:tab w:val="left" w:pos="3828"/>
        </w:tabs>
        <w:jc w:val="both"/>
        <w:rPr>
          <w:rFonts w:ascii="Times New Roman" w:hAnsi="Times New Roman" w:cs="Times New Roman"/>
          <w:b/>
          <w:bCs/>
          <w:sz w:val="24"/>
          <w:szCs w:val="24"/>
        </w:rPr>
      </w:pPr>
      <w:r w:rsidRPr="00461502">
        <w:rPr>
          <w:rFonts w:ascii="Times New Roman" w:hAnsi="Times New Roman" w:cs="Times New Roman"/>
          <w:b/>
          <w:bCs/>
          <w:sz w:val="24"/>
          <w:szCs w:val="24"/>
        </w:rPr>
        <w:t>Characterization and Identification of Bacteria Isolates</w:t>
      </w:r>
    </w:p>
    <w:p w14:paraId="411FA3F3" w14:textId="77777777" w:rsidR="00461502" w:rsidRDefault="00461502" w:rsidP="00461502">
      <w:pPr>
        <w:tabs>
          <w:tab w:val="left" w:pos="3828"/>
        </w:tabs>
        <w:jc w:val="both"/>
        <w:rPr>
          <w:rFonts w:ascii="Times New Roman" w:hAnsi="Times New Roman" w:cs="Times New Roman"/>
          <w:sz w:val="24"/>
          <w:szCs w:val="24"/>
        </w:rPr>
      </w:pPr>
      <w:r w:rsidRPr="00461502">
        <w:rPr>
          <w:rFonts w:ascii="Times New Roman" w:hAnsi="Times New Roman" w:cs="Times New Roman"/>
          <w:sz w:val="24"/>
          <w:szCs w:val="24"/>
        </w:rPr>
        <w:t xml:space="preserve">The bacterial isolates were characterized by observing them microscopically and subjecting them to series of biochemical tests such as Gram stain, catalase, citrate, oxidase, coagulase, Methyl Red, Motility, indole, starch hydrolysis, </w:t>
      </w:r>
      <w:proofErr w:type="spellStart"/>
      <w:r w:rsidRPr="00461502">
        <w:rPr>
          <w:rFonts w:ascii="Times New Roman" w:hAnsi="Times New Roman" w:cs="Times New Roman"/>
          <w:sz w:val="24"/>
          <w:szCs w:val="24"/>
        </w:rPr>
        <w:t>VogesProskauer</w:t>
      </w:r>
      <w:proofErr w:type="spellEnd"/>
      <w:r w:rsidRPr="00461502">
        <w:rPr>
          <w:rFonts w:ascii="Times New Roman" w:hAnsi="Times New Roman" w:cs="Times New Roman"/>
          <w:sz w:val="24"/>
          <w:szCs w:val="24"/>
        </w:rPr>
        <w:t xml:space="preserve"> and sugar fermentation tests. Further confirmation was done by comparing their characteristics with those of known taxa as outlined in Bergey’s Manual of Systematic Bacteriology and advanced bacterial identification system (ABIS) online identification tool</w:t>
      </w:r>
      <w:r>
        <w:rPr>
          <w:rFonts w:ascii="Times New Roman" w:hAnsi="Times New Roman" w:cs="Times New Roman"/>
          <w:sz w:val="24"/>
          <w:szCs w:val="24"/>
        </w:rPr>
        <w:t xml:space="preserve"> (</w:t>
      </w:r>
      <w:r w:rsidRPr="00920A02">
        <w:rPr>
          <w:rFonts w:ascii="Times New Roman" w:hAnsi="Times New Roman" w:cs="Times New Roman"/>
          <w:sz w:val="24"/>
          <w:szCs w:val="24"/>
        </w:rPr>
        <w:t>W</w:t>
      </w:r>
      <w:r>
        <w:rPr>
          <w:rFonts w:ascii="Times New Roman" w:hAnsi="Times New Roman" w:cs="Times New Roman"/>
          <w:sz w:val="24"/>
          <w:szCs w:val="24"/>
        </w:rPr>
        <w:t xml:space="preserve">illiam, </w:t>
      </w:r>
      <w:r w:rsidRPr="00461502">
        <w:rPr>
          <w:rFonts w:ascii="Times New Roman" w:hAnsi="Times New Roman" w:cs="Times New Roman"/>
          <w:sz w:val="24"/>
          <w:szCs w:val="24"/>
        </w:rPr>
        <w:t>2018).</w:t>
      </w:r>
    </w:p>
    <w:p w14:paraId="75E184A1" w14:textId="77777777" w:rsidR="00BC0984" w:rsidRDefault="00BC0984" w:rsidP="00461502">
      <w:pPr>
        <w:tabs>
          <w:tab w:val="left" w:pos="3828"/>
        </w:tabs>
        <w:jc w:val="both"/>
        <w:rPr>
          <w:rFonts w:ascii="Times New Roman" w:hAnsi="Times New Roman" w:cs="Times New Roman"/>
          <w:sz w:val="24"/>
          <w:szCs w:val="24"/>
        </w:rPr>
      </w:pPr>
    </w:p>
    <w:p w14:paraId="67AA0F25" w14:textId="77777777" w:rsidR="000A6D1B" w:rsidRPr="000A6D1B" w:rsidRDefault="000A6D1B" w:rsidP="000A6D1B">
      <w:pPr>
        <w:tabs>
          <w:tab w:val="left" w:pos="3828"/>
        </w:tabs>
        <w:jc w:val="both"/>
        <w:rPr>
          <w:rFonts w:ascii="Times New Roman" w:hAnsi="Times New Roman" w:cs="Times New Roman"/>
          <w:b/>
          <w:bCs/>
          <w:sz w:val="24"/>
          <w:szCs w:val="24"/>
        </w:rPr>
      </w:pPr>
      <w:r w:rsidRPr="000A6D1B">
        <w:rPr>
          <w:rFonts w:ascii="Times New Roman" w:hAnsi="Times New Roman" w:cs="Times New Roman"/>
          <w:b/>
          <w:bCs/>
          <w:sz w:val="24"/>
          <w:szCs w:val="24"/>
        </w:rPr>
        <w:t>Enumeration of Heterotrophic Fungi</w:t>
      </w:r>
    </w:p>
    <w:p w14:paraId="0213E59F" w14:textId="77777777" w:rsidR="000A6D1B" w:rsidRDefault="000A6D1B" w:rsidP="000A6D1B">
      <w:pPr>
        <w:tabs>
          <w:tab w:val="left" w:pos="3828"/>
        </w:tabs>
        <w:jc w:val="both"/>
        <w:rPr>
          <w:rFonts w:ascii="Times New Roman" w:hAnsi="Times New Roman" w:cs="Times New Roman"/>
          <w:sz w:val="24"/>
          <w:szCs w:val="24"/>
        </w:rPr>
      </w:pPr>
      <w:r w:rsidRPr="000A6D1B">
        <w:rPr>
          <w:rFonts w:ascii="Times New Roman" w:hAnsi="Times New Roman" w:cs="Times New Roman"/>
          <w:sz w:val="24"/>
          <w:szCs w:val="24"/>
        </w:rPr>
        <w:t xml:space="preserve">The fungal counts were determined using the standard plate count method as described by </w:t>
      </w:r>
      <w:r w:rsidRPr="00920A02">
        <w:rPr>
          <w:rFonts w:ascii="Times New Roman" w:hAnsi="Times New Roman" w:cs="Times New Roman"/>
          <w:sz w:val="24"/>
          <w:szCs w:val="24"/>
        </w:rPr>
        <w:t>P</w:t>
      </w:r>
      <w:r w:rsidRPr="000A6D1B">
        <w:rPr>
          <w:rFonts w:ascii="Times New Roman" w:hAnsi="Times New Roman" w:cs="Times New Roman"/>
          <w:sz w:val="24"/>
          <w:szCs w:val="24"/>
        </w:rPr>
        <w:t xml:space="preserve">rescott </w:t>
      </w:r>
      <w:r>
        <w:rPr>
          <w:rFonts w:ascii="Times New Roman" w:hAnsi="Times New Roman" w:cs="Times New Roman"/>
          <w:i/>
          <w:sz w:val="24"/>
          <w:szCs w:val="24"/>
        </w:rPr>
        <w:t>et al.</w:t>
      </w:r>
      <w:r w:rsidRPr="000A6D1B">
        <w:rPr>
          <w:rFonts w:ascii="Times New Roman" w:hAnsi="Times New Roman" w:cs="Times New Roman"/>
          <w:i/>
          <w:sz w:val="24"/>
          <w:szCs w:val="24"/>
        </w:rPr>
        <w:t xml:space="preserve"> </w:t>
      </w:r>
      <w:r w:rsidRPr="000A6D1B">
        <w:rPr>
          <w:rFonts w:ascii="Times New Roman" w:hAnsi="Times New Roman" w:cs="Times New Roman"/>
          <w:sz w:val="24"/>
          <w:szCs w:val="24"/>
        </w:rPr>
        <w:t>(2011).</w:t>
      </w:r>
    </w:p>
    <w:p w14:paraId="505CBCCF" w14:textId="77777777" w:rsidR="00ED249E" w:rsidRPr="00ED249E" w:rsidRDefault="00ED249E" w:rsidP="00ED249E">
      <w:pPr>
        <w:tabs>
          <w:tab w:val="left" w:pos="3828"/>
        </w:tabs>
        <w:jc w:val="both"/>
        <w:rPr>
          <w:rFonts w:ascii="Times New Roman" w:hAnsi="Times New Roman" w:cs="Times New Roman"/>
          <w:b/>
          <w:bCs/>
          <w:sz w:val="24"/>
          <w:szCs w:val="24"/>
        </w:rPr>
      </w:pPr>
      <w:r w:rsidRPr="00ED249E">
        <w:rPr>
          <w:rFonts w:ascii="Times New Roman" w:hAnsi="Times New Roman" w:cs="Times New Roman"/>
          <w:b/>
          <w:bCs/>
          <w:sz w:val="24"/>
          <w:szCs w:val="24"/>
        </w:rPr>
        <w:t xml:space="preserve">Isolation and Identification of Fungi </w:t>
      </w:r>
    </w:p>
    <w:p w14:paraId="10C425F3" w14:textId="77777777" w:rsidR="00ED249E" w:rsidRPr="00D067AF" w:rsidRDefault="00ED249E" w:rsidP="00ED249E">
      <w:pPr>
        <w:tabs>
          <w:tab w:val="left" w:pos="3828"/>
        </w:tabs>
        <w:jc w:val="both"/>
        <w:rPr>
          <w:rFonts w:ascii="Times New Roman" w:hAnsi="Times New Roman" w:cs="Times New Roman"/>
          <w:sz w:val="24"/>
          <w:szCs w:val="24"/>
        </w:rPr>
      </w:pPr>
      <w:r w:rsidRPr="00ED249E">
        <w:rPr>
          <w:rFonts w:ascii="Times New Roman" w:hAnsi="Times New Roman" w:cs="Times New Roman"/>
          <w:sz w:val="24"/>
          <w:szCs w:val="24"/>
        </w:rPr>
        <w:lastRenderedPageBreak/>
        <w:t>Discrete fungal spores/colonies were isolated by inoculating fungal isolates on fresh SDA plates using sterile inoculating loop. After inoculation, plates were later incubated at 25</w:t>
      </w:r>
      <m:oMath>
        <m:r>
          <w:rPr>
            <w:rFonts w:ascii="Cambria Math" w:hAnsi="Cambria Math" w:cs="Times New Roman"/>
            <w:sz w:val="24"/>
            <w:szCs w:val="24"/>
          </w:rPr>
          <m:t>℃</m:t>
        </m:r>
      </m:oMath>
      <w:r w:rsidRPr="00ED249E">
        <w:rPr>
          <w:rFonts w:ascii="Times New Roman" w:hAnsi="Times New Roman" w:cs="Times New Roman"/>
          <w:sz w:val="24"/>
          <w:szCs w:val="24"/>
        </w:rPr>
        <w:t xml:space="preserve"> for 72hours. This method was repeated until pure fungal cultures were obtained. The pure fungal isolates were later preserved in bijou bottles containing sterile SDA slants and stored in the refrigerator for further use. Isolates were identified on the basis of macroscopic features on SDA plates (such as shape of colony, texture, spore type and reverse pigmentation) followed by microscopic examination of their wet mounts (using lactophenol cotton blue stain). The microscopic examination was done by placing a drop of lactophenol cotton blue stain on a clean grease free slide after which inoculating needle was used in picking the aerial mycelia from the representative fungi cultures and placed on the drop of lactophenol on the slide. The slide was then mounted and viewed under the light microscope at ×10 and ×40 objective lenses. The morphological characteristics and appearance of the fungal isolates seen were identified in accordance with the standard scheme for the identification of fungi and references were  made  to the  fungal  identification  manual  (</w:t>
      </w:r>
      <w:r w:rsidRPr="00920A02">
        <w:rPr>
          <w:rFonts w:ascii="Times New Roman" w:hAnsi="Times New Roman" w:cs="Times New Roman"/>
          <w:sz w:val="24"/>
          <w:szCs w:val="24"/>
        </w:rPr>
        <w:t>S</w:t>
      </w:r>
      <w:r w:rsidRPr="00ED249E">
        <w:rPr>
          <w:rFonts w:ascii="Times New Roman" w:hAnsi="Times New Roman" w:cs="Times New Roman"/>
          <w:sz w:val="24"/>
          <w:szCs w:val="24"/>
        </w:rPr>
        <w:t xml:space="preserve">arah </w:t>
      </w:r>
      <w:r w:rsidRPr="00ED249E">
        <w:rPr>
          <w:rFonts w:ascii="Times New Roman" w:hAnsi="Times New Roman" w:cs="Times New Roman"/>
          <w:i/>
          <w:sz w:val="24"/>
          <w:szCs w:val="24"/>
        </w:rPr>
        <w:t xml:space="preserve">et al., </w:t>
      </w:r>
      <w:r w:rsidRPr="00ED249E">
        <w:rPr>
          <w:rFonts w:ascii="Times New Roman" w:hAnsi="Times New Roman" w:cs="Times New Roman"/>
          <w:sz w:val="24"/>
          <w:szCs w:val="24"/>
        </w:rPr>
        <w:t>2016).</w:t>
      </w:r>
    </w:p>
    <w:p w14:paraId="4FF0901A" w14:textId="77777777" w:rsidR="00DD3F15" w:rsidRPr="00DD3F15" w:rsidRDefault="00DD3F15" w:rsidP="00DD3F15">
      <w:pPr>
        <w:jc w:val="both"/>
        <w:rPr>
          <w:rFonts w:ascii="Times New Roman" w:hAnsi="Times New Roman" w:cs="Times New Roman"/>
          <w:b/>
          <w:sz w:val="24"/>
          <w:szCs w:val="24"/>
        </w:rPr>
      </w:pPr>
      <w:r w:rsidRPr="00DD3F15">
        <w:rPr>
          <w:rFonts w:ascii="Times New Roman" w:hAnsi="Times New Roman" w:cs="Times New Roman"/>
          <w:b/>
          <w:sz w:val="24"/>
          <w:szCs w:val="24"/>
        </w:rPr>
        <w:t xml:space="preserve">Statistical Analysis  </w:t>
      </w:r>
    </w:p>
    <w:p w14:paraId="5AD51175" w14:textId="77777777" w:rsidR="008F087A" w:rsidRPr="00DD3F15" w:rsidRDefault="007E4A9B" w:rsidP="00C221CD">
      <w:pPr>
        <w:jc w:val="both"/>
        <w:rPr>
          <w:rFonts w:ascii="Times New Roman" w:hAnsi="Times New Roman" w:cs="Times New Roman"/>
          <w:sz w:val="24"/>
          <w:szCs w:val="24"/>
        </w:rPr>
      </w:pPr>
      <w:r w:rsidRPr="007E4A9B">
        <w:rPr>
          <w:rFonts w:ascii="Times New Roman" w:hAnsi="Times New Roman" w:cs="Times New Roman"/>
          <w:sz w:val="24"/>
          <w:szCs w:val="24"/>
        </w:rPr>
        <w:t>Analysis of variance (ANOVA) was performed on the data gathered from the different parameters at P ≤ 0.05.  At 5%, the least significant difference was used</w:t>
      </w:r>
      <w:r>
        <w:rPr>
          <w:rFonts w:ascii="Times New Roman" w:hAnsi="Times New Roman" w:cs="Times New Roman"/>
          <w:sz w:val="24"/>
          <w:szCs w:val="24"/>
        </w:rPr>
        <w:t xml:space="preserve"> to </w:t>
      </w:r>
      <w:r w:rsidR="00B05229">
        <w:rPr>
          <w:rFonts w:ascii="Times New Roman" w:hAnsi="Times New Roman" w:cs="Times New Roman"/>
          <w:sz w:val="24"/>
          <w:szCs w:val="24"/>
        </w:rPr>
        <w:t>separate</w:t>
      </w:r>
      <w:r>
        <w:rPr>
          <w:rFonts w:ascii="Times New Roman" w:hAnsi="Times New Roman" w:cs="Times New Roman"/>
          <w:sz w:val="24"/>
          <w:szCs w:val="24"/>
        </w:rPr>
        <w:t xml:space="preserve"> the mean differences</w:t>
      </w:r>
      <w:r w:rsidR="00DD3F15" w:rsidRPr="00DD3F15">
        <w:rPr>
          <w:rFonts w:ascii="Times New Roman" w:hAnsi="Times New Roman" w:cs="Times New Roman"/>
          <w:sz w:val="24"/>
          <w:szCs w:val="24"/>
        </w:rPr>
        <w:t>.</w:t>
      </w:r>
    </w:p>
    <w:p w14:paraId="3B0B9171" w14:textId="77777777" w:rsidR="00A31F1E" w:rsidRDefault="00A31F1E" w:rsidP="00C221CD">
      <w:pPr>
        <w:jc w:val="both"/>
        <w:rPr>
          <w:rFonts w:ascii="Times New Roman" w:hAnsi="Times New Roman" w:cs="Times New Roman"/>
          <w:b/>
          <w:sz w:val="24"/>
          <w:szCs w:val="24"/>
          <w:lang w:val="en-GB"/>
        </w:rPr>
      </w:pPr>
    </w:p>
    <w:p w14:paraId="45D77105"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t>RESULTS</w:t>
      </w:r>
    </w:p>
    <w:p w14:paraId="7517A5E7" w14:textId="77777777" w:rsidR="00B05229" w:rsidRPr="00B05229" w:rsidRDefault="00B05229" w:rsidP="00B05229">
      <w:pPr>
        <w:jc w:val="both"/>
        <w:rPr>
          <w:rFonts w:ascii="Times New Roman" w:hAnsi="Times New Roman" w:cs="Times New Roman"/>
          <w:sz w:val="24"/>
          <w:szCs w:val="24"/>
        </w:rPr>
      </w:pPr>
      <w:r w:rsidRPr="00B05229">
        <w:rPr>
          <w:rFonts w:ascii="Times New Roman" w:hAnsi="Times New Roman" w:cs="Times New Roman"/>
          <w:b/>
          <w:bCs/>
          <w:sz w:val="24"/>
          <w:szCs w:val="24"/>
        </w:rPr>
        <w:t>Mean</w:t>
      </w:r>
      <w:r w:rsidRPr="00B05229">
        <w:rPr>
          <w:rFonts w:ascii="Times New Roman" w:hAnsi="Times New Roman" w:cs="Times New Roman"/>
          <w:b/>
          <w:sz w:val="24"/>
          <w:szCs w:val="24"/>
        </w:rPr>
        <w:t xml:space="preserve"> </w:t>
      </w:r>
      <w:r>
        <w:rPr>
          <w:rFonts w:ascii="Times New Roman" w:hAnsi="Times New Roman" w:cs="Times New Roman"/>
          <w:b/>
          <w:sz w:val="24"/>
          <w:szCs w:val="24"/>
        </w:rPr>
        <w:t xml:space="preserve">Bacteria </w:t>
      </w:r>
      <w:r w:rsidRPr="00B05229">
        <w:rPr>
          <w:rFonts w:ascii="Times New Roman" w:hAnsi="Times New Roman" w:cs="Times New Roman"/>
          <w:b/>
          <w:sz w:val="24"/>
          <w:szCs w:val="24"/>
        </w:rPr>
        <w:t>Pop</w:t>
      </w:r>
      <w:r>
        <w:rPr>
          <w:rFonts w:ascii="Times New Roman" w:hAnsi="Times New Roman" w:cs="Times New Roman"/>
          <w:b/>
          <w:sz w:val="24"/>
          <w:szCs w:val="24"/>
        </w:rPr>
        <w:t>ulation under the Selected Trees</w:t>
      </w:r>
    </w:p>
    <w:p w14:paraId="27448E00" w14:textId="77777777" w:rsidR="00B05229" w:rsidRDefault="001D2C10" w:rsidP="00C221CD">
      <w:pPr>
        <w:jc w:val="both"/>
        <w:rPr>
          <w:rFonts w:ascii="Times New Roman" w:hAnsi="Times New Roman" w:cs="Times New Roman"/>
          <w:sz w:val="24"/>
          <w:szCs w:val="24"/>
        </w:rPr>
      </w:pPr>
      <w:r w:rsidRPr="001D2C10">
        <w:rPr>
          <w:rFonts w:ascii="Times New Roman" w:hAnsi="Times New Roman" w:cs="Times New Roman"/>
          <w:sz w:val="24"/>
          <w:szCs w:val="24"/>
        </w:rPr>
        <w:t>Results of the mean bacteria population are presented on Table</w:t>
      </w:r>
      <w:r>
        <w:rPr>
          <w:rFonts w:ascii="Times New Roman" w:hAnsi="Times New Roman" w:cs="Times New Roman"/>
          <w:sz w:val="24"/>
          <w:szCs w:val="24"/>
        </w:rPr>
        <w:t xml:space="preserve"> 1. </w:t>
      </w:r>
      <w:r w:rsidRPr="001D2C10">
        <w:rPr>
          <w:rFonts w:ascii="Times New Roman" w:hAnsi="Times New Roman" w:cs="Times New Roman"/>
          <w:sz w:val="24"/>
          <w:szCs w:val="24"/>
        </w:rPr>
        <w:t>Mean population of bacteria across the selected tree species ranged from 0.88x10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 - 4.6x10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 (</w:t>
      </w:r>
      <w:r w:rsidR="00122278" w:rsidRPr="007E4A9B">
        <w:rPr>
          <w:rFonts w:ascii="Times New Roman" w:hAnsi="Times New Roman" w:cs="Times New Roman"/>
          <w:sz w:val="24"/>
          <w:szCs w:val="24"/>
        </w:rPr>
        <w:t>P ≤ 0.05</w:t>
      </w:r>
      <w:r w:rsidRPr="001D2C10">
        <w:rPr>
          <w:rFonts w:ascii="Times New Roman" w:hAnsi="Times New Roman" w:cs="Times New Roman"/>
          <w:sz w:val="24"/>
          <w:szCs w:val="24"/>
        </w:rPr>
        <w:t xml:space="preserve">).  </w:t>
      </w:r>
      <w:proofErr w:type="spellStart"/>
      <w:r w:rsidRPr="001D2C10">
        <w:rPr>
          <w:rFonts w:ascii="Times New Roman" w:hAnsi="Times New Roman" w:cs="Times New Roman"/>
          <w:i/>
          <w:sz w:val="24"/>
          <w:szCs w:val="24"/>
        </w:rPr>
        <w:t>Nauclea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diderrichii</w:t>
      </w:r>
      <w:proofErr w:type="spellEnd"/>
      <w:r w:rsidRPr="001D2C10">
        <w:rPr>
          <w:rFonts w:ascii="Times New Roman" w:hAnsi="Times New Roman" w:cs="Times New Roman"/>
          <w:i/>
          <w:sz w:val="24"/>
          <w:szCs w:val="24"/>
        </w:rPr>
        <w:t xml:space="preserve"> </w:t>
      </w:r>
      <w:r w:rsidRPr="001D2C10">
        <w:rPr>
          <w:rFonts w:ascii="Times New Roman" w:hAnsi="Times New Roman" w:cs="Times New Roman"/>
          <w:sz w:val="24"/>
          <w:szCs w:val="24"/>
        </w:rPr>
        <w:t>had the highest population of bacteria (4.6x10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 xml:space="preserve">cfu/g) which was significantly different from the bacteria population of the other tree species, followed by </w:t>
      </w:r>
      <w:r w:rsidRPr="001D2C10">
        <w:rPr>
          <w:rFonts w:ascii="Times New Roman" w:hAnsi="Times New Roman" w:cs="Times New Roman"/>
          <w:i/>
          <w:sz w:val="24"/>
          <w:szCs w:val="24"/>
        </w:rPr>
        <w:t xml:space="preserve">Gmelina arborea </w:t>
      </w:r>
      <w:r w:rsidRPr="001D2C10">
        <w:rPr>
          <w:rFonts w:ascii="Times New Roman" w:hAnsi="Times New Roman" w:cs="Times New Roman"/>
          <w:sz w:val="24"/>
          <w:szCs w:val="24"/>
        </w:rPr>
        <w:t>with a value of (3.91x10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w:t>
      </w:r>
      <w:r w:rsidRPr="001D2C10">
        <w:rPr>
          <w:rFonts w:ascii="Times New Roman" w:hAnsi="Times New Roman" w:cs="Times New Roman"/>
          <w:i/>
          <w:sz w:val="24"/>
          <w:szCs w:val="24"/>
        </w:rPr>
        <w:t xml:space="preserve">, </w:t>
      </w:r>
      <w:r w:rsidRPr="001D2C10">
        <w:rPr>
          <w:rFonts w:ascii="Times New Roman" w:hAnsi="Times New Roman" w:cs="Times New Roman"/>
          <w:sz w:val="24"/>
          <w:szCs w:val="24"/>
        </w:rPr>
        <w:t xml:space="preserve">but this was not significantly different from </w:t>
      </w:r>
      <w:proofErr w:type="spellStart"/>
      <w:r w:rsidRPr="001D2C10">
        <w:rPr>
          <w:rFonts w:ascii="Times New Roman" w:hAnsi="Times New Roman" w:cs="Times New Roman"/>
          <w:i/>
          <w:sz w:val="24"/>
          <w:szCs w:val="24"/>
        </w:rPr>
        <w:t>Irvingia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gabonensis</w:t>
      </w:r>
      <w:proofErr w:type="spellEnd"/>
      <w:r w:rsidRPr="001D2C10">
        <w:rPr>
          <w:rFonts w:ascii="Times New Roman" w:hAnsi="Times New Roman" w:cs="Times New Roman"/>
          <w:sz w:val="24"/>
          <w:szCs w:val="24"/>
        </w:rPr>
        <w:t xml:space="preserve"> (3.5x10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w:t>
      </w:r>
      <w:r w:rsidRPr="001D2C10">
        <w:rPr>
          <w:rFonts w:ascii="Times New Roman" w:hAnsi="Times New Roman" w:cs="Times New Roman"/>
          <w:i/>
          <w:sz w:val="24"/>
          <w:szCs w:val="24"/>
        </w:rPr>
        <w:t xml:space="preserve"> </w:t>
      </w:r>
      <w:r w:rsidRPr="001D2C10">
        <w:rPr>
          <w:rFonts w:ascii="Times New Roman" w:hAnsi="Times New Roman" w:cs="Times New Roman"/>
          <w:sz w:val="24"/>
          <w:szCs w:val="24"/>
        </w:rPr>
        <w:t>and</w:t>
      </w:r>
      <w:r w:rsidRPr="001D2C10">
        <w:rPr>
          <w:rFonts w:ascii="Times New Roman" w:hAnsi="Times New Roman" w:cs="Times New Roman"/>
          <w:i/>
          <w:sz w:val="24"/>
          <w:szCs w:val="24"/>
        </w:rPr>
        <w:t xml:space="preserve"> Annona muricata </w:t>
      </w:r>
      <w:r w:rsidRPr="001D2C10">
        <w:rPr>
          <w:rFonts w:ascii="Times New Roman" w:hAnsi="Times New Roman" w:cs="Times New Roman"/>
          <w:sz w:val="24"/>
          <w:szCs w:val="24"/>
        </w:rPr>
        <w:t>(1.8x10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w:t>
      </w:r>
      <w:r w:rsidRPr="001D2C10">
        <w:rPr>
          <w:rFonts w:ascii="Times New Roman" w:hAnsi="Times New Roman" w:cs="Times New Roman"/>
          <w:i/>
          <w:sz w:val="24"/>
          <w:szCs w:val="24"/>
        </w:rPr>
        <w:t xml:space="preserve"> Tectona grandis </w:t>
      </w:r>
      <w:r w:rsidRPr="001D2C10">
        <w:rPr>
          <w:rFonts w:ascii="Times New Roman" w:hAnsi="Times New Roman" w:cs="Times New Roman"/>
          <w:sz w:val="24"/>
          <w:szCs w:val="24"/>
        </w:rPr>
        <w:t>had the least bacteria population (0.88x10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 xml:space="preserve">cfu/g) and it was significantly different from the other tree species. Bacteria population followed the order; </w:t>
      </w:r>
      <w:proofErr w:type="spellStart"/>
      <w:r w:rsidRPr="001D2C10">
        <w:rPr>
          <w:rFonts w:ascii="Times New Roman" w:hAnsi="Times New Roman" w:cs="Times New Roman"/>
          <w:i/>
          <w:sz w:val="24"/>
          <w:szCs w:val="24"/>
        </w:rPr>
        <w:t>Tectina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grandis</w:t>
      </w:r>
      <w:proofErr w:type="spellEnd"/>
      <w:r w:rsidRPr="001D2C10">
        <w:rPr>
          <w:rFonts w:ascii="Times New Roman" w:hAnsi="Times New Roman" w:cs="Times New Roman"/>
          <w:i/>
          <w:sz w:val="24"/>
          <w:szCs w:val="24"/>
        </w:rPr>
        <w:t xml:space="preserve"> </w:t>
      </w:r>
      <w:r w:rsidRPr="001D2C10">
        <w:rPr>
          <w:rFonts w:ascii="Times New Roman" w:hAnsi="Times New Roman" w:cs="Times New Roman"/>
          <w:sz w:val="24"/>
          <w:szCs w:val="24"/>
        </w:rPr>
        <w:t>(0.88 x 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 xml:space="preserve">cfu/g) &lt; </w:t>
      </w:r>
      <w:r w:rsidRPr="001D2C10">
        <w:rPr>
          <w:rFonts w:ascii="Times New Roman" w:hAnsi="Times New Roman" w:cs="Times New Roman"/>
          <w:i/>
          <w:sz w:val="24"/>
          <w:szCs w:val="24"/>
        </w:rPr>
        <w:t xml:space="preserve">Annona muricata </w:t>
      </w:r>
      <w:r w:rsidRPr="001D2C10">
        <w:rPr>
          <w:rFonts w:ascii="Times New Roman" w:hAnsi="Times New Roman" w:cs="Times New Roman"/>
          <w:sz w:val="24"/>
          <w:szCs w:val="24"/>
        </w:rPr>
        <w:t>(1.8 x 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 xml:space="preserve">cfu/g) &lt; </w:t>
      </w:r>
      <w:proofErr w:type="spellStart"/>
      <w:r w:rsidRPr="001D2C10">
        <w:rPr>
          <w:rFonts w:ascii="Times New Roman" w:hAnsi="Times New Roman" w:cs="Times New Roman"/>
          <w:i/>
          <w:sz w:val="24"/>
          <w:szCs w:val="24"/>
        </w:rPr>
        <w:t>Irvingia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gabonensis</w:t>
      </w:r>
      <w:proofErr w:type="spellEnd"/>
      <w:r w:rsidRPr="001D2C10">
        <w:rPr>
          <w:rFonts w:ascii="Times New Roman" w:hAnsi="Times New Roman" w:cs="Times New Roman"/>
          <w:sz w:val="24"/>
          <w:szCs w:val="24"/>
        </w:rPr>
        <w:t xml:space="preserve"> (3.5 x 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 xml:space="preserve">cfu/g) &lt; </w:t>
      </w:r>
      <w:r w:rsidRPr="001D2C10">
        <w:rPr>
          <w:rFonts w:ascii="Times New Roman" w:hAnsi="Times New Roman" w:cs="Times New Roman"/>
          <w:i/>
          <w:sz w:val="24"/>
          <w:szCs w:val="24"/>
        </w:rPr>
        <w:t xml:space="preserve">Gmelina arborea </w:t>
      </w:r>
      <w:r w:rsidRPr="001D2C10">
        <w:rPr>
          <w:rFonts w:ascii="Times New Roman" w:hAnsi="Times New Roman" w:cs="Times New Roman"/>
          <w:sz w:val="24"/>
          <w:szCs w:val="24"/>
        </w:rPr>
        <w:t>(3.91 x 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 xml:space="preserve">cfu/g) &lt; </w:t>
      </w:r>
      <w:proofErr w:type="spellStart"/>
      <w:r w:rsidRPr="001D2C10">
        <w:rPr>
          <w:rFonts w:ascii="Times New Roman" w:hAnsi="Times New Roman" w:cs="Times New Roman"/>
          <w:i/>
          <w:sz w:val="24"/>
          <w:szCs w:val="24"/>
        </w:rPr>
        <w:t>Nauclea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diderrichii</w:t>
      </w:r>
      <w:proofErr w:type="spellEnd"/>
      <w:r w:rsidRPr="001D2C10">
        <w:rPr>
          <w:rFonts w:ascii="Times New Roman" w:hAnsi="Times New Roman" w:cs="Times New Roman"/>
          <w:sz w:val="24"/>
          <w:szCs w:val="24"/>
        </w:rPr>
        <w:t xml:space="preserve"> (4.6 x 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 for the selected trees respectively.</w:t>
      </w:r>
    </w:p>
    <w:p w14:paraId="0C084BE0" w14:textId="77777777" w:rsidR="00BE1FAC" w:rsidRDefault="00BE1FAC" w:rsidP="00C221CD">
      <w:pPr>
        <w:jc w:val="both"/>
        <w:rPr>
          <w:rFonts w:ascii="Times New Roman" w:hAnsi="Times New Roman" w:cs="Times New Roman"/>
          <w:sz w:val="24"/>
          <w:szCs w:val="24"/>
        </w:rPr>
      </w:pPr>
    </w:p>
    <w:p w14:paraId="35539ADB" w14:textId="77777777" w:rsidR="00BE1FAC" w:rsidRDefault="00BE1FAC" w:rsidP="00C221CD">
      <w:pPr>
        <w:jc w:val="both"/>
        <w:rPr>
          <w:rFonts w:ascii="Times New Roman" w:hAnsi="Times New Roman" w:cs="Times New Roman"/>
          <w:sz w:val="24"/>
          <w:szCs w:val="24"/>
        </w:rPr>
      </w:pPr>
    </w:p>
    <w:p w14:paraId="63688C2A" w14:textId="77777777" w:rsidR="00BE1FAC" w:rsidRDefault="00BE1FAC" w:rsidP="00C221CD">
      <w:pPr>
        <w:jc w:val="both"/>
        <w:rPr>
          <w:rFonts w:ascii="Times New Roman" w:hAnsi="Times New Roman" w:cs="Times New Roman"/>
          <w:sz w:val="24"/>
          <w:szCs w:val="24"/>
        </w:rPr>
      </w:pPr>
    </w:p>
    <w:p w14:paraId="3CD60179" w14:textId="77777777" w:rsidR="001D2C10" w:rsidRDefault="001D2C10" w:rsidP="00C221CD">
      <w:pPr>
        <w:jc w:val="both"/>
        <w:rPr>
          <w:rFonts w:ascii="Times New Roman" w:hAnsi="Times New Roman" w:cs="Times New Roman"/>
          <w:sz w:val="24"/>
          <w:szCs w:val="24"/>
        </w:rPr>
      </w:pPr>
      <w:r w:rsidRPr="001D2C10">
        <w:rPr>
          <w:rFonts w:ascii="Times New Roman" w:hAnsi="Times New Roman" w:cs="Times New Roman"/>
          <w:b/>
          <w:sz w:val="24"/>
          <w:szCs w:val="24"/>
        </w:rPr>
        <w:t>Table 1:</w:t>
      </w:r>
      <w:r>
        <w:rPr>
          <w:rFonts w:ascii="Times New Roman" w:hAnsi="Times New Roman" w:cs="Times New Roman"/>
          <w:sz w:val="24"/>
          <w:szCs w:val="24"/>
        </w:rPr>
        <w:t xml:space="preserve"> </w:t>
      </w:r>
      <w:r w:rsidRPr="00B05229">
        <w:rPr>
          <w:rFonts w:ascii="Times New Roman" w:hAnsi="Times New Roman" w:cs="Times New Roman"/>
          <w:b/>
          <w:bCs/>
          <w:sz w:val="24"/>
          <w:szCs w:val="24"/>
        </w:rPr>
        <w:t>Mean</w:t>
      </w:r>
      <w:r w:rsidRPr="00B05229">
        <w:rPr>
          <w:rFonts w:ascii="Times New Roman" w:hAnsi="Times New Roman" w:cs="Times New Roman"/>
          <w:b/>
          <w:sz w:val="24"/>
          <w:szCs w:val="24"/>
        </w:rPr>
        <w:t xml:space="preserve"> </w:t>
      </w:r>
      <w:r>
        <w:rPr>
          <w:rFonts w:ascii="Times New Roman" w:hAnsi="Times New Roman" w:cs="Times New Roman"/>
          <w:b/>
          <w:sz w:val="24"/>
          <w:szCs w:val="24"/>
        </w:rPr>
        <w:t xml:space="preserve">Bacteria </w:t>
      </w:r>
      <w:r w:rsidRPr="00B05229">
        <w:rPr>
          <w:rFonts w:ascii="Times New Roman" w:hAnsi="Times New Roman" w:cs="Times New Roman"/>
          <w:b/>
          <w:sz w:val="24"/>
          <w:szCs w:val="24"/>
        </w:rPr>
        <w:t>Pop</w:t>
      </w:r>
      <w:r>
        <w:rPr>
          <w:rFonts w:ascii="Times New Roman" w:hAnsi="Times New Roman" w:cs="Times New Roman"/>
          <w:b/>
          <w:sz w:val="24"/>
          <w:szCs w:val="24"/>
        </w:rPr>
        <w:t>ulation under the Selected Trees</w:t>
      </w:r>
    </w:p>
    <w:tbl>
      <w:tblPr>
        <w:tblStyle w:val="TableGrid2"/>
        <w:tblW w:w="5310" w:type="dxa"/>
        <w:tblLook w:val="04A0" w:firstRow="1" w:lastRow="0" w:firstColumn="1" w:lastColumn="0" w:noHBand="0" w:noVBand="1"/>
      </w:tblPr>
      <w:tblGrid>
        <w:gridCol w:w="2790"/>
        <w:gridCol w:w="2520"/>
      </w:tblGrid>
      <w:tr w:rsidR="00122278" w:rsidRPr="00122278" w14:paraId="5B4F5A40" w14:textId="77777777" w:rsidTr="00AE7854">
        <w:trPr>
          <w:trHeight w:val="542"/>
        </w:trPr>
        <w:tc>
          <w:tcPr>
            <w:tcW w:w="2790" w:type="dxa"/>
          </w:tcPr>
          <w:p w14:paraId="79034D1B" w14:textId="77777777" w:rsidR="00122278" w:rsidRPr="00122278" w:rsidRDefault="00122278" w:rsidP="00122278">
            <w:pPr>
              <w:spacing w:line="360" w:lineRule="auto"/>
              <w:rPr>
                <w:rFonts w:ascii="Times New Roman" w:hAnsi="Times New Roman" w:cs="Times New Roman"/>
                <w:b/>
                <w:color w:val="000000"/>
                <w:sz w:val="24"/>
                <w:szCs w:val="28"/>
              </w:rPr>
            </w:pPr>
            <w:r w:rsidRPr="00122278">
              <w:rPr>
                <w:rFonts w:ascii="Times New Roman" w:hAnsi="Times New Roman" w:cs="Times New Roman"/>
                <w:b/>
                <w:color w:val="000000"/>
                <w:sz w:val="24"/>
                <w:szCs w:val="28"/>
              </w:rPr>
              <w:t>Tree species</w:t>
            </w:r>
          </w:p>
        </w:tc>
        <w:tc>
          <w:tcPr>
            <w:tcW w:w="2520" w:type="dxa"/>
          </w:tcPr>
          <w:p w14:paraId="0EB1EFF6" w14:textId="77777777" w:rsidR="00122278" w:rsidRPr="00122278" w:rsidRDefault="00122278" w:rsidP="00122278">
            <w:pPr>
              <w:spacing w:line="360" w:lineRule="auto"/>
              <w:jc w:val="center"/>
              <w:rPr>
                <w:rFonts w:ascii="Times New Roman" w:hAnsi="Times New Roman" w:cs="Times New Roman"/>
                <w:b/>
                <w:color w:val="000000"/>
                <w:sz w:val="24"/>
                <w:szCs w:val="28"/>
              </w:rPr>
            </w:pPr>
            <w:r w:rsidRPr="00122278">
              <w:rPr>
                <w:rFonts w:ascii="Times New Roman" w:hAnsi="Times New Roman" w:cs="Times New Roman"/>
                <w:b/>
                <w:color w:val="000000"/>
                <w:sz w:val="24"/>
                <w:szCs w:val="28"/>
              </w:rPr>
              <w:t>Bacteria (10</w:t>
            </w:r>
            <w:r w:rsidRPr="00122278">
              <w:rPr>
                <w:rFonts w:ascii="Times New Roman" w:hAnsi="Times New Roman" w:cs="Times New Roman"/>
                <w:b/>
                <w:color w:val="000000"/>
                <w:sz w:val="24"/>
                <w:szCs w:val="28"/>
                <w:vertAlign w:val="superscript"/>
              </w:rPr>
              <w:t>6</w:t>
            </w:r>
            <w:r w:rsidRPr="00122278">
              <w:rPr>
                <w:rFonts w:ascii="Times New Roman" w:hAnsi="Times New Roman" w:cs="Times New Roman"/>
                <w:b/>
                <w:color w:val="000000"/>
                <w:sz w:val="24"/>
                <w:szCs w:val="28"/>
              </w:rPr>
              <w:t>cfu/g)</w:t>
            </w:r>
          </w:p>
        </w:tc>
      </w:tr>
      <w:tr w:rsidR="00122278" w:rsidRPr="00122278" w14:paraId="699AD4DD" w14:textId="77777777" w:rsidTr="00AE7854">
        <w:trPr>
          <w:trHeight w:val="246"/>
        </w:trPr>
        <w:tc>
          <w:tcPr>
            <w:tcW w:w="2790" w:type="dxa"/>
          </w:tcPr>
          <w:p w14:paraId="0E4637B3" w14:textId="77777777" w:rsidR="00122278" w:rsidRPr="00122278" w:rsidRDefault="00122278" w:rsidP="00122278">
            <w:pPr>
              <w:spacing w:line="276" w:lineRule="auto"/>
              <w:rPr>
                <w:rFonts w:ascii="Times New Roman" w:hAnsi="Times New Roman" w:cs="Times New Roman"/>
                <w:i/>
                <w:color w:val="000000"/>
                <w:sz w:val="24"/>
                <w:szCs w:val="28"/>
              </w:rPr>
            </w:pPr>
            <w:r w:rsidRPr="00122278">
              <w:rPr>
                <w:rFonts w:ascii="Times New Roman" w:hAnsi="Times New Roman" w:cs="Times New Roman"/>
                <w:i/>
                <w:color w:val="000000"/>
                <w:sz w:val="24"/>
                <w:szCs w:val="28"/>
              </w:rPr>
              <w:t>Gmelina arborea</w:t>
            </w:r>
          </w:p>
        </w:tc>
        <w:tc>
          <w:tcPr>
            <w:tcW w:w="2520" w:type="dxa"/>
          </w:tcPr>
          <w:p w14:paraId="36D37777" w14:textId="77777777" w:rsidR="00122278" w:rsidRPr="00122278" w:rsidRDefault="00122278" w:rsidP="00122278">
            <w:pPr>
              <w:spacing w:line="360" w:lineRule="auto"/>
              <w:jc w:val="center"/>
              <w:rPr>
                <w:rFonts w:ascii="Times New Roman" w:hAnsi="Times New Roman" w:cs="Times New Roman"/>
                <w:color w:val="000000"/>
                <w:sz w:val="24"/>
                <w:szCs w:val="28"/>
              </w:rPr>
            </w:pPr>
            <w:r w:rsidRPr="00122278">
              <w:rPr>
                <w:rFonts w:ascii="Times New Roman" w:hAnsi="Times New Roman" w:cs="Times New Roman"/>
                <w:color w:val="000000"/>
                <w:sz w:val="24"/>
                <w:szCs w:val="28"/>
              </w:rPr>
              <w:t>3.91 x 10</w:t>
            </w:r>
            <w:r w:rsidRPr="00122278">
              <w:rPr>
                <w:rFonts w:ascii="Times New Roman" w:hAnsi="Times New Roman" w:cs="Times New Roman"/>
                <w:color w:val="000000"/>
                <w:sz w:val="24"/>
                <w:szCs w:val="28"/>
                <w:vertAlign w:val="superscript"/>
              </w:rPr>
              <w:t>6</w:t>
            </w:r>
            <w:r w:rsidRPr="00122278">
              <w:rPr>
                <w:rFonts w:ascii="Times New Roman" w:hAnsi="Times New Roman" w:cs="Times New Roman"/>
                <w:color w:val="000000"/>
                <w:sz w:val="24"/>
                <w:szCs w:val="28"/>
              </w:rPr>
              <w:t>b</w:t>
            </w:r>
          </w:p>
        </w:tc>
      </w:tr>
      <w:tr w:rsidR="00122278" w:rsidRPr="00122278" w14:paraId="0C8B34B9" w14:textId="77777777" w:rsidTr="00AE7854">
        <w:trPr>
          <w:trHeight w:val="379"/>
        </w:trPr>
        <w:tc>
          <w:tcPr>
            <w:tcW w:w="2790" w:type="dxa"/>
          </w:tcPr>
          <w:p w14:paraId="73E50ACF" w14:textId="77777777" w:rsidR="00122278" w:rsidRPr="00122278" w:rsidRDefault="00122278" w:rsidP="00122278">
            <w:pPr>
              <w:spacing w:line="276" w:lineRule="auto"/>
              <w:rPr>
                <w:rFonts w:ascii="Times New Roman" w:hAnsi="Times New Roman" w:cs="Times New Roman"/>
                <w:i/>
                <w:color w:val="000000"/>
                <w:sz w:val="24"/>
                <w:szCs w:val="28"/>
              </w:rPr>
            </w:pPr>
            <w:r w:rsidRPr="00122278">
              <w:rPr>
                <w:rFonts w:ascii="Times New Roman" w:hAnsi="Times New Roman" w:cs="Times New Roman"/>
                <w:i/>
                <w:color w:val="000000"/>
                <w:sz w:val="24"/>
                <w:szCs w:val="28"/>
              </w:rPr>
              <w:lastRenderedPageBreak/>
              <w:t>Tectona grandis</w:t>
            </w:r>
          </w:p>
        </w:tc>
        <w:tc>
          <w:tcPr>
            <w:tcW w:w="2520" w:type="dxa"/>
          </w:tcPr>
          <w:p w14:paraId="34DC8FF3" w14:textId="77777777" w:rsidR="00122278" w:rsidRPr="00122278" w:rsidRDefault="00122278" w:rsidP="00122278">
            <w:pPr>
              <w:spacing w:line="360" w:lineRule="auto"/>
              <w:jc w:val="center"/>
              <w:rPr>
                <w:rFonts w:ascii="Times New Roman" w:hAnsi="Times New Roman" w:cs="Times New Roman"/>
                <w:color w:val="000000"/>
                <w:sz w:val="24"/>
                <w:szCs w:val="28"/>
              </w:rPr>
            </w:pPr>
            <w:r w:rsidRPr="00122278">
              <w:rPr>
                <w:rFonts w:ascii="Times New Roman" w:hAnsi="Times New Roman" w:cs="Times New Roman"/>
                <w:color w:val="000000"/>
                <w:sz w:val="24"/>
                <w:szCs w:val="28"/>
              </w:rPr>
              <w:t>0.88 x 10</w:t>
            </w:r>
            <w:r w:rsidRPr="00122278">
              <w:rPr>
                <w:rFonts w:ascii="Times New Roman" w:hAnsi="Times New Roman" w:cs="Times New Roman"/>
                <w:color w:val="000000"/>
                <w:sz w:val="24"/>
                <w:szCs w:val="28"/>
                <w:vertAlign w:val="superscript"/>
              </w:rPr>
              <w:t>6</w:t>
            </w:r>
            <w:r w:rsidRPr="00122278">
              <w:rPr>
                <w:rFonts w:ascii="Times New Roman" w:hAnsi="Times New Roman" w:cs="Times New Roman"/>
                <w:color w:val="000000"/>
                <w:sz w:val="24"/>
                <w:szCs w:val="28"/>
              </w:rPr>
              <w:t>c</w:t>
            </w:r>
          </w:p>
        </w:tc>
      </w:tr>
      <w:tr w:rsidR="00122278" w:rsidRPr="00122278" w14:paraId="4424B8B3" w14:textId="77777777" w:rsidTr="00AE7854">
        <w:trPr>
          <w:trHeight w:val="385"/>
        </w:trPr>
        <w:tc>
          <w:tcPr>
            <w:tcW w:w="2790" w:type="dxa"/>
          </w:tcPr>
          <w:p w14:paraId="53724FB5" w14:textId="77777777" w:rsidR="00122278" w:rsidRPr="00122278" w:rsidRDefault="00122278" w:rsidP="00122278">
            <w:pPr>
              <w:rPr>
                <w:rFonts w:ascii="Times New Roman" w:hAnsi="Times New Roman" w:cs="Times New Roman"/>
                <w:i/>
                <w:color w:val="000000"/>
                <w:sz w:val="24"/>
                <w:szCs w:val="28"/>
              </w:rPr>
            </w:pPr>
            <w:r w:rsidRPr="00122278">
              <w:rPr>
                <w:rFonts w:ascii="Times New Roman" w:hAnsi="Times New Roman" w:cs="Times New Roman"/>
                <w:i/>
                <w:color w:val="000000"/>
                <w:sz w:val="24"/>
                <w:szCs w:val="28"/>
              </w:rPr>
              <w:t>Annona muricata</w:t>
            </w:r>
          </w:p>
        </w:tc>
        <w:tc>
          <w:tcPr>
            <w:tcW w:w="2520" w:type="dxa"/>
          </w:tcPr>
          <w:p w14:paraId="6368BCED" w14:textId="77777777" w:rsidR="00122278" w:rsidRPr="00122278" w:rsidRDefault="00122278" w:rsidP="00122278">
            <w:pPr>
              <w:spacing w:line="360" w:lineRule="auto"/>
              <w:jc w:val="center"/>
              <w:rPr>
                <w:rFonts w:ascii="Times New Roman" w:hAnsi="Times New Roman" w:cs="Times New Roman"/>
                <w:color w:val="000000"/>
                <w:sz w:val="24"/>
                <w:szCs w:val="28"/>
              </w:rPr>
            </w:pPr>
            <w:r w:rsidRPr="00122278">
              <w:rPr>
                <w:rFonts w:ascii="Times New Roman" w:hAnsi="Times New Roman" w:cs="Times New Roman"/>
                <w:color w:val="000000"/>
                <w:sz w:val="24"/>
                <w:szCs w:val="28"/>
              </w:rPr>
              <w:t>1.8 x 10</w:t>
            </w:r>
            <w:r w:rsidRPr="00122278">
              <w:rPr>
                <w:rFonts w:ascii="Times New Roman" w:hAnsi="Times New Roman" w:cs="Times New Roman"/>
                <w:color w:val="000000"/>
                <w:sz w:val="24"/>
                <w:szCs w:val="28"/>
                <w:vertAlign w:val="superscript"/>
              </w:rPr>
              <w:t>6</w:t>
            </w:r>
            <w:r w:rsidRPr="00122278">
              <w:rPr>
                <w:rFonts w:ascii="Times New Roman" w:hAnsi="Times New Roman" w:cs="Times New Roman"/>
                <w:color w:val="000000"/>
                <w:sz w:val="24"/>
                <w:szCs w:val="28"/>
              </w:rPr>
              <w:t>b</w:t>
            </w:r>
          </w:p>
        </w:tc>
      </w:tr>
      <w:tr w:rsidR="00122278" w:rsidRPr="00122278" w14:paraId="2A31C53C" w14:textId="77777777" w:rsidTr="00AE7854">
        <w:trPr>
          <w:trHeight w:val="377"/>
        </w:trPr>
        <w:tc>
          <w:tcPr>
            <w:tcW w:w="2790" w:type="dxa"/>
          </w:tcPr>
          <w:p w14:paraId="4FCE7462" w14:textId="77777777" w:rsidR="00122278" w:rsidRPr="00122278" w:rsidRDefault="00122278" w:rsidP="00122278">
            <w:pPr>
              <w:spacing w:line="276" w:lineRule="auto"/>
              <w:rPr>
                <w:rFonts w:ascii="Times New Roman" w:hAnsi="Times New Roman" w:cs="Times New Roman"/>
                <w:i/>
                <w:color w:val="000000"/>
                <w:sz w:val="24"/>
                <w:szCs w:val="28"/>
              </w:rPr>
            </w:pPr>
            <w:proofErr w:type="spellStart"/>
            <w:r w:rsidRPr="00122278">
              <w:rPr>
                <w:rFonts w:ascii="Times New Roman" w:hAnsi="Times New Roman" w:cs="Times New Roman"/>
                <w:i/>
                <w:color w:val="000000"/>
                <w:sz w:val="24"/>
                <w:szCs w:val="28"/>
              </w:rPr>
              <w:t>Irvingia</w:t>
            </w:r>
            <w:proofErr w:type="spellEnd"/>
            <w:r w:rsidRPr="00122278">
              <w:rPr>
                <w:rFonts w:ascii="Times New Roman" w:hAnsi="Times New Roman" w:cs="Times New Roman"/>
                <w:i/>
                <w:color w:val="000000"/>
                <w:sz w:val="24"/>
                <w:szCs w:val="28"/>
              </w:rPr>
              <w:t xml:space="preserve"> </w:t>
            </w:r>
            <w:proofErr w:type="spellStart"/>
            <w:r w:rsidRPr="00122278">
              <w:rPr>
                <w:rFonts w:ascii="Times New Roman" w:hAnsi="Times New Roman" w:cs="Times New Roman"/>
                <w:i/>
                <w:color w:val="000000"/>
                <w:sz w:val="24"/>
                <w:szCs w:val="28"/>
              </w:rPr>
              <w:t>gabonensis</w:t>
            </w:r>
            <w:proofErr w:type="spellEnd"/>
          </w:p>
        </w:tc>
        <w:tc>
          <w:tcPr>
            <w:tcW w:w="2520" w:type="dxa"/>
          </w:tcPr>
          <w:p w14:paraId="3E53A6C6" w14:textId="77777777" w:rsidR="00122278" w:rsidRPr="00122278" w:rsidRDefault="00122278" w:rsidP="00122278">
            <w:pPr>
              <w:spacing w:line="360" w:lineRule="auto"/>
              <w:jc w:val="center"/>
              <w:rPr>
                <w:rFonts w:ascii="Times New Roman" w:hAnsi="Times New Roman" w:cs="Times New Roman"/>
                <w:color w:val="000000"/>
                <w:sz w:val="24"/>
                <w:szCs w:val="28"/>
              </w:rPr>
            </w:pPr>
            <w:r w:rsidRPr="00122278">
              <w:rPr>
                <w:rFonts w:ascii="Times New Roman" w:hAnsi="Times New Roman" w:cs="Times New Roman"/>
                <w:color w:val="000000"/>
                <w:sz w:val="24"/>
                <w:szCs w:val="28"/>
              </w:rPr>
              <w:t>3.5 x 10</w:t>
            </w:r>
            <w:r w:rsidRPr="00122278">
              <w:rPr>
                <w:rFonts w:ascii="Times New Roman" w:hAnsi="Times New Roman" w:cs="Times New Roman"/>
                <w:color w:val="000000"/>
                <w:sz w:val="24"/>
                <w:szCs w:val="28"/>
                <w:vertAlign w:val="superscript"/>
              </w:rPr>
              <w:t>6</w:t>
            </w:r>
            <w:r w:rsidRPr="00122278">
              <w:rPr>
                <w:rFonts w:ascii="Times New Roman" w:hAnsi="Times New Roman" w:cs="Times New Roman"/>
                <w:color w:val="000000"/>
                <w:sz w:val="24"/>
                <w:szCs w:val="28"/>
              </w:rPr>
              <w:t>b</w:t>
            </w:r>
          </w:p>
        </w:tc>
      </w:tr>
      <w:tr w:rsidR="00122278" w:rsidRPr="00122278" w14:paraId="5E227F1C" w14:textId="77777777" w:rsidTr="00AE7854">
        <w:trPr>
          <w:trHeight w:val="383"/>
        </w:trPr>
        <w:tc>
          <w:tcPr>
            <w:tcW w:w="2790" w:type="dxa"/>
          </w:tcPr>
          <w:p w14:paraId="52685754" w14:textId="77777777" w:rsidR="00122278" w:rsidRPr="00122278" w:rsidRDefault="00122278" w:rsidP="00122278">
            <w:pPr>
              <w:spacing w:line="276" w:lineRule="auto"/>
              <w:rPr>
                <w:rFonts w:ascii="Times New Roman" w:hAnsi="Times New Roman" w:cs="Times New Roman"/>
                <w:i/>
                <w:color w:val="000000"/>
                <w:sz w:val="24"/>
                <w:szCs w:val="28"/>
              </w:rPr>
            </w:pPr>
            <w:proofErr w:type="spellStart"/>
            <w:r w:rsidRPr="00122278">
              <w:rPr>
                <w:rFonts w:ascii="Times New Roman" w:hAnsi="Times New Roman" w:cs="Times New Roman"/>
                <w:i/>
                <w:color w:val="000000"/>
                <w:sz w:val="24"/>
                <w:szCs w:val="28"/>
              </w:rPr>
              <w:t>Nauclea</w:t>
            </w:r>
            <w:proofErr w:type="spellEnd"/>
            <w:r w:rsidRPr="00122278">
              <w:rPr>
                <w:rFonts w:ascii="Times New Roman" w:hAnsi="Times New Roman" w:cs="Times New Roman"/>
                <w:i/>
                <w:color w:val="000000"/>
                <w:sz w:val="24"/>
                <w:szCs w:val="28"/>
              </w:rPr>
              <w:t xml:space="preserve"> </w:t>
            </w:r>
            <w:proofErr w:type="spellStart"/>
            <w:r w:rsidRPr="00122278">
              <w:rPr>
                <w:rFonts w:ascii="Times New Roman" w:hAnsi="Times New Roman" w:cs="Times New Roman"/>
                <w:i/>
                <w:color w:val="000000"/>
                <w:sz w:val="24"/>
                <w:szCs w:val="28"/>
              </w:rPr>
              <w:t>diderrichii</w:t>
            </w:r>
            <w:proofErr w:type="spellEnd"/>
          </w:p>
        </w:tc>
        <w:tc>
          <w:tcPr>
            <w:tcW w:w="2520" w:type="dxa"/>
          </w:tcPr>
          <w:p w14:paraId="07EB04C4" w14:textId="77777777" w:rsidR="00122278" w:rsidRPr="00122278" w:rsidRDefault="00122278" w:rsidP="00122278">
            <w:pPr>
              <w:spacing w:line="360" w:lineRule="auto"/>
              <w:jc w:val="center"/>
              <w:rPr>
                <w:rFonts w:ascii="Times New Roman" w:hAnsi="Times New Roman" w:cs="Times New Roman"/>
                <w:color w:val="000000"/>
                <w:sz w:val="24"/>
                <w:szCs w:val="28"/>
              </w:rPr>
            </w:pPr>
            <w:r w:rsidRPr="00122278">
              <w:rPr>
                <w:rFonts w:ascii="Times New Roman" w:hAnsi="Times New Roman" w:cs="Times New Roman"/>
                <w:color w:val="000000"/>
                <w:sz w:val="24"/>
                <w:szCs w:val="28"/>
              </w:rPr>
              <w:t>4.6 x 10</w:t>
            </w:r>
            <w:r w:rsidRPr="00122278">
              <w:rPr>
                <w:rFonts w:ascii="Times New Roman" w:hAnsi="Times New Roman" w:cs="Times New Roman"/>
                <w:color w:val="000000"/>
                <w:sz w:val="24"/>
                <w:szCs w:val="28"/>
                <w:vertAlign w:val="superscript"/>
              </w:rPr>
              <w:t>6</w:t>
            </w:r>
            <w:r w:rsidRPr="00122278">
              <w:rPr>
                <w:rFonts w:ascii="Times New Roman" w:hAnsi="Times New Roman" w:cs="Times New Roman"/>
                <w:color w:val="000000"/>
                <w:sz w:val="24"/>
                <w:szCs w:val="28"/>
              </w:rPr>
              <w:t>a</w:t>
            </w:r>
          </w:p>
        </w:tc>
      </w:tr>
    </w:tbl>
    <w:p w14:paraId="6C733FF1" w14:textId="77777777" w:rsidR="00B05229" w:rsidRDefault="00122278" w:rsidP="00C221CD">
      <w:pPr>
        <w:jc w:val="both"/>
        <w:rPr>
          <w:rFonts w:ascii="Times New Roman" w:hAnsi="Times New Roman" w:cs="Times New Roman"/>
          <w:sz w:val="24"/>
          <w:szCs w:val="24"/>
        </w:rPr>
      </w:pPr>
      <w:r w:rsidRPr="00122278">
        <w:rPr>
          <w:rFonts w:ascii="Times New Roman" w:hAnsi="Times New Roman" w:cs="Times New Roman"/>
          <w:sz w:val="24"/>
          <w:szCs w:val="24"/>
        </w:rPr>
        <w:t>Means with the same letters were not significantly different at</w:t>
      </w:r>
      <w:r>
        <w:rPr>
          <w:rFonts w:ascii="Times New Roman" w:hAnsi="Times New Roman" w:cs="Times New Roman"/>
          <w:sz w:val="24"/>
          <w:szCs w:val="24"/>
        </w:rPr>
        <w:t xml:space="preserve"> </w:t>
      </w:r>
      <w:r w:rsidRPr="007E4A9B">
        <w:rPr>
          <w:rFonts w:ascii="Times New Roman" w:hAnsi="Times New Roman" w:cs="Times New Roman"/>
          <w:sz w:val="24"/>
          <w:szCs w:val="24"/>
        </w:rPr>
        <w:t>P ≤ 0.05</w:t>
      </w:r>
    </w:p>
    <w:p w14:paraId="1C68FA89" w14:textId="77777777" w:rsidR="00122278" w:rsidRDefault="00122278" w:rsidP="00C221CD">
      <w:pPr>
        <w:jc w:val="both"/>
        <w:rPr>
          <w:rFonts w:ascii="Times New Roman" w:hAnsi="Times New Roman" w:cs="Times New Roman"/>
          <w:sz w:val="24"/>
          <w:szCs w:val="24"/>
        </w:rPr>
      </w:pPr>
    </w:p>
    <w:p w14:paraId="02602886" w14:textId="77777777" w:rsidR="00B05229" w:rsidRPr="00B05229" w:rsidRDefault="00B05229" w:rsidP="00B05229">
      <w:pPr>
        <w:jc w:val="both"/>
        <w:rPr>
          <w:rFonts w:ascii="Times New Roman" w:hAnsi="Times New Roman" w:cs="Times New Roman"/>
          <w:sz w:val="24"/>
          <w:szCs w:val="24"/>
        </w:rPr>
      </w:pPr>
      <w:r w:rsidRPr="00B05229">
        <w:rPr>
          <w:rFonts w:ascii="Times New Roman" w:hAnsi="Times New Roman" w:cs="Times New Roman"/>
          <w:b/>
          <w:bCs/>
          <w:sz w:val="24"/>
          <w:szCs w:val="24"/>
        </w:rPr>
        <w:t>Mean</w:t>
      </w:r>
      <w:r w:rsidRPr="00B05229">
        <w:rPr>
          <w:rFonts w:ascii="Times New Roman" w:hAnsi="Times New Roman" w:cs="Times New Roman"/>
          <w:b/>
          <w:sz w:val="24"/>
          <w:szCs w:val="24"/>
        </w:rPr>
        <w:t xml:space="preserve"> </w:t>
      </w:r>
      <w:r>
        <w:rPr>
          <w:rFonts w:ascii="Times New Roman" w:hAnsi="Times New Roman" w:cs="Times New Roman"/>
          <w:b/>
          <w:sz w:val="24"/>
          <w:szCs w:val="24"/>
        </w:rPr>
        <w:t xml:space="preserve">Fungi </w:t>
      </w:r>
      <w:r w:rsidRPr="00B05229">
        <w:rPr>
          <w:rFonts w:ascii="Times New Roman" w:hAnsi="Times New Roman" w:cs="Times New Roman"/>
          <w:b/>
          <w:sz w:val="24"/>
          <w:szCs w:val="24"/>
        </w:rPr>
        <w:t>Population</w:t>
      </w:r>
      <w:r>
        <w:rPr>
          <w:rFonts w:ascii="Times New Roman" w:hAnsi="Times New Roman" w:cs="Times New Roman"/>
          <w:b/>
          <w:sz w:val="24"/>
          <w:szCs w:val="24"/>
        </w:rPr>
        <w:t xml:space="preserve"> under the Selected Trees</w:t>
      </w:r>
    </w:p>
    <w:p w14:paraId="3DFF4C7C" w14:textId="77777777" w:rsidR="001D2C10" w:rsidRDefault="001D2C10" w:rsidP="00C221CD">
      <w:pPr>
        <w:jc w:val="both"/>
        <w:rPr>
          <w:rFonts w:ascii="Times New Roman" w:hAnsi="Times New Roman" w:cs="Times New Roman"/>
          <w:sz w:val="24"/>
          <w:szCs w:val="24"/>
        </w:rPr>
      </w:pPr>
      <w:r w:rsidRPr="001D2C10">
        <w:rPr>
          <w:rFonts w:ascii="Times New Roman" w:hAnsi="Times New Roman" w:cs="Times New Roman"/>
          <w:sz w:val="24"/>
          <w:szCs w:val="24"/>
        </w:rPr>
        <w:t xml:space="preserve">Results of the mean </w:t>
      </w:r>
      <w:r>
        <w:rPr>
          <w:rFonts w:ascii="Times New Roman" w:hAnsi="Times New Roman" w:cs="Times New Roman"/>
          <w:sz w:val="24"/>
          <w:szCs w:val="24"/>
        </w:rPr>
        <w:t xml:space="preserve">fungi </w:t>
      </w:r>
      <w:r w:rsidRPr="001D2C10">
        <w:rPr>
          <w:rFonts w:ascii="Times New Roman" w:hAnsi="Times New Roman" w:cs="Times New Roman"/>
          <w:sz w:val="24"/>
          <w:szCs w:val="24"/>
        </w:rPr>
        <w:t>population are presented on Table</w:t>
      </w:r>
      <w:r>
        <w:rPr>
          <w:rFonts w:ascii="Times New Roman" w:hAnsi="Times New Roman" w:cs="Times New Roman"/>
          <w:sz w:val="24"/>
          <w:szCs w:val="24"/>
        </w:rPr>
        <w:t xml:space="preserve"> 2. </w:t>
      </w:r>
      <w:r w:rsidR="00122278" w:rsidRPr="00122278">
        <w:rPr>
          <w:rFonts w:ascii="Times New Roman" w:hAnsi="Times New Roman" w:cs="Times New Roman"/>
          <w:sz w:val="24"/>
          <w:szCs w:val="24"/>
        </w:rPr>
        <w:t>Fungi population across the tree species ranged from 2.0x10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cfu/g – 15.0x10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cfu/g (p&lt;0.05). Across the selected tree types, highest fungi population (15.0x10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 xml:space="preserve">) which was significantly higher than those of the other trees was recorded under </w:t>
      </w:r>
      <w:r w:rsidR="00122278" w:rsidRPr="00122278">
        <w:rPr>
          <w:rFonts w:ascii="Times New Roman" w:hAnsi="Times New Roman" w:cs="Times New Roman"/>
          <w:i/>
          <w:sz w:val="24"/>
          <w:szCs w:val="24"/>
        </w:rPr>
        <w:t xml:space="preserve">Tectona grandis. </w:t>
      </w:r>
      <w:proofErr w:type="spellStart"/>
      <w:r w:rsidR="00122278" w:rsidRPr="00122278">
        <w:rPr>
          <w:rFonts w:ascii="Times New Roman" w:hAnsi="Times New Roman" w:cs="Times New Roman"/>
          <w:i/>
          <w:sz w:val="24"/>
          <w:szCs w:val="24"/>
        </w:rPr>
        <w:t>Irvingia</w:t>
      </w:r>
      <w:proofErr w:type="spellEnd"/>
      <w:r w:rsidR="00122278" w:rsidRPr="00122278">
        <w:rPr>
          <w:rFonts w:ascii="Times New Roman" w:hAnsi="Times New Roman" w:cs="Times New Roman"/>
          <w:i/>
          <w:sz w:val="24"/>
          <w:szCs w:val="24"/>
        </w:rPr>
        <w:t xml:space="preserve"> </w:t>
      </w:r>
      <w:proofErr w:type="spellStart"/>
      <w:r w:rsidR="00122278" w:rsidRPr="00122278">
        <w:rPr>
          <w:rFonts w:ascii="Times New Roman" w:hAnsi="Times New Roman" w:cs="Times New Roman"/>
          <w:i/>
          <w:sz w:val="24"/>
          <w:szCs w:val="24"/>
        </w:rPr>
        <w:t>gabonensis</w:t>
      </w:r>
      <w:proofErr w:type="spellEnd"/>
      <w:r w:rsidR="00122278" w:rsidRPr="00122278">
        <w:rPr>
          <w:rFonts w:ascii="Times New Roman" w:hAnsi="Times New Roman" w:cs="Times New Roman"/>
          <w:i/>
          <w:sz w:val="24"/>
          <w:szCs w:val="24"/>
        </w:rPr>
        <w:t xml:space="preserve"> </w:t>
      </w:r>
      <w:r w:rsidR="00122278" w:rsidRPr="00122278">
        <w:rPr>
          <w:rFonts w:ascii="Times New Roman" w:hAnsi="Times New Roman" w:cs="Times New Roman"/>
          <w:sz w:val="24"/>
          <w:szCs w:val="24"/>
        </w:rPr>
        <w:t>had the second highest population (7.6x10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 xml:space="preserve">) and it was not significantly higher than those of </w:t>
      </w:r>
      <w:r w:rsidR="00122278" w:rsidRPr="00122278">
        <w:rPr>
          <w:rFonts w:ascii="Times New Roman" w:hAnsi="Times New Roman" w:cs="Times New Roman"/>
          <w:i/>
          <w:sz w:val="24"/>
          <w:szCs w:val="24"/>
        </w:rPr>
        <w:t xml:space="preserve">Gmelina arborea </w:t>
      </w:r>
      <w:r w:rsidR="00122278" w:rsidRPr="00122278">
        <w:rPr>
          <w:rFonts w:ascii="Times New Roman" w:hAnsi="Times New Roman" w:cs="Times New Roman"/>
          <w:sz w:val="24"/>
          <w:szCs w:val="24"/>
        </w:rPr>
        <w:t>(7.0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w:t>
      </w:r>
      <w:r w:rsidR="00122278" w:rsidRPr="00122278">
        <w:rPr>
          <w:rFonts w:ascii="Times New Roman" w:hAnsi="Times New Roman" w:cs="Times New Roman"/>
          <w:i/>
          <w:sz w:val="24"/>
          <w:szCs w:val="24"/>
        </w:rPr>
        <w:t xml:space="preserve"> </w:t>
      </w:r>
      <w:r w:rsidR="00122278" w:rsidRPr="00122278">
        <w:rPr>
          <w:rFonts w:ascii="Times New Roman" w:hAnsi="Times New Roman" w:cs="Times New Roman"/>
          <w:sz w:val="24"/>
          <w:szCs w:val="24"/>
        </w:rPr>
        <w:t xml:space="preserve">which had the third highest population followed by </w:t>
      </w:r>
      <w:proofErr w:type="spellStart"/>
      <w:r w:rsidR="00122278" w:rsidRPr="00122278">
        <w:rPr>
          <w:rFonts w:ascii="Times New Roman" w:hAnsi="Times New Roman" w:cs="Times New Roman"/>
          <w:i/>
          <w:sz w:val="24"/>
          <w:szCs w:val="24"/>
        </w:rPr>
        <w:t>Nauclea</w:t>
      </w:r>
      <w:proofErr w:type="spellEnd"/>
      <w:r w:rsidR="00122278" w:rsidRPr="00122278">
        <w:rPr>
          <w:rFonts w:ascii="Times New Roman" w:hAnsi="Times New Roman" w:cs="Times New Roman"/>
          <w:i/>
          <w:sz w:val="24"/>
          <w:szCs w:val="24"/>
        </w:rPr>
        <w:t xml:space="preserve"> </w:t>
      </w:r>
      <w:proofErr w:type="spellStart"/>
      <w:r w:rsidR="00122278" w:rsidRPr="00122278">
        <w:rPr>
          <w:rFonts w:ascii="Times New Roman" w:hAnsi="Times New Roman" w:cs="Times New Roman"/>
          <w:i/>
          <w:sz w:val="24"/>
          <w:szCs w:val="24"/>
        </w:rPr>
        <w:t>diderrichii</w:t>
      </w:r>
      <w:proofErr w:type="spellEnd"/>
      <w:r w:rsidR="00122278" w:rsidRPr="00122278">
        <w:rPr>
          <w:rFonts w:ascii="Times New Roman" w:hAnsi="Times New Roman" w:cs="Times New Roman"/>
          <w:i/>
          <w:sz w:val="24"/>
          <w:szCs w:val="24"/>
        </w:rPr>
        <w:t xml:space="preserve"> </w:t>
      </w:r>
      <w:r w:rsidR="00122278" w:rsidRPr="00122278">
        <w:rPr>
          <w:rFonts w:ascii="Times New Roman" w:hAnsi="Times New Roman" w:cs="Times New Roman"/>
          <w:sz w:val="24"/>
          <w:szCs w:val="24"/>
        </w:rPr>
        <w:t>(3.0x10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w:t>
      </w:r>
      <w:r w:rsidR="00122278" w:rsidRPr="00122278">
        <w:rPr>
          <w:rFonts w:ascii="Times New Roman" w:hAnsi="Times New Roman" w:cs="Times New Roman"/>
          <w:i/>
          <w:sz w:val="24"/>
          <w:szCs w:val="24"/>
        </w:rPr>
        <w:t xml:space="preserve"> </w:t>
      </w:r>
      <w:r w:rsidR="00122278" w:rsidRPr="00122278">
        <w:rPr>
          <w:rFonts w:ascii="Times New Roman" w:hAnsi="Times New Roman" w:cs="Times New Roman"/>
          <w:sz w:val="24"/>
          <w:szCs w:val="24"/>
        </w:rPr>
        <w:t xml:space="preserve">and </w:t>
      </w:r>
      <w:r w:rsidR="00122278" w:rsidRPr="00122278">
        <w:rPr>
          <w:rFonts w:ascii="Times New Roman" w:hAnsi="Times New Roman" w:cs="Times New Roman"/>
          <w:i/>
          <w:sz w:val="24"/>
          <w:szCs w:val="24"/>
        </w:rPr>
        <w:t xml:space="preserve">Annona muricata </w:t>
      </w:r>
      <w:r w:rsidR="00122278" w:rsidRPr="00122278">
        <w:rPr>
          <w:rFonts w:ascii="Times New Roman" w:hAnsi="Times New Roman" w:cs="Times New Roman"/>
          <w:sz w:val="24"/>
          <w:szCs w:val="24"/>
        </w:rPr>
        <w:t>(2.0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w:t>
      </w:r>
      <w:r w:rsidR="00122278" w:rsidRPr="00122278">
        <w:rPr>
          <w:rFonts w:ascii="Times New Roman" w:hAnsi="Times New Roman" w:cs="Times New Roman"/>
          <w:i/>
          <w:sz w:val="24"/>
          <w:szCs w:val="24"/>
        </w:rPr>
        <w:t xml:space="preserve"> </w:t>
      </w:r>
      <w:r w:rsidR="00122278" w:rsidRPr="00122278">
        <w:rPr>
          <w:rFonts w:ascii="Times New Roman" w:hAnsi="Times New Roman" w:cs="Times New Roman"/>
          <w:sz w:val="24"/>
          <w:szCs w:val="24"/>
        </w:rPr>
        <w:t xml:space="preserve">which had the lowest fungal population. Fungi population was significantly different (p&lt;0.05) across all selected tree species and it followed the order; </w:t>
      </w:r>
      <w:r w:rsidR="00122278" w:rsidRPr="00122278">
        <w:rPr>
          <w:rFonts w:ascii="Times New Roman" w:hAnsi="Times New Roman" w:cs="Times New Roman"/>
          <w:i/>
          <w:sz w:val="24"/>
          <w:szCs w:val="24"/>
        </w:rPr>
        <w:t xml:space="preserve">Annona muricata </w:t>
      </w:r>
      <w:r w:rsidR="00122278" w:rsidRPr="00122278">
        <w:rPr>
          <w:rFonts w:ascii="Times New Roman" w:hAnsi="Times New Roman" w:cs="Times New Roman"/>
          <w:sz w:val="24"/>
          <w:szCs w:val="24"/>
        </w:rPr>
        <w:t>(2.0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 xml:space="preserve">cfu/g) &lt; </w:t>
      </w:r>
      <w:proofErr w:type="spellStart"/>
      <w:r w:rsidR="00122278" w:rsidRPr="00122278">
        <w:rPr>
          <w:rFonts w:ascii="Times New Roman" w:hAnsi="Times New Roman" w:cs="Times New Roman"/>
          <w:i/>
          <w:sz w:val="24"/>
          <w:szCs w:val="24"/>
        </w:rPr>
        <w:t>Nauclea</w:t>
      </w:r>
      <w:proofErr w:type="spellEnd"/>
      <w:r w:rsidR="00122278" w:rsidRPr="00122278">
        <w:rPr>
          <w:rFonts w:ascii="Times New Roman" w:hAnsi="Times New Roman" w:cs="Times New Roman"/>
          <w:i/>
          <w:sz w:val="24"/>
          <w:szCs w:val="24"/>
        </w:rPr>
        <w:t xml:space="preserve"> </w:t>
      </w:r>
      <w:proofErr w:type="spellStart"/>
      <w:r w:rsidR="00122278" w:rsidRPr="00122278">
        <w:rPr>
          <w:rFonts w:ascii="Times New Roman" w:hAnsi="Times New Roman" w:cs="Times New Roman"/>
          <w:i/>
          <w:sz w:val="24"/>
          <w:szCs w:val="24"/>
        </w:rPr>
        <w:t>diderrichii</w:t>
      </w:r>
      <w:proofErr w:type="spellEnd"/>
      <w:r w:rsidR="00122278" w:rsidRPr="00122278">
        <w:rPr>
          <w:rFonts w:ascii="Times New Roman" w:hAnsi="Times New Roman" w:cs="Times New Roman"/>
          <w:sz w:val="24"/>
          <w:szCs w:val="24"/>
        </w:rPr>
        <w:t xml:space="preserve"> (3.0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 xml:space="preserve">cfu/g) &lt; </w:t>
      </w:r>
      <w:r w:rsidR="00122278" w:rsidRPr="00122278">
        <w:rPr>
          <w:rFonts w:ascii="Times New Roman" w:hAnsi="Times New Roman" w:cs="Times New Roman"/>
          <w:i/>
          <w:sz w:val="24"/>
          <w:szCs w:val="24"/>
        </w:rPr>
        <w:t>Gmelina arborea</w:t>
      </w:r>
      <w:r w:rsidR="00122278" w:rsidRPr="00122278">
        <w:rPr>
          <w:rFonts w:ascii="Times New Roman" w:hAnsi="Times New Roman" w:cs="Times New Roman"/>
          <w:sz w:val="24"/>
          <w:szCs w:val="24"/>
        </w:rPr>
        <w:t xml:space="preserve"> (7.0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 xml:space="preserve">cfu/g) &lt; </w:t>
      </w:r>
      <w:proofErr w:type="spellStart"/>
      <w:r w:rsidR="00122278" w:rsidRPr="00122278">
        <w:rPr>
          <w:rFonts w:ascii="Times New Roman" w:hAnsi="Times New Roman" w:cs="Times New Roman"/>
          <w:i/>
          <w:sz w:val="24"/>
          <w:szCs w:val="24"/>
        </w:rPr>
        <w:t>Irvingia</w:t>
      </w:r>
      <w:proofErr w:type="spellEnd"/>
      <w:r w:rsidR="00122278" w:rsidRPr="00122278">
        <w:rPr>
          <w:rFonts w:ascii="Times New Roman" w:hAnsi="Times New Roman" w:cs="Times New Roman"/>
          <w:i/>
          <w:sz w:val="24"/>
          <w:szCs w:val="24"/>
        </w:rPr>
        <w:t xml:space="preserve"> </w:t>
      </w:r>
      <w:proofErr w:type="spellStart"/>
      <w:r w:rsidR="00122278" w:rsidRPr="00122278">
        <w:rPr>
          <w:rFonts w:ascii="Times New Roman" w:hAnsi="Times New Roman" w:cs="Times New Roman"/>
          <w:i/>
          <w:sz w:val="24"/>
          <w:szCs w:val="24"/>
        </w:rPr>
        <w:t>gabonensis</w:t>
      </w:r>
      <w:proofErr w:type="spellEnd"/>
      <w:r w:rsidR="00122278" w:rsidRPr="00122278">
        <w:rPr>
          <w:rFonts w:ascii="Times New Roman" w:hAnsi="Times New Roman" w:cs="Times New Roman"/>
          <w:i/>
          <w:sz w:val="24"/>
          <w:szCs w:val="24"/>
        </w:rPr>
        <w:t xml:space="preserve"> </w:t>
      </w:r>
      <w:r w:rsidR="00122278" w:rsidRPr="00122278">
        <w:rPr>
          <w:rFonts w:ascii="Times New Roman" w:hAnsi="Times New Roman" w:cs="Times New Roman"/>
          <w:sz w:val="24"/>
          <w:szCs w:val="24"/>
        </w:rPr>
        <w:t>(7.6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 xml:space="preserve">cfu/g) &lt; </w:t>
      </w:r>
      <w:r w:rsidR="00122278" w:rsidRPr="00122278">
        <w:rPr>
          <w:rFonts w:ascii="Times New Roman" w:hAnsi="Times New Roman" w:cs="Times New Roman"/>
          <w:i/>
          <w:sz w:val="24"/>
          <w:szCs w:val="24"/>
        </w:rPr>
        <w:t xml:space="preserve">Tectona grandis </w:t>
      </w:r>
      <w:r w:rsidR="00122278" w:rsidRPr="00122278">
        <w:rPr>
          <w:rFonts w:ascii="Times New Roman" w:hAnsi="Times New Roman" w:cs="Times New Roman"/>
          <w:sz w:val="24"/>
          <w:szCs w:val="24"/>
        </w:rPr>
        <w:t>(15 x 10</w:t>
      </w:r>
      <w:r w:rsidR="00122278" w:rsidRPr="00122278">
        <w:rPr>
          <w:rFonts w:ascii="Times New Roman" w:hAnsi="Times New Roman" w:cs="Times New Roman"/>
          <w:sz w:val="24"/>
          <w:szCs w:val="24"/>
          <w:vertAlign w:val="superscript"/>
        </w:rPr>
        <w:t>3</w:t>
      </w:r>
      <w:r w:rsidR="00122278" w:rsidRPr="00122278">
        <w:rPr>
          <w:rFonts w:ascii="Times New Roman" w:hAnsi="Times New Roman" w:cs="Times New Roman"/>
          <w:sz w:val="24"/>
          <w:szCs w:val="24"/>
        </w:rPr>
        <w:t>cfu/g) for the selected trees respectively.</w:t>
      </w:r>
    </w:p>
    <w:p w14:paraId="0626068C" w14:textId="77777777" w:rsidR="00122278" w:rsidRDefault="00122278" w:rsidP="00C221CD">
      <w:pPr>
        <w:jc w:val="both"/>
        <w:rPr>
          <w:rFonts w:ascii="Times New Roman" w:hAnsi="Times New Roman" w:cs="Times New Roman"/>
          <w:sz w:val="24"/>
          <w:szCs w:val="24"/>
        </w:rPr>
      </w:pPr>
      <w:r w:rsidRPr="00122278">
        <w:rPr>
          <w:rFonts w:ascii="Times New Roman" w:hAnsi="Times New Roman" w:cs="Times New Roman"/>
          <w:b/>
          <w:sz w:val="24"/>
          <w:szCs w:val="24"/>
        </w:rPr>
        <w:t>Table 2:</w:t>
      </w:r>
      <w:r>
        <w:rPr>
          <w:rFonts w:ascii="Times New Roman" w:hAnsi="Times New Roman" w:cs="Times New Roman"/>
          <w:sz w:val="24"/>
          <w:szCs w:val="24"/>
        </w:rPr>
        <w:t xml:space="preserve"> </w:t>
      </w:r>
      <w:r w:rsidRPr="00B05229">
        <w:rPr>
          <w:rFonts w:ascii="Times New Roman" w:hAnsi="Times New Roman" w:cs="Times New Roman"/>
          <w:b/>
          <w:bCs/>
          <w:sz w:val="24"/>
          <w:szCs w:val="24"/>
        </w:rPr>
        <w:t>Mean</w:t>
      </w:r>
      <w:r w:rsidRPr="00B05229">
        <w:rPr>
          <w:rFonts w:ascii="Times New Roman" w:hAnsi="Times New Roman" w:cs="Times New Roman"/>
          <w:b/>
          <w:sz w:val="24"/>
          <w:szCs w:val="24"/>
        </w:rPr>
        <w:t xml:space="preserve"> </w:t>
      </w:r>
      <w:r>
        <w:rPr>
          <w:rFonts w:ascii="Times New Roman" w:hAnsi="Times New Roman" w:cs="Times New Roman"/>
          <w:b/>
          <w:sz w:val="24"/>
          <w:szCs w:val="24"/>
        </w:rPr>
        <w:t xml:space="preserve">Fungi </w:t>
      </w:r>
      <w:r w:rsidRPr="00B05229">
        <w:rPr>
          <w:rFonts w:ascii="Times New Roman" w:hAnsi="Times New Roman" w:cs="Times New Roman"/>
          <w:b/>
          <w:sz w:val="24"/>
          <w:szCs w:val="24"/>
        </w:rPr>
        <w:t>Population</w:t>
      </w:r>
      <w:r>
        <w:rPr>
          <w:rFonts w:ascii="Times New Roman" w:hAnsi="Times New Roman" w:cs="Times New Roman"/>
          <w:b/>
          <w:sz w:val="24"/>
          <w:szCs w:val="24"/>
        </w:rPr>
        <w:t xml:space="preserve"> under the Selected Trees</w:t>
      </w:r>
    </w:p>
    <w:tbl>
      <w:tblPr>
        <w:tblStyle w:val="TableGrid11"/>
        <w:tblW w:w="5130" w:type="dxa"/>
        <w:tblLook w:val="04A0" w:firstRow="1" w:lastRow="0" w:firstColumn="1" w:lastColumn="0" w:noHBand="0" w:noVBand="1"/>
      </w:tblPr>
      <w:tblGrid>
        <w:gridCol w:w="2790"/>
        <w:gridCol w:w="2340"/>
      </w:tblGrid>
      <w:tr w:rsidR="006A6035" w:rsidRPr="006A6035" w14:paraId="49AC9ADB" w14:textId="77777777" w:rsidTr="00AE7854">
        <w:trPr>
          <w:trHeight w:val="366"/>
        </w:trPr>
        <w:tc>
          <w:tcPr>
            <w:tcW w:w="2790" w:type="dxa"/>
          </w:tcPr>
          <w:p w14:paraId="7BD5D6A3" w14:textId="77777777" w:rsidR="006A6035" w:rsidRPr="006A6035" w:rsidRDefault="006A6035" w:rsidP="006A6035">
            <w:pPr>
              <w:spacing w:line="360" w:lineRule="auto"/>
              <w:rPr>
                <w:rFonts w:ascii="Times New Roman" w:hAnsi="Times New Roman" w:cs="Times New Roman"/>
                <w:b/>
                <w:color w:val="000000"/>
                <w:sz w:val="24"/>
                <w:szCs w:val="28"/>
              </w:rPr>
            </w:pPr>
            <w:r w:rsidRPr="006A6035">
              <w:rPr>
                <w:rFonts w:ascii="Times New Roman" w:hAnsi="Times New Roman" w:cs="Times New Roman"/>
                <w:b/>
                <w:color w:val="000000"/>
                <w:sz w:val="24"/>
                <w:szCs w:val="28"/>
              </w:rPr>
              <w:t>Tree species</w:t>
            </w:r>
          </w:p>
        </w:tc>
        <w:tc>
          <w:tcPr>
            <w:tcW w:w="2340" w:type="dxa"/>
          </w:tcPr>
          <w:p w14:paraId="55982ABE" w14:textId="77777777" w:rsidR="006A6035" w:rsidRPr="006A6035" w:rsidRDefault="006A6035" w:rsidP="006A6035">
            <w:pPr>
              <w:spacing w:line="360" w:lineRule="auto"/>
              <w:jc w:val="center"/>
              <w:rPr>
                <w:rFonts w:ascii="Times New Roman" w:hAnsi="Times New Roman" w:cs="Times New Roman"/>
                <w:b/>
                <w:color w:val="000000"/>
                <w:sz w:val="24"/>
                <w:szCs w:val="28"/>
              </w:rPr>
            </w:pPr>
            <w:r w:rsidRPr="006A6035">
              <w:rPr>
                <w:rFonts w:ascii="Times New Roman" w:hAnsi="Times New Roman" w:cs="Times New Roman"/>
                <w:b/>
                <w:color w:val="000000"/>
                <w:sz w:val="24"/>
                <w:szCs w:val="28"/>
              </w:rPr>
              <w:t>Fungi (10</w:t>
            </w:r>
            <w:r w:rsidRPr="006A6035">
              <w:rPr>
                <w:rFonts w:ascii="Times New Roman" w:hAnsi="Times New Roman" w:cs="Times New Roman"/>
                <w:b/>
                <w:color w:val="000000"/>
                <w:sz w:val="24"/>
                <w:szCs w:val="28"/>
                <w:vertAlign w:val="superscript"/>
              </w:rPr>
              <w:t>3</w:t>
            </w:r>
            <w:r w:rsidRPr="006A6035">
              <w:rPr>
                <w:rFonts w:ascii="Times New Roman" w:hAnsi="Times New Roman" w:cs="Times New Roman"/>
                <w:b/>
                <w:color w:val="000000"/>
                <w:sz w:val="24"/>
                <w:szCs w:val="28"/>
              </w:rPr>
              <w:t>cfu/g)</w:t>
            </w:r>
          </w:p>
        </w:tc>
      </w:tr>
      <w:tr w:rsidR="006A6035" w:rsidRPr="006A6035" w14:paraId="30D8DC37" w14:textId="77777777" w:rsidTr="00AE7854">
        <w:trPr>
          <w:trHeight w:val="358"/>
        </w:trPr>
        <w:tc>
          <w:tcPr>
            <w:tcW w:w="2790" w:type="dxa"/>
          </w:tcPr>
          <w:p w14:paraId="7DBDA99C" w14:textId="77777777" w:rsidR="006A6035" w:rsidRPr="006A6035" w:rsidRDefault="006A6035" w:rsidP="006A6035">
            <w:pPr>
              <w:spacing w:line="276" w:lineRule="auto"/>
              <w:rPr>
                <w:rFonts w:ascii="Times New Roman" w:hAnsi="Times New Roman" w:cs="Times New Roman"/>
                <w:i/>
                <w:color w:val="000000"/>
                <w:sz w:val="24"/>
                <w:szCs w:val="28"/>
              </w:rPr>
            </w:pPr>
            <w:r w:rsidRPr="006A6035">
              <w:rPr>
                <w:rFonts w:ascii="Times New Roman" w:hAnsi="Times New Roman" w:cs="Times New Roman"/>
                <w:i/>
                <w:color w:val="000000"/>
                <w:sz w:val="24"/>
                <w:szCs w:val="28"/>
              </w:rPr>
              <w:t>Gmelina arborea</w:t>
            </w:r>
          </w:p>
        </w:tc>
        <w:tc>
          <w:tcPr>
            <w:tcW w:w="2340" w:type="dxa"/>
          </w:tcPr>
          <w:p w14:paraId="7020AEA5" w14:textId="77777777" w:rsidR="006A6035" w:rsidRPr="006A6035" w:rsidRDefault="006A6035" w:rsidP="006A6035">
            <w:pPr>
              <w:spacing w:line="360" w:lineRule="auto"/>
              <w:jc w:val="center"/>
              <w:rPr>
                <w:rFonts w:ascii="Times New Roman" w:hAnsi="Times New Roman" w:cs="Times New Roman"/>
                <w:color w:val="000000"/>
                <w:sz w:val="24"/>
                <w:szCs w:val="28"/>
              </w:rPr>
            </w:pPr>
            <w:r w:rsidRPr="006A6035">
              <w:rPr>
                <w:rFonts w:ascii="Times New Roman" w:hAnsi="Times New Roman" w:cs="Times New Roman"/>
                <w:color w:val="000000"/>
                <w:sz w:val="24"/>
                <w:szCs w:val="28"/>
              </w:rPr>
              <w:t>7.0 x 10</w:t>
            </w:r>
            <w:r w:rsidRPr="006A6035">
              <w:rPr>
                <w:rFonts w:ascii="Times New Roman" w:hAnsi="Times New Roman" w:cs="Times New Roman"/>
                <w:color w:val="000000"/>
                <w:sz w:val="24"/>
                <w:szCs w:val="28"/>
                <w:vertAlign w:val="superscript"/>
              </w:rPr>
              <w:t>3</w:t>
            </w:r>
            <w:r w:rsidRPr="006A6035">
              <w:rPr>
                <w:rFonts w:ascii="Times New Roman" w:hAnsi="Times New Roman" w:cs="Times New Roman"/>
                <w:color w:val="000000"/>
                <w:sz w:val="24"/>
                <w:szCs w:val="28"/>
              </w:rPr>
              <w:t>b</w:t>
            </w:r>
          </w:p>
        </w:tc>
      </w:tr>
      <w:tr w:rsidR="006A6035" w:rsidRPr="006A6035" w14:paraId="7180E846" w14:textId="77777777" w:rsidTr="00AE7854">
        <w:trPr>
          <w:trHeight w:val="363"/>
        </w:trPr>
        <w:tc>
          <w:tcPr>
            <w:tcW w:w="2790" w:type="dxa"/>
          </w:tcPr>
          <w:p w14:paraId="0A84EF98" w14:textId="77777777" w:rsidR="006A6035" w:rsidRPr="006A6035" w:rsidRDefault="006A6035" w:rsidP="006A6035">
            <w:pPr>
              <w:spacing w:line="276" w:lineRule="auto"/>
              <w:rPr>
                <w:rFonts w:ascii="Times New Roman" w:hAnsi="Times New Roman" w:cs="Times New Roman"/>
                <w:i/>
                <w:color w:val="000000"/>
                <w:sz w:val="24"/>
                <w:szCs w:val="28"/>
              </w:rPr>
            </w:pPr>
            <w:r w:rsidRPr="006A6035">
              <w:rPr>
                <w:rFonts w:ascii="Times New Roman" w:hAnsi="Times New Roman" w:cs="Times New Roman"/>
                <w:i/>
                <w:color w:val="000000"/>
                <w:sz w:val="24"/>
                <w:szCs w:val="28"/>
              </w:rPr>
              <w:t>Tectona grandis</w:t>
            </w:r>
          </w:p>
        </w:tc>
        <w:tc>
          <w:tcPr>
            <w:tcW w:w="2340" w:type="dxa"/>
          </w:tcPr>
          <w:p w14:paraId="28E843E1" w14:textId="77777777" w:rsidR="006A6035" w:rsidRPr="006A6035" w:rsidRDefault="006A6035" w:rsidP="006A6035">
            <w:pPr>
              <w:spacing w:line="360" w:lineRule="auto"/>
              <w:jc w:val="center"/>
              <w:rPr>
                <w:rFonts w:ascii="Times New Roman" w:hAnsi="Times New Roman" w:cs="Times New Roman"/>
                <w:color w:val="000000"/>
                <w:sz w:val="24"/>
                <w:szCs w:val="28"/>
              </w:rPr>
            </w:pPr>
            <w:r w:rsidRPr="006A6035">
              <w:rPr>
                <w:rFonts w:ascii="Times New Roman" w:hAnsi="Times New Roman" w:cs="Times New Roman"/>
                <w:color w:val="000000"/>
                <w:sz w:val="24"/>
                <w:szCs w:val="28"/>
              </w:rPr>
              <w:t>15 x 10</w:t>
            </w:r>
            <w:r w:rsidRPr="006A6035">
              <w:rPr>
                <w:rFonts w:ascii="Times New Roman" w:hAnsi="Times New Roman" w:cs="Times New Roman"/>
                <w:color w:val="000000"/>
                <w:sz w:val="24"/>
                <w:szCs w:val="28"/>
                <w:vertAlign w:val="superscript"/>
              </w:rPr>
              <w:t>3</w:t>
            </w:r>
            <w:r w:rsidRPr="006A6035">
              <w:rPr>
                <w:rFonts w:ascii="Times New Roman" w:hAnsi="Times New Roman" w:cs="Times New Roman"/>
                <w:color w:val="000000"/>
                <w:sz w:val="24"/>
                <w:szCs w:val="28"/>
              </w:rPr>
              <w:t>a</w:t>
            </w:r>
          </w:p>
        </w:tc>
      </w:tr>
      <w:tr w:rsidR="006A6035" w:rsidRPr="006A6035" w14:paraId="5835E57F" w14:textId="77777777" w:rsidTr="00AE7854">
        <w:trPr>
          <w:trHeight w:val="369"/>
        </w:trPr>
        <w:tc>
          <w:tcPr>
            <w:tcW w:w="2790" w:type="dxa"/>
          </w:tcPr>
          <w:p w14:paraId="795BC7F4" w14:textId="77777777" w:rsidR="006A6035" w:rsidRPr="006A6035" w:rsidRDefault="006A6035" w:rsidP="006A6035">
            <w:pPr>
              <w:rPr>
                <w:rFonts w:ascii="Times New Roman" w:hAnsi="Times New Roman" w:cs="Times New Roman"/>
                <w:i/>
                <w:color w:val="000000"/>
                <w:sz w:val="24"/>
                <w:szCs w:val="28"/>
              </w:rPr>
            </w:pPr>
            <w:r w:rsidRPr="006A6035">
              <w:rPr>
                <w:rFonts w:ascii="Times New Roman" w:hAnsi="Times New Roman" w:cs="Times New Roman"/>
                <w:i/>
                <w:color w:val="000000"/>
                <w:sz w:val="24"/>
                <w:szCs w:val="28"/>
              </w:rPr>
              <w:t>Annona muricata</w:t>
            </w:r>
          </w:p>
        </w:tc>
        <w:tc>
          <w:tcPr>
            <w:tcW w:w="2340" w:type="dxa"/>
          </w:tcPr>
          <w:p w14:paraId="5112C5AA" w14:textId="77777777" w:rsidR="006A6035" w:rsidRPr="006A6035" w:rsidRDefault="006A6035" w:rsidP="006A6035">
            <w:pPr>
              <w:spacing w:line="360" w:lineRule="auto"/>
              <w:jc w:val="center"/>
              <w:rPr>
                <w:rFonts w:ascii="Times New Roman" w:hAnsi="Times New Roman" w:cs="Times New Roman"/>
                <w:color w:val="000000"/>
                <w:sz w:val="24"/>
                <w:szCs w:val="28"/>
              </w:rPr>
            </w:pPr>
            <w:r w:rsidRPr="006A6035">
              <w:rPr>
                <w:rFonts w:ascii="Times New Roman" w:hAnsi="Times New Roman" w:cs="Times New Roman"/>
                <w:color w:val="000000"/>
                <w:sz w:val="24"/>
                <w:szCs w:val="28"/>
              </w:rPr>
              <w:t>2.0 x 10</w:t>
            </w:r>
            <w:r w:rsidRPr="006A6035">
              <w:rPr>
                <w:rFonts w:ascii="Times New Roman" w:hAnsi="Times New Roman" w:cs="Times New Roman"/>
                <w:color w:val="000000"/>
                <w:sz w:val="24"/>
                <w:szCs w:val="28"/>
                <w:vertAlign w:val="superscript"/>
              </w:rPr>
              <w:t>3</w:t>
            </w:r>
            <w:r w:rsidRPr="006A6035">
              <w:rPr>
                <w:rFonts w:ascii="Times New Roman" w:hAnsi="Times New Roman" w:cs="Times New Roman"/>
                <w:color w:val="000000"/>
                <w:sz w:val="24"/>
                <w:szCs w:val="28"/>
              </w:rPr>
              <w:t>d</w:t>
            </w:r>
          </w:p>
        </w:tc>
      </w:tr>
      <w:tr w:rsidR="006A6035" w:rsidRPr="006A6035" w14:paraId="6780FD05" w14:textId="77777777" w:rsidTr="00AE7854">
        <w:trPr>
          <w:trHeight w:val="375"/>
        </w:trPr>
        <w:tc>
          <w:tcPr>
            <w:tcW w:w="2790" w:type="dxa"/>
          </w:tcPr>
          <w:p w14:paraId="26B211B4" w14:textId="77777777" w:rsidR="006A6035" w:rsidRPr="006A6035" w:rsidRDefault="006A6035" w:rsidP="006A6035">
            <w:pPr>
              <w:spacing w:line="276" w:lineRule="auto"/>
              <w:rPr>
                <w:rFonts w:ascii="Times New Roman" w:hAnsi="Times New Roman" w:cs="Times New Roman"/>
                <w:i/>
                <w:color w:val="000000"/>
                <w:sz w:val="24"/>
                <w:szCs w:val="28"/>
              </w:rPr>
            </w:pPr>
            <w:proofErr w:type="spellStart"/>
            <w:r w:rsidRPr="006A6035">
              <w:rPr>
                <w:rFonts w:ascii="Times New Roman" w:hAnsi="Times New Roman" w:cs="Times New Roman"/>
                <w:i/>
                <w:color w:val="000000"/>
                <w:sz w:val="24"/>
                <w:szCs w:val="28"/>
              </w:rPr>
              <w:t>Irvingia</w:t>
            </w:r>
            <w:proofErr w:type="spellEnd"/>
            <w:r w:rsidRPr="006A6035">
              <w:rPr>
                <w:rFonts w:ascii="Times New Roman" w:hAnsi="Times New Roman" w:cs="Times New Roman"/>
                <w:i/>
                <w:color w:val="000000"/>
                <w:sz w:val="24"/>
                <w:szCs w:val="28"/>
              </w:rPr>
              <w:t xml:space="preserve"> </w:t>
            </w:r>
            <w:proofErr w:type="spellStart"/>
            <w:r w:rsidRPr="006A6035">
              <w:rPr>
                <w:rFonts w:ascii="Times New Roman" w:hAnsi="Times New Roman" w:cs="Times New Roman"/>
                <w:i/>
                <w:color w:val="000000"/>
                <w:sz w:val="24"/>
                <w:szCs w:val="28"/>
              </w:rPr>
              <w:t>gabonensis</w:t>
            </w:r>
            <w:proofErr w:type="spellEnd"/>
          </w:p>
        </w:tc>
        <w:tc>
          <w:tcPr>
            <w:tcW w:w="2340" w:type="dxa"/>
          </w:tcPr>
          <w:p w14:paraId="185DF4B2" w14:textId="77777777" w:rsidR="006A6035" w:rsidRPr="006A6035" w:rsidRDefault="006A6035" w:rsidP="006A6035">
            <w:pPr>
              <w:spacing w:line="360" w:lineRule="auto"/>
              <w:jc w:val="center"/>
              <w:rPr>
                <w:rFonts w:ascii="Times New Roman" w:hAnsi="Times New Roman" w:cs="Times New Roman"/>
                <w:color w:val="000000"/>
                <w:sz w:val="24"/>
                <w:szCs w:val="28"/>
              </w:rPr>
            </w:pPr>
            <w:r w:rsidRPr="006A6035">
              <w:rPr>
                <w:rFonts w:ascii="Times New Roman" w:hAnsi="Times New Roman" w:cs="Times New Roman"/>
                <w:color w:val="000000"/>
                <w:sz w:val="24"/>
                <w:szCs w:val="28"/>
              </w:rPr>
              <w:t>7.6 x 10</w:t>
            </w:r>
            <w:r w:rsidRPr="006A6035">
              <w:rPr>
                <w:rFonts w:ascii="Times New Roman" w:hAnsi="Times New Roman" w:cs="Times New Roman"/>
                <w:color w:val="000000"/>
                <w:sz w:val="24"/>
                <w:szCs w:val="28"/>
                <w:vertAlign w:val="superscript"/>
              </w:rPr>
              <w:t>3</w:t>
            </w:r>
            <w:r w:rsidRPr="006A6035">
              <w:rPr>
                <w:rFonts w:ascii="Times New Roman" w:hAnsi="Times New Roman" w:cs="Times New Roman"/>
                <w:color w:val="000000"/>
                <w:sz w:val="24"/>
                <w:szCs w:val="28"/>
              </w:rPr>
              <w:t>b</w:t>
            </w:r>
          </w:p>
        </w:tc>
      </w:tr>
      <w:tr w:rsidR="006A6035" w:rsidRPr="006A6035" w14:paraId="0748AD0B" w14:textId="77777777" w:rsidTr="00AE7854">
        <w:trPr>
          <w:trHeight w:val="381"/>
        </w:trPr>
        <w:tc>
          <w:tcPr>
            <w:tcW w:w="2790" w:type="dxa"/>
          </w:tcPr>
          <w:p w14:paraId="5A779709" w14:textId="77777777" w:rsidR="006A6035" w:rsidRPr="006A6035" w:rsidRDefault="006A6035" w:rsidP="006A6035">
            <w:pPr>
              <w:spacing w:line="276" w:lineRule="auto"/>
              <w:rPr>
                <w:rFonts w:ascii="Times New Roman" w:hAnsi="Times New Roman" w:cs="Times New Roman"/>
                <w:i/>
                <w:color w:val="000000"/>
                <w:sz w:val="24"/>
                <w:szCs w:val="28"/>
              </w:rPr>
            </w:pPr>
            <w:proofErr w:type="spellStart"/>
            <w:r w:rsidRPr="006A6035">
              <w:rPr>
                <w:rFonts w:ascii="Times New Roman" w:hAnsi="Times New Roman" w:cs="Times New Roman"/>
                <w:i/>
                <w:color w:val="000000"/>
                <w:sz w:val="24"/>
                <w:szCs w:val="28"/>
              </w:rPr>
              <w:t>Nauclea</w:t>
            </w:r>
            <w:proofErr w:type="spellEnd"/>
            <w:r w:rsidRPr="006A6035">
              <w:rPr>
                <w:rFonts w:ascii="Times New Roman" w:hAnsi="Times New Roman" w:cs="Times New Roman"/>
                <w:i/>
                <w:color w:val="000000"/>
                <w:sz w:val="24"/>
                <w:szCs w:val="28"/>
              </w:rPr>
              <w:t xml:space="preserve"> </w:t>
            </w:r>
            <w:proofErr w:type="spellStart"/>
            <w:r w:rsidRPr="006A6035">
              <w:rPr>
                <w:rFonts w:ascii="Times New Roman" w:hAnsi="Times New Roman" w:cs="Times New Roman"/>
                <w:i/>
                <w:color w:val="000000"/>
                <w:sz w:val="24"/>
                <w:szCs w:val="28"/>
              </w:rPr>
              <w:t>diderrichii</w:t>
            </w:r>
            <w:proofErr w:type="spellEnd"/>
          </w:p>
        </w:tc>
        <w:tc>
          <w:tcPr>
            <w:tcW w:w="2340" w:type="dxa"/>
          </w:tcPr>
          <w:p w14:paraId="38EA1587" w14:textId="77777777" w:rsidR="006A6035" w:rsidRPr="006A6035" w:rsidRDefault="006A6035" w:rsidP="006A6035">
            <w:pPr>
              <w:spacing w:line="360" w:lineRule="auto"/>
              <w:jc w:val="center"/>
              <w:rPr>
                <w:rFonts w:ascii="Times New Roman" w:hAnsi="Times New Roman" w:cs="Times New Roman"/>
                <w:color w:val="000000"/>
                <w:sz w:val="24"/>
                <w:szCs w:val="28"/>
              </w:rPr>
            </w:pPr>
            <w:r w:rsidRPr="006A6035">
              <w:rPr>
                <w:rFonts w:ascii="Times New Roman" w:hAnsi="Times New Roman" w:cs="Times New Roman"/>
                <w:color w:val="000000"/>
                <w:sz w:val="24"/>
                <w:szCs w:val="28"/>
              </w:rPr>
              <w:t>3.0 x 10</w:t>
            </w:r>
            <w:r w:rsidRPr="006A6035">
              <w:rPr>
                <w:rFonts w:ascii="Times New Roman" w:hAnsi="Times New Roman" w:cs="Times New Roman"/>
                <w:color w:val="000000"/>
                <w:sz w:val="24"/>
                <w:szCs w:val="28"/>
                <w:vertAlign w:val="superscript"/>
              </w:rPr>
              <w:t>3</w:t>
            </w:r>
            <w:r w:rsidRPr="006A6035">
              <w:rPr>
                <w:rFonts w:ascii="Times New Roman" w:hAnsi="Times New Roman" w:cs="Times New Roman"/>
                <w:color w:val="000000"/>
                <w:sz w:val="24"/>
                <w:szCs w:val="28"/>
              </w:rPr>
              <w:t>c</w:t>
            </w:r>
          </w:p>
        </w:tc>
      </w:tr>
    </w:tbl>
    <w:p w14:paraId="0A23400A" w14:textId="77777777" w:rsidR="001D2C10" w:rsidRDefault="006A6035" w:rsidP="00C221CD">
      <w:pPr>
        <w:jc w:val="both"/>
        <w:rPr>
          <w:rFonts w:ascii="Times New Roman" w:hAnsi="Times New Roman" w:cs="Times New Roman"/>
          <w:sz w:val="24"/>
          <w:szCs w:val="24"/>
        </w:rPr>
      </w:pPr>
      <w:r w:rsidRPr="00122278">
        <w:rPr>
          <w:rFonts w:ascii="Times New Roman" w:hAnsi="Times New Roman" w:cs="Times New Roman"/>
          <w:sz w:val="24"/>
          <w:szCs w:val="24"/>
        </w:rPr>
        <w:t>Means with the same letters were not significantly different at</w:t>
      </w:r>
      <w:r>
        <w:rPr>
          <w:rFonts w:ascii="Times New Roman" w:hAnsi="Times New Roman" w:cs="Times New Roman"/>
          <w:sz w:val="24"/>
          <w:szCs w:val="24"/>
        </w:rPr>
        <w:t xml:space="preserve"> </w:t>
      </w:r>
      <w:r w:rsidRPr="007E4A9B">
        <w:rPr>
          <w:rFonts w:ascii="Times New Roman" w:hAnsi="Times New Roman" w:cs="Times New Roman"/>
          <w:sz w:val="24"/>
          <w:szCs w:val="24"/>
        </w:rPr>
        <w:t>P ≤ 0.05</w:t>
      </w:r>
    </w:p>
    <w:p w14:paraId="055C663A" w14:textId="77777777" w:rsidR="006A6035" w:rsidRDefault="006A6035" w:rsidP="00C221CD">
      <w:pPr>
        <w:jc w:val="both"/>
        <w:rPr>
          <w:rFonts w:ascii="Times New Roman" w:hAnsi="Times New Roman" w:cs="Times New Roman"/>
          <w:sz w:val="24"/>
          <w:szCs w:val="24"/>
        </w:rPr>
      </w:pPr>
    </w:p>
    <w:p w14:paraId="44CA6116" w14:textId="77777777" w:rsidR="006A6035" w:rsidRPr="006A6035" w:rsidRDefault="006A6035" w:rsidP="006A6035">
      <w:pPr>
        <w:jc w:val="both"/>
        <w:rPr>
          <w:rFonts w:ascii="Times New Roman" w:hAnsi="Times New Roman" w:cs="Times New Roman"/>
          <w:b/>
          <w:bCs/>
          <w:sz w:val="24"/>
          <w:szCs w:val="24"/>
        </w:rPr>
      </w:pPr>
      <w:r w:rsidRPr="006A6035">
        <w:rPr>
          <w:rFonts w:ascii="Times New Roman" w:hAnsi="Times New Roman" w:cs="Times New Roman"/>
          <w:b/>
          <w:bCs/>
          <w:sz w:val="24"/>
          <w:szCs w:val="24"/>
        </w:rPr>
        <w:t>Diversity and Distribution of Bacterial Iso</w:t>
      </w:r>
      <w:r>
        <w:rPr>
          <w:rFonts w:ascii="Times New Roman" w:hAnsi="Times New Roman" w:cs="Times New Roman"/>
          <w:b/>
          <w:bCs/>
          <w:sz w:val="24"/>
          <w:szCs w:val="24"/>
        </w:rPr>
        <w:t>lates across the Selected Trees</w:t>
      </w:r>
    </w:p>
    <w:p w14:paraId="22FB74AB" w14:textId="77777777" w:rsidR="006A6035" w:rsidRPr="006A6035" w:rsidRDefault="006A6035" w:rsidP="006A6035">
      <w:pPr>
        <w:jc w:val="both"/>
        <w:rPr>
          <w:rFonts w:ascii="Times New Roman" w:hAnsi="Times New Roman" w:cs="Times New Roman"/>
          <w:bCs/>
          <w:sz w:val="24"/>
          <w:szCs w:val="24"/>
        </w:rPr>
      </w:pPr>
      <w:r w:rsidRPr="006A6035">
        <w:rPr>
          <w:rFonts w:ascii="Times New Roman" w:hAnsi="Times New Roman" w:cs="Times New Roman"/>
          <w:bCs/>
          <w:sz w:val="24"/>
          <w:szCs w:val="24"/>
        </w:rPr>
        <w:t>The diversity and distribution of bacterial i</w:t>
      </w:r>
      <w:r>
        <w:rPr>
          <w:rFonts w:ascii="Times New Roman" w:hAnsi="Times New Roman" w:cs="Times New Roman"/>
          <w:bCs/>
          <w:sz w:val="24"/>
          <w:szCs w:val="24"/>
        </w:rPr>
        <w:t>solates under the selected tree</w:t>
      </w:r>
      <w:r w:rsidRPr="006A6035">
        <w:rPr>
          <w:rFonts w:ascii="Times New Roman" w:hAnsi="Times New Roman" w:cs="Times New Roman"/>
          <w:bCs/>
          <w:sz w:val="24"/>
          <w:szCs w:val="24"/>
        </w:rPr>
        <w:t>s</w:t>
      </w:r>
      <w:r>
        <w:rPr>
          <w:rFonts w:ascii="Times New Roman" w:hAnsi="Times New Roman" w:cs="Times New Roman"/>
          <w:bCs/>
          <w:sz w:val="24"/>
          <w:szCs w:val="24"/>
        </w:rPr>
        <w:t xml:space="preserve"> is presented on Table 3</w:t>
      </w:r>
      <w:r w:rsidRPr="006A6035">
        <w:rPr>
          <w:rFonts w:ascii="Times New Roman" w:hAnsi="Times New Roman" w:cs="Times New Roman"/>
          <w:bCs/>
          <w:sz w:val="24"/>
          <w:szCs w:val="24"/>
        </w:rPr>
        <w:t xml:space="preserve">. A </w:t>
      </w:r>
      <w:r w:rsidRPr="006A6035">
        <w:rPr>
          <w:rFonts w:ascii="Times New Roman" w:hAnsi="Times New Roman" w:cs="Times New Roman"/>
          <w:sz w:val="24"/>
          <w:szCs w:val="24"/>
        </w:rPr>
        <w:t xml:space="preserve">total of eleven (11) bacterial isolates were identified across the tree species. The bacterial isolates include: </w:t>
      </w:r>
      <w:r w:rsidRPr="006A6035">
        <w:rPr>
          <w:rFonts w:ascii="Times New Roman" w:hAnsi="Times New Roman" w:cs="Times New Roman"/>
          <w:i/>
          <w:sz w:val="24"/>
          <w:szCs w:val="24"/>
        </w:rPr>
        <w:t xml:space="preserve">Bacillus </w:t>
      </w:r>
      <w:proofErr w:type="spellStart"/>
      <w:r w:rsidRPr="006A6035">
        <w:rPr>
          <w:rFonts w:ascii="Times New Roman" w:hAnsi="Times New Roman" w:cs="Times New Roman"/>
          <w:i/>
          <w:sz w:val="24"/>
          <w:szCs w:val="24"/>
        </w:rPr>
        <w:t>tequilensis</w:t>
      </w:r>
      <w:proofErr w:type="spellEnd"/>
      <w:r w:rsidRPr="006A6035">
        <w:rPr>
          <w:rFonts w:ascii="Times New Roman" w:hAnsi="Times New Roman" w:cs="Times New Roman"/>
          <w:sz w:val="24"/>
          <w:szCs w:val="24"/>
        </w:rPr>
        <w:t xml:space="preserve">,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glucanolyticus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timonensis</w:t>
      </w:r>
      <w:proofErr w:type="spellEnd"/>
      <w:r w:rsidRPr="006A6035">
        <w:rPr>
          <w:rFonts w:ascii="Times New Roman" w:hAnsi="Times New Roman" w:cs="Times New Roman"/>
          <w:i/>
          <w:sz w:val="24"/>
          <w:szCs w:val="24"/>
        </w:rPr>
        <w:t xml:space="preserve">, Bacillus cereus, Klebsiella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Kluyvera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Rummeliibacillus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pycnus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Microbacterium</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oxydans</w:t>
      </w:r>
      <w:proofErr w:type="spellEnd"/>
      <w:r w:rsidRPr="006A6035">
        <w:rPr>
          <w:rFonts w:ascii="Times New Roman" w:hAnsi="Times New Roman" w:cs="Times New Roman"/>
          <w:i/>
          <w:sz w:val="24"/>
          <w:szCs w:val="24"/>
        </w:rPr>
        <w:t xml:space="preserve">, Micrococcus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Citrobacter </w:t>
      </w:r>
      <w:proofErr w:type="spellStart"/>
      <w:r w:rsidRPr="006A6035">
        <w:rPr>
          <w:rFonts w:ascii="Times New Roman" w:hAnsi="Times New Roman" w:cs="Times New Roman"/>
          <w:i/>
          <w:sz w:val="24"/>
          <w:szCs w:val="24"/>
        </w:rPr>
        <w:t>freundii</w:t>
      </w:r>
      <w:proofErr w:type="spellEnd"/>
      <w:r w:rsidRPr="006A6035">
        <w:rPr>
          <w:rFonts w:ascii="Times New Roman" w:hAnsi="Times New Roman" w:cs="Times New Roman"/>
          <w:i/>
          <w:sz w:val="24"/>
          <w:szCs w:val="24"/>
        </w:rPr>
        <w:t>,</w:t>
      </w:r>
      <w:r w:rsidRPr="006A6035">
        <w:rPr>
          <w:rFonts w:ascii="Times New Roman" w:hAnsi="Times New Roman" w:cs="Times New Roman"/>
          <w:sz w:val="24"/>
          <w:szCs w:val="24"/>
        </w:rPr>
        <w:t xml:space="preserve"> and</w:t>
      </w:r>
      <w:r w:rsidRPr="006A6035">
        <w:rPr>
          <w:rFonts w:ascii="Times New Roman" w:hAnsi="Times New Roman" w:cs="Times New Roman"/>
          <w:i/>
          <w:sz w:val="24"/>
          <w:szCs w:val="24"/>
        </w:rPr>
        <w:t xml:space="preserve"> Proteus spp.</w:t>
      </w:r>
    </w:p>
    <w:p w14:paraId="23B77846" w14:textId="77777777" w:rsidR="006A6035" w:rsidRDefault="006A6035" w:rsidP="006A6035">
      <w:pPr>
        <w:jc w:val="both"/>
        <w:rPr>
          <w:rFonts w:ascii="Times New Roman" w:hAnsi="Times New Roman" w:cs="Times New Roman"/>
          <w:sz w:val="24"/>
          <w:szCs w:val="24"/>
        </w:rPr>
      </w:pPr>
      <w:r w:rsidRPr="006A6035">
        <w:rPr>
          <w:rFonts w:ascii="Times New Roman" w:hAnsi="Times New Roman" w:cs="Times New Roman"/>
          <w:i/>
          <w:sz w:val="24"/>
          <w:szCs w:val="24"/>
        </w:rPr>
        <w:t xml:space="preserve">Bacillus </w:t>
      </w:r>
      <w:proofErr w:type="spellStart"/>
      <w:r w:rsidRPr="006A6035">
        <w:rPr>
          <w:rFonts w:ascii="Times New Roman" w:hAnsi="Times New Roman" w:cs="Times New Roman"/>
          <w:i/>
          <w:sz w:val="24"/>
          <w:szCs w:val="24"/>
        </w:rPr>
        <w:t>tequilensis</w:t>
      </w:r>
      <w:proofErr w:type="spellEnd"/>
      <w:r w:rsidRPr="006A6035">
        <w:rPr>
          <w:rFonts w:ascii="Times New Roman" w:hAnsi="Times New Roman" w:cs="Times New Roman"/>
          <w:sz w:val="24"/>
          <w:szCs w:val="24"/>
        </w:rPr>
        <w:t xml:space="preserve">, </w:t>
      </w:r>
      <w:proofErr w:type="spellStart"/>
      <w:r w:rsidRPr="006A6035">
        <w:rPr>
          <w:rFonts w:ascii="Times New Roman" w:hAnsi="Times New Roman" w:cs="Times New Roman"/>
          <w:i/>
          <w:sz w:val="24"/>
          <w:szCs w:val="24"/>
        </w:rPr>
        <w:t>Rummeliibacillus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pycnus</w:t>
      </w:r>
      <w:proofErr w:type="spellEnd"/>
      <w:r w:rsidRPr="006A6035">
        <w:rPr>
          <w:rFonts w:ascii="Times New Roman" w:hAnsi="Times New Roman" w:cs="Times New Roman"/>
          <w:i/>
          <w:sz w:val="24"/>
          <w:szCs w:val="24"/>
        </w:rPr>
        <w:t>,</w:t>
      </w:r>
      <w:r w:rsidRPr="006A6035">
        <w:rPr>
          <w:rFonts w:ascii="Times New Roman" w:hAnsi="Times New Roman" w:cs="Times New Roman"/>
          <w:sz w:val="24"/>
          <w:szCs w:val="24"/>
        </w:rPr>
        <w:t xml:space="preserve"> </w:t>
      </w:r>
      <w:r w:rsidRPr="006A6035">
        <w:rPr>
          <w:rFonts w:ascii="Times New Roman" w:hAnsi="Times New Roman" w:cs="Times New Roman"/>
          <w:i/>
          <w:sz w:val="24"/>
          <w:szCs w:val="24"/>
        </w:rPr>
        <w:t xml:space="preserve">Klebsiella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Kluyvera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sz w:val="24"/>
          <w:szCs w:val="24"/>
        </w:rPr>
        <w:t xml:space="preserve">, </w:t>
      </w:r>
      <w:r w:rsidRPr="006A6035">
        <w:rPr>
          <w:rFonts w:ascii="Times New Roman" w:hAnsi="Times New Roman" w:cs="Times New Roman"/>
          <w:i/>
          <w:sz w:val="24"/>
          <w:szCs w:val="24"/>
        </w:rPr>
        <w:t xml:space="preserve">Citrobacter </w:t>
      </w:r>
      <w:proofErr w:type="spellStart"/>
      <w:r w:rsidRPr="006A6035">
        <w:rPr>
          <w:rFonts w:ascii="Times New Roman" w:hAnsi="Times New Roman" w:cs="Times New Roman"/>
          <w:i/>
          <w:sz w:val="24"/>
          <w:szCs w:val="24"/>
        </w:rPr>
        <w:t>freundii</w:t>
      </w:r>
      <w:proofErr w:type="spellEnd"/>
      <w:r w:rsidRPr="006A6035">
        <w:rPr>
          <w:rFonts w:ascii="Times New Roman" w:hAnsi="Times New Roman" w:cs="Times New Roman"/>
          <w:i/>
          <w:sz w:val="24"/>
          <w:szCs w:val="24"/>
        </w:rPr>
        <w:t>,</w:t>
      </w:r>
      <w:r w:rsidRPr="006A6035">
        <w:rPr>
          <w:rFonts w:ascii="Times New Roman" w:hAnsi="Times New Roman" w:cs="Times New Roman"/>
          <w:sz w:val="24"/>
          <w:szCs w:val="24"/>
        </w:rPr>
        <w:t xml:space="preserve"> and</w:t>
      </w:r>
      <w:r w:rsidRPr="006A6035">
        <w:rPr>
          <w:rFonts w:ascii="Times New Roman" w:hAnsi="Times New Roman" w:cs="Times New Roman"/>
          <w:i/>
          <w:sz w:val="24"/>
          <w:szCs w:val="24"/>
        </w:rPr>
        <w:t xml:space="preserve"> Proteus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 xml:space="preserve">occurred across all five tree species while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glucanolyticus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lastRenderedPageBreak/>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timonensis</w:t>
      </w:r>
      <w:proofErr w:type="spellEnd"/>
      <w:r w:rsidRPr="006A6035">
        <w:rPr>
          <w:rFonts w:ascii="Times New Roman" w:hAnsi="Times New Roman" w:cs="Times New Roman"/>
          <w:i/>
          <w:sz w:val="24"/>
          <w:szCs w:val="24"/>
        </w:rPr>
        <w:t xml:space="preserve">, Bacillus cereus, </w:t>
      </w:r>
      <w:proofErr w:type="spellStart"/>
      <w:r w:rsidRPr="006A6035">
        <w:rPr>
          <w:rFonts w:ascii="Times New Roman" w:hAnsi="Times New Roman" w:cs="Times New Roman"/>
          <w:i/>
          <w:sz w:val="24"/>
          <w:szCs w:val="24"/>
        </w:rPr>
        <w:t>Microbacterium</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oxydans</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and</w:t>
      </w:r>
      <w:r w:rsidRPr="006A6035">
        <w:rPr>
          <w:rFonts w:ascii="Times New Roman" w:hAnsi="Times New Roman" w:cs="Times New Roman"/>
          <w:i/>
          <w:sz w:val="24"/>
          <w:szCs w:val="24"/>
        </w:rPr>
        <w:t xml:space="preserve"> Micrococcus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were not identified</w:t>
      </w:r>
      <w:r w:rsidRPr="006A6035">
        <w:rPr>
          <w:rFonts w:ascii="Times New Roman" w:hAnsi="Times New Roman" w:cs="Times New Roman"/>
          <w:i/>
          <w:sz w:val="24"/>
          <w:szCs w:val="24"/>
        </w:rPr>
        <w:t xml:space="preserve"> </w:t>
      </w:r>
      <w:proofErr w:type="spellStart"/>
      <w:r w:rsidRPr="006A6035">
        <w:rPr>
          <w:rFonts w:ascii="Times New Roman" w:hAnsi="Times New Roman" w:cs="Times New Roman"/>
          <w:sz w:val="24"/>
          <w:szCs w:val="24"/>
        </w:rPr>
        <w:t>occured</w:t>
      </w:r>
      <w:proofErr w:type="spellEnd"/>
      <w:r w:rsidRPr="006A6035">
        <w:rPr>
          <w:rFonts w:ascii="Times New Roman" w:hAnsi="Times New Roman" w:cs="Times New Roman"/>
          <w:sz w:val="24"/>
          <w:szCs w:val="24"/>
        </w:rPr>
        <w:t xml:space="preserve"> all five tree species. All the bacterial isolates were identified under </w:t>
      </w:r>
      <w:r w:rsidRPr="006A6035">
        <w:rPr>
          <w:rFonts w:ascii="Times New Roman" w:hAnsi="Times New Roman" w:cs="Times New Roman"/>
          <w:i/>
          <w:sz w:val="24"/>
          <w:szCs w:val="24"/>
        </w:rPr>
        <w:t xml:space="preserve">Gmelina </w:t>
      </w:r>
      <w:proofErr w:type="spellStart"/>
      <w:r w:rsidRPr="006A6035">
        <w:rPr>
          <w:rFonts w:ascii="Times New Roman" w:hAnsi="Times New Roman" w:cs="Times New Roman"/>
          <w:i/>
          <w:sz w:val="24"/>
          <w:szCs w:val="24"/>
        </w:rPr>
        <w:t>arborea</w:t>
      </w:r>
      <w:proofErr w:type="spellEnd"/>
      <w:r w:rsidRPr="006A6035">
        <w:rPr>
          <w:rFonts w:ascii="Times New Roman" w:hAnsi="Times New Roman" w:cs="Times New Roman"/>
          <w:sz w:val="24"/>
          <w:szCs w:val="24"/>
        </w:rPr>
        <w:t xml:space="preserve"> except </w:t>
      </w:r>
      <w:r w:rsidRPr="006A6035">
        <w:rPr>
          <w:rFonts w:ascii="Times New Roman" w:hAnsi="Times New Roman" w:cs="Times New Roman"/>
          <w:i/>
          <w:sz w:val="24"/>
          <w:szCs w:val="24"/>
        </w:rPr>
        <w:t xml:space="preserve">Micrococcus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 xml:space="preserve">that was absent. Also </w:t>
      </w:r>
      <w:r w:rsidRPr="006A6035">
        <w:rPr>
          <w:rFonts w:ascii="Times New Roman" w:hAnsi="Times New Roman" w:cs="Times New Roman"/>
          <w:i/>
          <w:sz w:val="24"/>
          <w:szCs w:val="24"/>
        </w:rPr>
        <w:t xml:space="preserve">Tectona grandis </w:t>
      </w:r>
      <w:r w:rsidRPr="006A6035">
        <w:rPr>
          <w:rFonts w:ascii="Times New Roman" w:hAnsi="Times New Roman" w:cs="Times New Roman"/>
          <w:sz w:val="24"/>
          <w:szCs w:val="24"/>
        </w:rPr>
        <w:t xml:space="preserve">had all the bacterial isolates except for </w:t>
      </w:r>
      <w:r w:rsidRPr="006A6035">
        <w:rPr>
          <w:rFonts w:ascii="Times New Roman" w:hAnsi="Times New Roman" w:cs="Times New Roman"/>
          <w:i/>
          <w:sz w:val="24"/>
          <w:szCs w:val="24"/>
        </w:rPr>
        <w:t xml:space="preserve">Bacillus cereus </w:t>
      </w:r>
      <w:r w:rsidRPr="006A6035">
        <w:rPr>
          <w:rFonts w:ascii="Times New Roman" w:hAnsi="Times New Roman" w:cs="Times New Roman"/>
          <w:sz w:val="24"/>
          <w:szCs w:val="24"/>
        </w:rPr>
        <w:t xml:space="preserve">that was absent whereas </w:t>
      </w:r>
      <w:r w:rsidRPr="006A6035">
        <w:rPr>
          <w:rFonts w:ascii="Times New Roman" w:hAnsi="Times New Roman" w:cs="Times New Roman"/>
          <w:i/>
          <w:sz w:val="24"/>
          <w:szCs w:val="24"/>
        </w:rPr>
        <w:t xml:space="preserve">Annona muricata </w:t>
      </w:r>
      <w:r w:rsidRPr="006A6035">
        <w:rPr>
          <w:rFonts w:ascii="Times New Roman" w:hAnsi="Times New Roman" w:cs="Times New Roman"/>
          <w:sz w:val="24"/>
          <w:szCs w:val="24"/>
        </w:rPr>
        <w:t xml:space="preserve">had only six of the bacterial </w:t>
      </w:r>
      <w:proofErr w:type="spellStart"/>
      <w:r w:rsidRPr="006A6035">
        <w:rPr>
          <w:rFonts w:ascii="Times New Roman" w:hAnsi="Times New Roman" w:cs="Times New Roman"/>
          <w:sz w:val="24"/>
          <w:szCs w:val="24"/>
        </w:rPr>
        <w:t>lisolates</w:t>
      </w:r>
      <w:proofErr w:type="spellEnd"/>
      <w:r w:rsidRPr="006A6035">
        <w:rPr>
          <w:rFonts w:ascii="Times New Roman" w:hAnsi="Times New Roman" w:cs="Times New Roman"/>
          <w:sz w:val="24"/>
          <w:szCs w:val="24"/>
        </w:rPr>
        <w:t xml:space="preserve"> (</w:t>
      </w:r>
      <w:r w:rsidRPr="006A6035">
        <w:rPr>
          <w:rFonts w:ascii="Times New Roman" w:hAnsi="Times New Roman" w:cs="Times New Roman"/>
          <w:i/>
          <w:sz w:val="24"/>
          <w:szCs w:val="24"/>
        </w:rPr>
        <w:t xml:space="preserve">Bacillus </w:t>
      </w:r>
      <w:proofErr w:type="spellStart"/>
      <w:r w:rsidRPr="006A6035">
        <w:rPr>
          <w:rFonts w:ascii="Times New Roman" w:hAnsi="Times New Roman" w:cs="Times New Roman"/>
          <w:i/>
          <w:sz w:val="24"/>
          <w:szCs w:val="24"/>
        </w:rPr>
        <w:t>tequilensis</w:t>
      </w:r>
      <w:proofErr w:type="spellEnd"/>
      <w:r w:rsidRPr="006A6035">
        <w:rPr>
          <w:rFonts w:ascii="Times New Roman" w:hAnsi="Times New Roman" w:cs="Times New Roman"/>
          <w:sz w:val="24"/>
          <w:szCs w:val="24"/>
        </w:rPr>
        <w:t>,</w:t>
      </w:r>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Rummeliibacillus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pycnus</w:t>
      </w:r>
      <w:proofErr w:type="spellEnd"/>
      <w:r w:rsidRPr="006A6035">
        <w:rPr>
          <w:rFonts w:ascii="Times New Roman" w:hAnsi="Times New Roman" w:cs="Times New Roman"/>
          <w:i/>
          <w:sz w:val="24"/>
          <w:szCs w:val="24"/>
        </w:rPr>
        <w:t xml:space="preserve">, Klebsiella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Kluyvera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Citrobacter </w:t>
      </w:r>
      <w:proofErr w:type="spellStart"/>
      <w:r w:rsidRPr="006A6035">
        <w:rPr>
          <w:rFonts w:ascii="Times New Roman" w:hAnsi="Times New Roman" w:cs="Times New Roman"/>
          <w:i/>
          <w:sz w:val="24"/>
          <w:szCs w:val="24"/>
        </w:rPr>
        <w:t>freundii</w:t>
      </w:r>
      <w:proofErr w:type="spellEnd"/>
      <w:r w:rsidRPr="006A6035">
        <w:rPr>
          <w:rFonts w:ascii="Times New Roman" w:hAnsi="Times New Roman" w:cs="Times New Roman"/>
          <w:sz w:val="24"/>
          <w:szCs w:val="24"/>
        </w:rPr>
        <w:t xml:space="preserve"> and </w:t>
      </w:r>
      <w:r w:rsidRPr="006A6035">
        <w:rPr>
          <w:rFonts w:ascii="Times New Roman" w:hAnsi="Times New Roman" w:cs="Times New Roman"/>
          <w:i/>
          <w:sz w:val="24"/>
          <w:szCs w:val="24"/>
        </w:rPr>
        <w:t xml:space="preserve">Proteus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sz w:val="24"/>
          <w:szCs w:val="24"/>
        </w:rPr>
        <w:t xml:space="preserve">) and the others were absent. </w:t>
      </w:r>
      <w:proofErr w:type="spellStart"/>
      <w:r w:rsidRPr="006A6035">
        <w:rPr>
          <w:rFonts w:ascii="Times New Roman" w:hAnsi="Times New Roman" w:cs="Times New Roman"/>
          <w:i/>
          <w:sz w:val="24"/>
          <w:szCs w:val="24"/>
        </w:rPr>
        <w:t>Irvingia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gabonensis</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and</w:t>
      </w:r>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Nauclea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diderrichii</w:t>
      </w:r>
      <w:proofErr w:type="spellEnd"/>
      <w:r w:rsidRPr="006A6035">
        <w:rPr>
          <w:rFonts w:ascii="Times New Roman" w:hAnsi="Times New Roman" w:cs="Times New Roman"/>
          <w:sz w:val="24"/>
          <w:szCs w:val="24"/>
        </w:rPr>
        <w:t xml:space="preserve"> also had all the bacterial isolates except for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timonensis</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and</w:t>
      </w:r>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glucanolyticus</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 xml:space="preserve">that were absent for </w:t>
      </w:r>
      <w:proofErr w:type="spellStart"/>
      <w:r w:rsidRPr="006A6035">
        <w:rPr>
          <w:rFonts w:ascii="Times New Roman" w:hAnsi="Times New Roman" w:cs="Times New Roman"/>
          <w:i/>
          <w:sz w:val="24"/>
          <w:szCs w:val="24"/>
        </w:rPr>
        <w:t>Irvingia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gabonensis</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and</w:t>
      </w:r>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Nauclea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diderrichii</w:t>
      </w:r>
      <w:proofErr w:type="spellEnd"/>
      <w:r w:rsidRPr="006A6035">
        <w:rPr>
          <w:rFonts w:ascii="Times New Roman" w:hAnsi="Times New Roman" w:cs="Times New Roman"/>
          <w:i/>
          <w:sz w:val="24"/>
          <w:szCs w:val="24"/>
        </w:rPr>
        <w:t xml:space="preserve"> </w:t>
      </w:r>
      <w:r w:rsidRPr="006A6035">
        <w:rPr>
          <w:rFonts w:ascii="Times New Roman" w:hAnsi="Times New Roman" w:cs="Times New Roman"/>
          <w:sz w:val="24"/>
          <w:szCs w:val="24"/>
        </w:rPr>
        <w:t>respectively.</w:t>
      </w:r>
    </w:p>
    <w:p w14:paraId="508DD917" w14:textId="77777777" w:rsidR="006A6035" w:rsidRDefault="006A6035" w:rsidP="006A6035">
      <w:pPr>
        <w:jc w:val="both"/>
        <w:rPr>
          <w:rFonts w:ascii="Times New Roman" w:hAnsi="Times New Roman" w:cs="Times New Roman"/>
          <w:sz w:val="24"/>
          <w:szCs w:val="24"/>
        </w:rPr>
      </w:pPr>
      <w:r>
        <w:rPr>
          <w:rFonts w:ascii="Times New Roman" w:hAnsi="Times New Roman" w:cs="Times New Roman"/>
          <w:b/>
          <w:bCs/>
          <w:sz w:val="24"/>
          <w:szCs w:val="24"/>
        </w:rPr>
        <w:t>Table 3</w:t>
      </w:r>
      <w:r w:rsidRPr="006A6035">
        <w:rPr>
          <w:rFonts w:ascii="Times New Roman" w:hAnsi="Times New Roman" w:cs="Times New Roman"/>
          <w:b/>
          <w:bCs/>
          <w:sz w:val="24"/>
          <w:szCs w:val="24"/>
        </w:rPr>
        <w:t xml:space="preserve">: Diversity and Distribution of Bacterial Isolates </w:t>
      </w:r>
      <w:r w:rsidR="00E37261">
        <w:rPr>
          <w:rFonts w:ascii="Times New Roman" w:hAnsi="Times New Roman" w:cs="Times New Roman"/>
          <w:b/>
          <w:bCs/>
          <w:sz w:val="24"/>
          <w:szCs w:val="24"/>
        </w:rPr>
        <w:t>across the Selected Trees</w:t>
      </w:r>
    </w:p>
    <w:tbl>
      <w:tblPr>
        <w:tblStyle w:val="TableGrid1"/>
        <w:tblW w:w="9351" w:type="dxa"/>
        <w:tblLook w:val="04A0" w:firstRow="1" w:lastRow="0" w:firstColumn="1" w:lastColumn="0" w:noHBand="0" w:noVBand="1"/>
      </w:tblPr>
      <w:tblGrid>
        <w:gridCol w:w="3256"/>
        <w:gridCol w:w="1134"/>
        <w:gridCol w:w="1134"/>
        <w:gridCol w:w="1134"/>
        <w:gridCol w:w="1323"/>
        <w:gridCol w:w="1370"/>
      </w:tblGrid>
      <w:tr w:rsidR="00343195" w:rsidRPr="00343195" w14:paraId="2E6BFF33" w14:textId="77777777" w:rsidTr="00A17100">
        <w:trPr>
          <w:trHeight w:val="393"/>
        </w:trPr>
        <w:tc>
          <w:tcPr>
            <w:tcW w:w="3256" w:type="dxa"/>
          </w:tcPr>
          <w:p w14:paraId="6CCE2204" w14:textId="77777777" w:rsidR="00343195" w:rsidRPr="00343195" w:rsidRDefault="00343195" w:rsidP="00343195">
            <w:pPr>
              <w:rPr>
                <w:rFonts w:ascii="Times New Roman" w:hAnsi="Times New Roman" w:cs="Times New Roman"/>
                <w:b/>
                <w:color w:val="000000"/>
                <w:sz w:val="24"/>
                <w:szCs w:val="24"/>
              </w:rPr>
            </w:pPr>
            <w:r w:rsidRPr="00343195">
              <w:rPr>
                <w:rFonts w:ascii="Times New Roman" w:hAnsi="Times New Roman" w:cs="Times New Roman"/>
                <w:b/>
                <w:color w:val="000000"/>
                <w:sz w:val="24"/>
                <w:szCs w:val="24"/>
              </w:rPr>
              <w:t>Bacterial Isolates</w:t>
            </w:r>
          </w:p>
        </w:tc>
        <w:tc>
          <w:tcPr>
            <w:tcW w:w="1134" w:type="dxa"/>
          </w:tcPr>
          <w:p w14:paraId="3AFBEB6A" w14:textId="77777777" w:rsidR="00343195" w:rsidRPr="00343195" w:rsidRDefault="00343195" w:rsidP="00343195">
            <w:pPr>
              <w:rPr>
                <w:rFonts w:ascii="Times New Roman" w:hAnsi="Times New Roman" w:cs="Times New Roman"/>
                <w:b/>
                <w:i/>
                <w:color w:val="000000"/>
                <w:sz w:val="24"/>
                <w:szCs w:val="24"/>
              </w:rPr>
            </w:pPr>
            <w:r w:rsidRPr="00343195">
              <w:rPr>
                <w:rFonts w:ascii="Times New Roman" w:hAnsi="Times New Roman" w:cs="Times New Roman"/>
                <w:b/>
                <w:i/>
                <w:color w:val="000000"/>
                <w:sz w:val="24"/>
                <w:szCs w:val="24"/>
              </w:rPr>
              <w:t xml:space="preserve">Gmelina arborea </w:t>
            </w:r>
          </w:p>
        </w:tc>
        <w:tc>
          <w:tcPr>
            <w:tcW w:w="1134" w:type="dxa"/>
          </w:tcPr>
          <w:p w14:paraId="6D831400" w14:textId="77777777" w:rsidR="00343195" w:rsidRPr="00343195" w:rsidRDefault="00343195" w:rsidP="00343195">
            <w:pPr>
              <w:rPr>
                <w:rFonts w:ascii="Times New Roman" w:hAnsi="Times New Roman" w:cs="Times New Roman"/>
                <w:b/>
                <w:i/>
                <w:color w:val="000000"/>
                <w:sz w:val="24"/>
                <w:szCs w:val="24"/>
              </w:rPr>
            </w:pPr>
            <w:r w:rsidRPr="00343195">
              <w:rPr>
                <w:rFonts w:ascii="Times New Roman" w:hAnsi="Times New Roman" w:cs="Times New Roman"/>
                <w:b/>
                <w:i/>
                <w:color w:val="000000"/>
                <w:sz w:val="24"/>
                <w:szCs w:val="24"/>
              </w:rPr>
              <w:t>Tectona grandis</w:t>
            </w:r>
          </w:p>
        </w:tc>
        <w:tc>
          <w:tcPr>
            <w:tcW w:w="1134" w:type="dxa"/>
          </w:tcPr>
          <w:p w14:paraId="58A343AD" w14:textId="77777777" w:rsidR="00343195" w:rsidRPr="00343195" w:rsidRDefault="00343195" w:rsidP="00343195">
            <w:pPr>
              <w:rPr>
                <w:rFonts w:ascii="Times New Roman" w:hAnsi="Times New Roman" w:cs="Times New Roman"/>
                <w:b/>
                <w:i/>
                <w:color w:val="000000"/>
                <w:sz w:val="24"/>
                <w:szCs w:val="24"/>
              </w:rPr>
            </w:pPr>
            <w:r w:rsidRPr="00343195">
              <w:rPr>
                <w:rFonts w:ascii="Times New Roman" w:hAnsi="Times New Roman" w:cs="Times New Roman"/>
                <w:b/>
                <w:i/>
                <w:color w:val="000000"/>
                <w:sz w:val="24"/>
                <w:szCs w:val="24"/>
              </w:rPr>
              <w:t xml:space="preserve">Annona muricata </w:t>
            </w:r>
          </w:p>
        </w:tc>
        <w:tc>
          <w:tcPr>
            <w:tcW w:w="1323" w:type="dxa"/>
          </w:tcPr>
          <w:p w14:paraId="0A683179" w14:textId="77777777" w:rsidR="00343195" w:rsidRPr="00343195" w:rsidRDefault="00343195" w:rsidP="00343195">
            <w:pPr>
              <w:rPr>
                <w:rFonts w:ascii="Times New Roman" w:hAnsi="Times New Roman" w:cs="Times New Roman"/>
                <w:b/>
                <w:color w:val="000000"/>
                <w:sz w:val="24"/>
                <w:szCs w:val="24"/>
              </w:rPr>
            </w:pPr>
            <w:proofErr w:type="spellStart"/>
            <w:r w:rsidRPr="00343195">
              <w:rPr>
                <w:rFonts w:ascii="Times New Roman" w:hAnsi="Times New Roman" w:cs="Times New Roman"/>
                <w:b/>
                <w:i/>
                <w:color w:val="000000"/>
                <w:sz w:val="24"/>
                <w:szCs w:val="24"/>
              </w:rPr>
              <w:t>Irvingia</w:t>
            </w:r>
            <w:proofErr w:type="spellEnd"/>
            <w:r w:rsidRPr="00343195">
              <w:rPr>
                <w:rFonts w:ascii="Times New Roman" w:hAnsi="Times New Roman" w:cs="Times New Roman"/>
                <w:b/>
                <w:i/>
                <w:color w:val="000000"/>
                <w:sz w:val="24"/>
                <w:szCs w:val="24"/>
              </w:rPr>
              <w:t xml:space="preserve"> </w:t>
            </w:r>
            <w:proofErr w:type="spellStart"/>
            <w:r w:rsidRPr="00343195">
              <w:rPr>
                <w:rFonts w:ascii="Times New Roman" w:hAnsi="Times New Roman" w:cs="Times New Roman"/>
                <w:b/>
                <w:i/>
                <w:color w:val="000000"/>
                <w:sz w:val="24"/>
                <w:szCs w:val="24"/>
              </w:rPr>
              <w:t>gabonensis</w:t>
            </w:r>
            <w:proofErr w:type="spellEnd"/>
          </w:p>
        </w:tc>
        <w:tc>
          <w:tcPr>
            <w:tcW w:w="1370" w:type="dxa"/>
          </w:tcPr>
          <w:p w14:paraId="5A3E9877" w14:textId="77777777" w:rsidR="00343195" w:rsidRPr="00343195" w:rsidRDefault="00343195" w:rsidP="00343195">
            <w:pPr>
              <w:rPr>
                <w:rFonts w:ascii="Times New Roman" w:hAnsi="Times New Roman" w:cs="Times New Roman"/>
                <w:b/>
                <w:i/>
                <w:color w:val="000000"/>
                <w:sz w:val="24"/>
                <w:szCs w:val="24"/>
              </w:rPr>
            </w:pPr>
            <w:proofErr w:type="spellStart"/>
            <w:r w:rsidRPr="00343195">
              <w:rPr>
                <w:rFonts w:ascii="Times New Roman" w:hAnsi="Times New Roman" w:cs="Times New Roman"/>
                <w:b/>
                <w:i/>
                <w:color w:val="000000"/>
                <w:sz w:val="24"/>
                <w:szCs w:val="24"/>
              </w:rPr>
              <w:t>Nauclea</w:t>
            </w:r>
            <w:proofErr w:type="spellEnd"/>
            <w:r w:rsidRPr="00343195">
              <w:rPr>
                <w:rFonts w:ascii="Times New Roman" w:hAnsi="Times New Roman" w:cs="Times New Roman"/>
                <w:b/>
                <w:i/>
                <w:color w:val="000000"/>
                <w:sz w:val="24"/>
                <w:szCs w:val="24"/>
              </w:rPr>
              <w:t xml:space="preserve"> </w:t>
            </w:r>
            <w:proofErr w:type="spellStart"/>
            <w:r w:rsidRPr="00343195">
              <w:rPr>
                <w:rFonts w:ascii="Times New Roman" w:hAnsi="Times New Roman" w:cs="Times New Roman"/>
                <w:b/>
                <w:i/>
                <w:color w:val="000000"/>
                <w:sz w:val="24"/>
                <w:szCs w:val="24"/>
              </w:rPr>
              <w:t>diderrichii</w:t>
            </w:r>
            <w:proofErr w:type="spellEnd"/>
            <w:r w:rsidRPr="00343195">
              <w:rPr>
                <w:rFonts w:ascii="Times New Roman" w:hAnsi="Times New Roman" w:cs="Times New Roman"/>
                <w:b/>
                <w:i/>
                <w:color w:val="000000"/>
                <w:sz w:val="24"/>
                <w:szCs w:val="24"/>
              </w:rPr>
              <w:t xml:space="preserve"> </w:t>
            </w:r>
          </w:p>
        </w:tc>
      </w:tr>
      <w:tr w:rsidR="00343195" w:rsidRPr="00343195" w14:paraId="3152C1F2" w14:textId="77777777" w:rsidTr="00A17100">
        <w:trPr>
          <w:trHeight w:val="297"/>
        </w:trPr>
        <w:tc>
          <w:tcPr>
            <w:tcW w:w="3256" w:type="dxa"/>
          </w:tcPr>
          <w:p w14:paraId="002A0592" w14:textId="77777777" w:rsidR="00343195" w:rsidRPr="00343195" w:rsidRDefault="00343195" w:rsidP="00343195">
            <w:pPr>
              <w:rPr>
                <w:rFonts w:ascii="Times New Roman" w:hAnsi="Times New Roman" w:cs="Times New Roman"/>
                <w:i/>
                <w:color w:val="000000"/>
                <w:sz w:val="24"/>
                <w:szCs w:val="24"/>
              </w:rPr>
            </w:pPr>
            <w:r w:rsidRPr="00343195">
              <w:rPr>
                <w:rFonts w:ascii="Times New Roman" w:hAnsi="Times New Roman" w:cs="Times New Roman"/>
                <w:i/>
                <w:color w:val="000000"/>
                <w:sz w:val="24"/>
                <w:szCs w:val="24"/>
              </w:rPr>
              <w:t xml:space="preserve">Bacillus </w:t>
            </w:r>
            <w:proofErr w:type="spellStart"/>
            <w:r w:rsidRPr="00343195">
              <w:rPr>
                <w:rFonts w:ascii="Times New Roman" w:hAnsi="Times New Roman" w:cs="Times New Roman"/>
                <w:i/>
                <w:color w:val="000000"/>
                <w:sz w:val="24"/>
                <w:szCs w:val="24"/>
              </w:rPr>
              <w:t>tequilensis</w:t>
            </w:r>
            <w:proofErr w:type="spellEnd"/>
            <w:r w:rsidRPr="00343195">
              <w:rPr>
                <w:rFonts w:ascii="Times New Roman" w:hAnsi="Times New Roman" w:cs="Times New Roman"/>
                <w:i/>
                <w:color w:val="000000"/>
                <w:sz w:val="24"/>
                <w:szCs w:val="24"/>
              </w:rPr>
              <w:tab/>
              <w:t xml:space="preserve"> </w:t>
            </w:r>
          </w:p>
        </w:tc>
        <w:tc>
          <w:tcPr>
            <w:tcW w:w="1134" w:type="dxa"/>
          </w:tcPr>
          <w:p w14:paraId="672474CC"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1.2</w:t>
            </w:r>
            <w:r w:rsidRPr="00343195">
              <w:rPr>
                <w:rFonts w:ascii="Times New Roman" w:hAnsi="Times New Roman" w:cs="Times New Roman"/>
                <w:color w:val="000000"/>
                <w:sz w:val="24"/>
                <w:szCs w:val="24"/>
                <w:vertAlign w:val="superscript"/>
              </w:rPr>
              <w:t>d</w:t>
            </w:r>
            <w:r w:rsidRPr="00343195">
              <w:rPr>
                <w:rFonts w:ascii="Times New Roman" w:hAnsi="Times New Roman" w:cs="Times New Roman"/>
                <w:color w:val="000000"/>
                <w:sz w:val="24"/>
                <w:szCs w:val="24"/>
              </w:rPr>
              <w:t xml:space="preserve">          </w:t>
            </w:r>
          </w:p>
        </w:tc>
        <w:tc>
          <w:tcPr>
            <w:tcW w:w="1134" w:type="dxa"/>
          </w:tcPr>
          <w:p w14:paraId="7CA1B03E"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2.2</w:t>
            </w:r>
            <w:r w:rsidRPr="00343195">
              <w:rPr>
                <w:rFonts w:ascii="Times New Roman" w:hAnsi="Times New Roman" w:cs="Times New Roman"/>
                <w:color w:val="000000"/>
                <w:sz w:val="24"/>
                <w:szCs w:val="24"/>
                <w:vertAlign w:val="superscript"/>
              </w:rPr>
              <w:t>d</w:t>
            </w:r>
            <w:r w:rsidRPr="00343195">
              <w:rPr>
                <w:rFonts w:ascii="Times New Roman" w:hAnsi="Times New Roman" w:cs="Times New Roman"/>
                <w:color w:val="000000"/>
                <w:sz w:val="24"/>
                <w:szCs w:val="24"/>
              </w:rPr>
              <w:t xml:space="preserve">     </w:t>
            </w:r>
          </w:p>
        </w:tc>
        <w:tc>
          <w:tcPr>
            <w:tcW w:w="1134" w:type="dxa"/>
          </w:tcPr>
          <w:p w14:paraId="61F32598"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5.4</w:t>
            </w:r>
            <w:r w:rsidRPr="00343195">
              <w:rPr>
                <w:rFonts w:ascii="Times New Roman" w:hAnsi="Times New Roman" w:cs="Times New Roman"/>
                <w:color w:val="000000"/>
                <w:sz w:val="24"/>
                <w:szCs w:val="24"/>
                <w:vertAlign w:val="superscript"/>
              </w:rPr>
              <w:t>b</w:t>
            </w:r>
            <w:r w:rsidRPr="00343195">
              <w:rPr>
                <w:rFonts w:ascii="Times New Roman" w:hAnsi="Times New Roman" w:cs="Times New Roman"/>
                <w:color w:val="000000"/>
                <w:sz w:val="24"/>
                <w:szCs w:val="24"/>
              </w:rPr>
              <w:t xml:space="preserve">        </w:t>
            </w:r>
          </w:p>
        </w:tc>
        <w:tc>
          <w:tcPr>
            <w:tcW w:w="1323" w:type="dxa"/>
          </w:tcPr>
          <w:p w14:paraId="47F627C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6.6</w:t>
            </w:r>
            <w:r w:rsidRPr="00343195">
              <w:rPr>
                <w:rFonts w:ascii="Times New Roman" w:hAnsi="Times New Roman" w:cs="Times New Roman"/>
                <w:color w:val="000000"/>
                <w:sz w:val="24"/>
                <w:szCs w:val="24"/>
                <w:vertAlign w:val="superscript"/>
              </w:rPr>
              <w:t>b</w:t>
            </w:r>
            <w:r w:rsidRPr="00343195">
              <w:rPr>
                <w:rFonts w:ascii="Times New Roman" w:hAnsi="Times New Roman" w:cs="Times New Roman"/>
                <w:color w:val="000000"/>
                <w:sz w:val="24"/>
                <w:szCs w:val="24"/>
              </w:rPr>
              <w:t xml:space="preserve">                 </w:t>
            </w:r>
          </w:p>
        </w:tc>
        <w:tc>
          <w:tcPr>
            <w:tcW w:w="1370" w:type="dxa"/>
          </w:tcPr>
          <w:p w14:paraId="4961359E"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4.6</w:t>
            </w:r>
            <w:r w:rsidRPr="00343195">
              <w:rPr>
                <w:rFonts w:ascii="Times New Roman" w:hAnsi="Times New Roman" w:cs="Times New Roman"/>
                <w:color w:val="000000"/>
                <w:sz w:val="24"/>
                <w:szCs w:val="24"/>
                <w:vertAlign w:val="superscript"/>
              </w:rPr>
              <w:t>c</w:t>
            </w:r>
          </w:p>
        </w:tc>
      </w:tr>
      <w:tr w:rsidR="00343195" w:rsidRPr="00343195" w14:paraId="33E0AFDF" w14:textId="77777777" w:rsidTr="00A17100">
        <w:trPr>
          <w:trHeight w:val="393"/>
        </w:trPr>
        <w:tc>
          <w:tcPr>
            <w:tcW w:w="3256" w:type="dxa"/>
          </w:tcPr>
          <w:p w14:paraId="4EE728B2" w14:textId="77777777" w:rsidR="00343195" w:rsidRPr="00343195" w:rsidRDefault="00343195" w:rsidP="00343195">
            <w:pPr>
              <w:rPr>
                <w:rFonts w:ascii="Times New Roman" w:hAnsi="Times New Roman" w:cs="Times New Roman"/>
                <w:i/>
                <w:color w:val="000000"/>
                <w:sz w:val="24"/>
                <w:szCs w:val="24"/>
              </w:rPr>
            </w:pPr>
            <w:proofErr w:type="spellStart"/>
            <w:r w:rsidRPr="00343195">
              <w:rPr>
                <w:rFonts w:ascii="Times New Roman" w:hAnsi="Times New Roman" w:cs="Times New Roman"/>
                <w:i/>
                <w:color w:val="000000"/>
                <w:sz w:val="24"/>
                <w:szCs w:val="24"/>
              </w:rPr>
              <w:t>Paenibacillus</w:t>
            </w:r>
            <w:proofErr w:type="spellEnd"/>
            <w:r w:rsidRPr="00343195">
              <w:rPr>
                <w:rFonts w:ascii="Times New Roman" w:hAnsi="Times New Roman" w:cs="Times New Roman"/>
                <w:i/>
                <w:color w:val="000000"/>
                <w:sz w:val="24"/>
                <w:szCs w:val="24"/>
              </w:rPr>
              <w:t xml:space="preserve"> </w:t>
            </w:r>
            <w:proofErr w:type="spellStart"/>
            <w:r w:rsidRPr="00343195">
              <w:rPr>
                <w:rFonts w:ascii="Times New Roman" w:hAnsi="Times New Roman" w:cs="Times New Roman"/>
                <w:i/>
                <w:color w:val="000000"/>
                <w:sz w:val="24"/>
                <w:szCs w:val="24"/>
              </w:rPr>
              <w:t>glucanolyticus</w:t>
            </w:r>
            <w:proofErr w:type="spellEnd"/>
            <w:r w:rsidRPr="00343195">
              <w:rPr>
                <w:rFonts w:ascii="Times New Roman" w:hAnsi="Times New Roman" w:cs="Times New Roman"/>
                <w:i/>
                <w:color w:val="000000"/>
                <w:sz w:val="24"/>
                <w:szCs w:val="24"/>
              </w:rPr>
              <w:t xml:space="preserve"> </w:t>
            </w:r>
          </w:p>
        </w:tc>
        <w:tc>
          <w:tcPr>
            <w:tcW w:w="1134" w:type="dxa"/>
          </w:tcPr>
          <w:p w14:paraId="15110EF5"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1.6</w:t>
            </w:r>
            <w:r w:rsidRPr="00343195">
              <w:rPr>
                <w:rFonts w:ascii="Times New Roman" w:hAnsi="Times New Roman" w:cs="Times New Roman"/>
                <w:color w:val="000000"/>
                <w:sz w:val="24"/>
                <w:szCs w:val="24"/>
                <w:vertAlign w:val="superscript"/>
              </w:rPr>
              <w:t>b</w:t>
            </w:r>
          </w:p>
        </w:tc>
        <w:tc>
          <w:tcPr>
            <w:tcW w:w="1134" w:type="dxa"/>
          </w:tcPr>
          <w:p w14:paraId="4A777BC2"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1.8</w:t>
            </w:r>
            <w:r w:rsidRPr="00343195">
              <w:rPr>
                <w:rFonts w:ascii="Times New Roman" w:hAnsi="Times New Roman" w:cs="Times New Roman"/>
                <w:color w:val="000000"/>
                <w:sz w:val="24"/>
                <w:szCs w:val="24"/>
                <w:vertAlign w:val="superscript"/>
              </w:rPr>
              <w:t>b</w:t>
            </w:r>
          </w:p>
        </w:tc>
        <w:tc>
          <w:tcPr>
            <w:tcW w:w="1134" w:type="dxa"/>
          </w:tcPr>
          <w:p w14:paraId="64D3A880"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323" w:type="dxa"/>
          </w:tcPr>
          <w:p w14:paraId="26F42D57"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 xml:space="preserve"> 2.4</w:t>
            </w:r>
            <w:r w:rsidRPr="00343195">
              <w:rPr>
                <w:rFonts w:ascii="Times New Roman" w:hAnsi="Times New Roman" w:cs="Times New Roman"/>
                <w:color w:val="000000"/>
                <w:sz w:val="24"/>
                <w:szCs w:val="24"/>
                <w:vertAlign w:val="superscript"/>
              </w:rPr>
              <w:t>b</w:t>
            </w:r>
          </w:p>
        </w:tc>
        <w:tc>
          <w:tcPr>
            <w:tcW w:w="1370" w:type="dxa"/>
          </w:tcPr>
          <w:p w14:paraId="007C193B"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 xml:space="preserve"> 0.0</w:t>
            </w:r>
          </w:p>
        </w:tc>
      </w:tr>
      <w:tr w:rsidR="00343195" w:rsidRPr="00343195" w14:paraId="0C41C5AC" w14:textId="77777777" w:rsidTr="00A17100">
        <w:trPr>
          <w:trHeight w:val="393"/>
        </w:trPr>
        <w:tc>
          <w:tcPr>
            <w:tcW w:w="3256" w:type="dxa"/>
          </w:tcPr>
          <w:p w14:paraId="4DC7C3C5" w14:textId="77777777" w:rsidR="00343195" w:rsidRPr="00343195" w:rsidRDefault="00343195" w:rsidP="00343195">
            <w:pPr>
              <w:rPr>
                <w:rFonts w:ascii="Times New Roman" w:hAnsi="Times New Roman" w:cs="Times New Roman"/>
                <w:i/>
                <w:color w:val="000000"/>
                <w:sz w:val="24"/>
                <w:szCs w:val="24"/>
              </w:rPr>
            </w:pPr>
            <w:proofErr w:type="spellStart"/>
            <w:r w:rsidRPr="00343195">
              <w:rPr>
                <w:rFonts w:ascii="Times New Roman" w:hAnsi="Times New Roman" w:cs="Times New Roman"/>
                <w:i/>
                <w:color w:val="000000"/>
                <w:sz w:val="24"/>
                <w:szCs w:val="24"/>
              </w:rPr>
              <w:t>Paenibacillus</w:t>
            </w:r>
            <w:proofErr w:type="spellEnd"/>
            <w:r w:rsidRPr="00343195">
              <w:rPr>
                <w:rFonts w:ascii="Times New Roman" w:hAnsi="Times New Roman" w:cs="Times New Roman"/>
                <w:i/>
                <w:color w:val="000000"/>
                <w:sz w:val="24"/>
                <w:szCs w:val="24"/>
              </w:rPr>
              <w:t xml:space="preserve"> </w:t>
            </w:r>
            <w:proofErr w:type="spellStart"/>
            <w:r w:rsidRPr="00343195">
              <w:rPr>
                <w:rFonts w:ascii="Times New Roman" w:hAnsi="Times New Roman" w:cs="Times New Roman"/>
                <w:i/>
                <w:color w:val="000000"/>
                <w:sz w:val="24"/>
                <w:szCs w:val="24"/>
              </w:rPr>
              <w:t>timonensis</w:t>
            </w:r>
            <w:proofErr w:type="spellEnd"/>
            <w:r w:rsidRPr="00343195">
              <w:rPr>
                <w:rFonts w:ascii="Times New Roman" w:hAnsi="Times New Roman" w:cs="Times New Roman"/>
                <w:i/>
                <w:color w:val="000000"/>
                <w:sz w:val="24"/>
                <w:szCs w:val="24"/>
              </w:rPr>
              <w:t xml:space="preserve">                 </w:t>
            </w:r>
          </w:p>
        </w:tc>
        <w:tc>
          <w:tcPr>
            <w:tcW w:w="1134" w:type="dxa"/>
          </w:tcPr>
          <w:p w14:paraId="03AE4608"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3.2</w:t>
            </w:r>
            <w:r w:rsidRPr="00343195">
              <w:rPr>
                <w:rFonts w:ascii="Times New Roman" w:hAnsi="Times New Roman" w:cs="Times New Roman"/>
                <w:color w:val="000000"/>
                <w:sz w:val="24"/>
                <w:szCs w:val="24"/>
                <w:vertAlign w:val="superscript"/>
              </w:rPr>
              <w:t>a</w:t>
            </w:r>
          </w:p>
        </w:tc>
        <w:tc>
          <w:tcPr>
            <w:tcW w:w="1134" w:type="dxa"/>
          </w:tcPr>
          <w:p w14:paraId="4FC15A73"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1.4</w:t>
            </w:r>
            <w:r w:rsidRPr="00343195">
              <w:rPr>
                <w:rFonts w:ascii="Times New Roman" w:hAnsi="Times New Roman" w:cs="Times New Roman"/>
                <w:color w:val="000000"/>
                <w:sz w:val="24"/>
                <w:szCs w:val="24"/>
                <w:vertAlign w:val="superscript"/>
              </w:rPr>
              <w:t>b</w:t>
            </w:r>
          </w:p>
        </w:tc>
        <w:tc>
          <w:tcPr>
            <w:tcW w:w="1134" w:type="dxa"/>
          </w:tcPr>
          <w:p w14:paraId="47B7DACC"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323" w:type="dxa"/>
          </w:tcPr>
          <w:p w14:paraId="7351A8F6"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370" w:type="dxa"/>
          </w:tcPr>
          <w:p w14:paraId="1ECBD1F1"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0.6</w:t>
            </w:r>
            <w:r w:rsidRPr="00343195">
              <w:rPr>
                <w:rFonts w:ascii="Times New Roman" w:hAnsi="Times New Roman" w:cs="Times New Roman"/>
                <w:color w:val="000000"/>
                <w:sz w:val="24"/>
                <w:szCs w:val="24"/>
                <w:vertAlign w:val="superscript"/>
              </w:rPr>
              <w:t>b</w:t>
            </w:r>
          </w:p>
        </w:tc>
      </w:tr>
      <w:tr w:rsidR="00343195" w:rsidRPr="00343195" w14:paraId="2FB7D323" w14:textId="77777777" w:rsidTr="00A17100">
        <w:trPr>
          <w:trHeight w:val="393"/>
        </w:trPr>
        <w:tc>
          <w:tcPr>
            <w:tcW w:w="3256" w:type="dxa"/>
          </w:tcPr>
          <w:p w14:paraId="52491706" w14:textId="77777777" w:rsidR="00343195" w:rsidRPr="00343195" w:rsidRDefault="00343195" w:rsidP="00343195">
            <w:pPr>
              <w:rPr>
                <w:rFonts w:ascii="Times New Roman" w:hAnsi="Times New Roman" w:cs="Times New Roman"/>
                <w:i/>
                <w:color w:val="000000"/>
                <w:sz w:val="24"/>
                <w:szCs w:val="24"/>
              </w:rPr>
            </w:pPr>
            <w:proofErr w:type="spellStart"/>
            <w:r w:rsidRPr="00343195">
              <w:rPr>
                <w:rFonts w:ascii="Times New Roman" w:hAnsi="Times New Roman" w:cs="Times New Roman"/>
                <w:i/>
                <w:color w:val="000000"/>
                <w:sz w:val="24"/>
                <w:szCs w:val="24"/>
              </w:rPr>
              <w:t>Rummeliibacillus</w:t>
            </w:r>
            <w:proofErr w:type="spellEnd"/>
            <w:r w:rsidRPr="00343195">
              <w:rPr>
                <w:rFonts w:ascii="Times New Roman" w:hAnsi="Times New Roman" w:cs="Times New Roman"/>
                <w:i/>
                <w:color w:val="000000"/>
                <w:sz w:val="24"/>
                <w:szCs w:val="24"/>
              </w:rPr>
              <w:t xml:space="preserve"> </w:t>
            </w:r>
            <w:proofErr w:type="spellStart"/>
            <w:r w:rsidRPr="00343195">
              <w:rPr>
                <w:rFonts w:ascii="Times New Roman" w:hAnsi="Times New Roman" w:cs="Times New Roman"/>
                <w:i/>
                <w:color w:val="000000"/>
                <w:sz w:val="24"/>
                <w:szCs w:val="24"/>
              </w:rPr>
              <w:t>pycnus</w:t>
            </w:r>
            <w:proofErr w:type="spellEnd"/>
            <w:r w:rsidRPr="00343195">
              <w:rPr>
                <w:rFonts w:ascii="Times New Roman" w:hAnsi="Times New Roman" w:cs="Times New Roman"/>
                <w:i/>
                <w:color w:val="000000"/>
                <w:sz w:val="24"/>
                <w:szCs w:val="24"/>
              </w:rPr>
              <w:tab/>
            </w:r>
          </w:p>
        </w:tc>
        <w:tc>
          <w:tcPr>
            <w:tcW w:w="1134" w:type="dxa"/>
          </w:tcPr>
          <w:p w14:paraId="59051C37"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 xml:space="preserve"> 0.8</w:t>
            </w:r>
            <w:r w:rsidRPr="00343195">
              <w:rPr>
                <w:rFonts w:ascii="Times New Roman" w:hAnsi="Times New Roman" w:cs="Times New Roman"/>
                <w:color w:val="000000"/>
                <w:sz w:val="24"/>
                <w:szCs w:val="24"/>
                <w:vertAlign w:val="superscript"/>
              </w:rPr>
              <w:t>b</w:t>
            </w:r>
            <w:r w:rsidRPr="00343195">
              <w:rPr>
                <w:rFonts w:ascii="Times New Roman" w:hAnsi="Times New Roman" w:cs="Times New Roman"/>
                <w:color w:val="000000"/>
                <w:sz w:val="24"/>
                <w:szCs w:val="24"/>
              </w:rPr>
              <w:t xml:space="preserve">          </w:t>
            </w:r>
          </w:p>
        </w:tc>
        <w:tc>
          <w:tcPr>
            <w:tcW w:w="1134" w:type="dxa"/>
          </w:tcPr>
          <w:p w14:paraId="34185E6C"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0.8</w:t>
            </w:r>
            <w:r w:rsidRPr="00343195">
              <w:rPr>
                <w:rFonts w:ascii="Times New Roman" w:hAnsi="Times New Roman" w:cs="Times New Roman"/>
                <w:color w:val="000000"/>
                <w:sz w:val="24"/>
                <w:szCs w:val="24"/>
                <w:vertAlign w:val="superscript"/>
              </w:rPr>
              <w:t>b</w:t>
            </w:r>
            <w:r w:rsidRPr="00343195">
              <w:rPr>
                <w:rFonts w:ascii="Times New Roman" w:hAnsi="Times New Roman" w:cs="Times New Roman"/>
                <w:color w:val="000000"/>
                <w:sz w:val="24"/>
                <w:szCs w:val="24"/>
              </w:rPr>
              <w:t xml:space="preserve">          </w:t>
            </w:r>
          </w:p>
        </w:tc>
        <w:tc>
          <w:tcPr>
            <w:tcW w:w="1134" w:type="dxa"/>
          </w:tcPr>
          <w:p w14:paraId="25EB130D"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 xml:space="preserve"> 0.6</w:t>
            </w:r>
            <w:r w:rsidRPr="00343195">
              <w:rPr>
                <w:rFonts w:ascii="Times New Roman" w:hAnsi="Times New Roman" w:cs="Times New Roman"/>
                <w:color w:val="000000"/>
                <w:sz w:val="24"/>
                <w:szCs w:val="24"/>
                <w:vertAlign w:val="superscript"/>
              </w:rPr>
              <w:t>b</w:t>
            </w:r>
          </w:p>
        </w:tc>
        <w:tc>
          <w:tcPr>
            <w:tcW w:w="1323" w:type="dxa"/>
          </w:tcPr>
          <w:p w14:paraId="4646ADF1"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0.6</w:t>
            </w:r>
            <w:r w:rsidRPr="00343195">
              <w:rPr>
                <w:rFonts w:ascii="Times New Roman" w:hAnsi="Times New Roman" w:cs="Times New Roman"/>
                <w:color w:val="000000"/>
                <w:sz w:val="24"/>
                <w:szCs w:val="24"/>
                <w:vertAlign w:val="superscript"/>
              </w:rPr>
              <w:t>b</w:t>
            </w:r>
          </w:p>
        </w:tc>
        <w:tc>
          <w:tcPr>
            <w:tcW w:w="1370" w:type="dxa"/>
          </w:tcPr>
          <w:p w14:paraId="208BD6B0"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 xml:space="preserve"> 2.0</w:t>
            </w:r>
            <w:r w:rsidRPr="00343195">
              <w:rPr>
                <w:rFonts w:ascii="Times New Roman" w:hAnsi="Times New Roman" w:cs="Times New Roman"/>
                <w:color w:val="000000"/>
                <w:sz w:val="24"/>
                <w:szCs w:val="24"/>
                <w:vertAlign w:val="superscript"/>
              </w:rPr>
              <w:t>a</w:t>
            </w:r>
          </w:p>
        </w:tc>
      </w:tr>
      <w:tr w:rsidR="00343195" w:rsidRPr="00343195" w14:paraId="6B0F7A33" w14:textId="77777777" w:rsidTr="00A17100">
        <w:trPr>
          <w:trHeight w:val="393"/>
        </w:trPr>
        <w:tc>
          <w:tcPr>
            <w:tcW w:w="3256" w:type="dxa"/>
          </w:tcPr>
          <w:p w14:paraId="3A2BBE35" w14:textId="77777777" w:rsidR="00343195" w:rsidRPr="00343195" w:rsidRDefault="00343195" w:rsidP="00343195">
            <w:pPr>
              <w:rPr>
                <w:rFonts w:ascii="Times New Roman" w:hAnsi="Times New Roman" w:cs="Times New Roman"/>
                <w:i/>
                <w:color w:val="000000"/>
                <w:sz w:val="24"/>
                <w:szCs w:val="24"/>
              </w:rPr>
            </w:pPr>
            <w:r w:rsidRPr="00343195">
              <w:rPr>
                <w:rFonts w:ascii="Times New Roman" w:hAnsi="Times New Roman" w:cs="Times New Roman"/>
                <w:i/>
                <w:color w:val="000000"/>
                <w:sz w:val="24"/>
                <w:szCs w:val="24"/>
              </w:rPr>
              <w:t>Bacillus cereus</w:t>
            </w:r>
            <w:r w:rsidRPr="00343195">
              <w:rPr>
                <w:rFonts w:ascii="Times New Roman" w:hAnsi="Times New Roman" w:cs="Times New Roman"/>
                <w:i/>
                <w:color w:val="000000"/>
                <w:sz w:val="24"/>
                <w:szCs w:val="24"/>
              </w:rPr>
              <w:tab/>
            </w:r>
            <w:r w:rsidRPr="00343195">
              <w:rPr>
                <w:rFonts w:ascii="Times New Roman" w:hAnsi="Times New Roman" w:cs="Times New Roman"/>
                <w:i/>
                <w:color w:val="000000"/>
                <w:sz w:val="24"/>
                <w:szCs w:val="24"/>
              </w:rPr>
              <w:tab/>
            </w:r>
          </w:p>
        </w:tc>
        <w:tc>
          <w:tcPr>
            <w:tcW w:w="1134" w:type="dxa"/>
          </w:tcPr>
          <w:p w14:paraId="3B2CBE96"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 xml:space="preserve"> 0.2</w:t>
            </w:r>
            <w:r w:rsidRPr="00343195">
              <w:rPr>
                <w:rFonts w:ascii="Times New Roman" w:hAnsi="Times New Roman" w:cs="Times New Roman"/>
                <w:color w:val="000000"/>
                <w:sz w:val="24"/>
                <w:szCs w:val="24"/>
                <w:vertAlign w:val="superscript"/>
              </w:rPr>
              <w:t>b</w:t>
            </w:r>
          </w:p>
        </w:tc>
        <w:tc>
          <w:tcPr>
            <w:tcW w:w="1134" w:type="dxa"/>
          </w:tcPr>
          <w:p w14:paraId="3E985756"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134" w:type="dxa"/>
          </w:tcPr>
          <w:p w14:paraId="755B45B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323" w:type="dxa"/>
          </w:tcPr>
          <w:p w14:paraId="498EAEFC"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0.4</w:t>
            </w:r>
            <w:r w:rsidRPr="00343195">
              <w:rPr>
                <w:rFonts w:ascii="Times New Roman" w:hAnsi="Times New Roman" w:cs="Times New Roman"/>
                <w:color w:val="000000"/>
                <w:sz w:val="24"/>
                <w:szCs w:val="24"/>
                <w:vertAlign w:val="superscript"/>
              </w:rPr>
              <w:t>b</w:t>
            </w:r>
          </w:p>
        </w:tc>
        <w:tc>
          <w:tcPr>
            <w:tcW w:w="1370" w:type="dxa"/>
          </w:tcPr>
          <w:p w14:paraId="01DBDF3B"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0.8</w:t>
            </w:r>
            <w:r w:rsidRPr="00343195">
              <w:rPr>
                <w:rFonts w:ascii="Times New Roman" w:hAnsi="Times New Roman" w:cs="Times New Roman"/>
                <w:color w:val="000000"/>
                <w:sz w:val="24"/>
                <w:szCs w:val="24"/>
                <w:vertAlign w:val="superscript"/>
              </w:rPr>
              <w:t>b</w:t>
            </w:r>
          </w:p>
        </w:tc>
      </w:tr>
      <w:tr w:rsidR="00343195" w:rsidRPr="00343195" w14:paraId="6A094E05" w14:textId="77777777" w:rsidTr="00A17100">
        <w:trPr>
          <w:trHeight w:val="393"/>
        </w:trPr>
        <w:tc>
          <w:tcPr>
            <w:tcW w:w="3256" w:type="dxa"/>
          </w:tcPr>
          <w:p w14:paraId="4BCFF755" w14:textId="77777777" w:rsidR="00343195" w:rsidRPr="00343195" w:rsidRDefault="00343195" w:rsidP="00343195">
            <w:pPr>
              <w:rPr>
                <w:rFonts w:ascii="Times New Roman" w:hAnsi="Times New Roman" w:cs="Times New Roman"/>
                <w:i/>
                <w:color w:val="000000"/>
                <w:sz w:val="24"/>
                <w:szCs w:val="24"/>
              </w:rPr>
            </w:pPr>
            <w:r w:rsidRPr="00343195">
              <w:rPr>
                <w:rFonts w:ascii="Times New Roman" w:hAnsi="Times New Roman" w:cs="Times New Roman"/>
                <w:i/>
                <w:color w:val="000000"/>
                <w:sz w:val="24"/>
                <w:szCs w:val="24"/>
              </w:rPr>
              <w:t xml:space="preserve">Klebsiella </w:t>
            </w:r>
            <w:proofErr w:type="spellStart"/>
            <w:r w:rsidRPr="00343195">
              <w:rPr>
                <w:rFonts w:ascii="Times New Roman" w:hAnsi="Times New Roman" w:cs="Times New Roman"/>
                <w:i/>
                <w:color w:val="000000"/>
                <w:sz w:val="24"/>
                <w:szCs w:val="24"/>
              </w:rPr>
              <w:t>spp</w:t>
            </w:r>
            <w:proofErr w:type="spellEnd"/>
            <w:r w:rsidRPr="00343195">
              <w:rPr>
                <w:rFonts w:ascii="Times New Roman" w:hAnsi="Times New Roman" w:cs="Times New Roman"/>
                <w:i/>
                <w:color w:val="000000"/>
                <w:sz w:val="24"/>
                <w:szCs w:val="24"/>
              </w:rPr>
              <w:t xml:space="preserve"> </w:t>
            </w:r>
          </w:p>
        </w:tc>
        <w:tc>
          <w:tcPr>
            <w:tcW w:w="1134" w:type="dxa"/>
          </w:tcPr>
          <w:p w14:paraId="04504B94"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0.4</w:t>
            </w:r>
            <w:r w:rsidRPr="00343195">
              <w:rPr>
                <w:rFonts w:ascii="Times New Roman" w:hAnsi="Times New Roman" w:cs="Times New Roman"/>
                <w:color w:val="000000"/>
                <w:sz w:val="24"/>
                <w:szCs w:val="24"/>
                <w:vertAlign w:val="superscript"/>
              </w:rPr>
              <w:t>b</w:t>
            </w:r>
          </w:p>
        </w:tc>
        <w:tc>
          <w:tcPr>
            <w:tcW w:w="1134" w:type="dxa"/>
          </w:tcPr>
          <w:p w14:paraId="17701C20"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1.4</w:t>
            </w:r>
            <w:r w:rsidRPr="00343195">
              <w:rPr>
                <w:rFonts w:ascii="Times New Roman" w:hAnsi="Times New Roman" w:cs="Times New Roman"/>
                <w:color w:val="000000"/>
                <w:sz w:val="24"/>
                <w:szCs w:val="24"/>
                <w:vertAlign w:val="superscript"/>
              </w:rPr>
              <w:t>a</w:t>
            </w:r>
          </w:p>
        </w:tc>
        <w:tc>
          <w:tcPr>
            <w:tcW w:w="1134" w:type="dxa"/>
          </w:tcPr>
          <w:p w14:paraId="42F3A34F"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1.2</w:t>
            </w:r>
            <w:r w:rsidRPr="00343195">
              <w:rPr>
                <w:rFonts w:ascii="Times New Roman" w:hAnsi="Times New Roman" w:cs="Times New Roman"/>
                <w:color w:val="000000"/>
                <w:sz w:val="24"/>
                <w:szCs w:val="24"/>
                <w:vertAlign w:val="superscript"/>
              </w:rPr>
              <w:t>a</w:t>
            </w:r>
          </w:p>
        </w:tc>
        <w:tc>
          <w:tcPr>
            <w:tcW w:w="1323" w:type="dxa"/>
          </w:tcPr>
          <w:p w14:paraId="17CCE392"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1.4</w:t>
            </w:r>
            <w:r w:rsidRPr="00343195">
              <w:rPr>
                <w:rFonts w:ascii="Times New Roman" w:hAnsi="Times New Roman" w:cs="Times New Roman"/>
                <w:color w:val="000000"/>
                <w:sz w:val="24"/>
                <w:szCs w:val="24"/>
                <w:vertAlign w:val="superscript"/>
              </w:rPr>
              <w:t>a</w:t>
            </w:r>
          </w:p>
        </w:tc>
        <w:tc>
          <w:tcPr>
            <w:tcW w:w="1370" w:type="dxa"/>
          </w:tcPr>
          <w:p w14:paraId="2A4311A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0.6</w:t>
            </w:r>
            <w:r w:rsidRPr="00343195">
              <w:rPr>
                <w:rFonts w:ascii="Times New Roman" w:hAnsi="Times New Roman" w:cs="Times New Roman"/>
                <w:color w:val="000000"/>
                <w:sz w:val="24"/>
                <w:szCs w:val="24"/>
                <w:vertAlign w:val="superscript"/>
              </w:rPr>
              <w:t>b</w:t>
            </w:r>
          </w:p>
        </w:tc>
      </w:tr>
      <w:tr w:rsidR="00343195" w:rsidRPr="00343195" w14:paraId="53162C1C" w14:textId="77777777" w:rsidTr="00A17100">
        <w:trPr>
          <w:trHeight w:val="393"/>
        </w:trPr>
        <w:tc>
          <w:tcPr>
            <w:tcW w:w="3256" w:type="dxa"/>
          </w:tcPr>
          <w:p w14:paraId="0202F68E" w14:textId="77777777" w:rsidR="00343195" w:rsidRPr="00343195" w:rsidRDefault="00343195" w:rsidP="00343195">
            <w:pPr>
              <w:rPr>
                <w:rFonts w:ascii="Times New Roman" w:hAnsi="Times New Roman" w:cs="Times New Roman"/>
                <w:i/>
                <w:color w:val="000000"/>
                <w:sz w:val="24"/>
                <w:szCs w:val="24"/>
              </w:rPr>
            </w:pPr>
            <w:proofErr w:type="spellStart"/>
            <w:r w:rsidRPr="00343195">
              <w:rPr>
                <w:rFonts w:ascii="Times New Roman" w:hAnsi="Times New Roman" w:cs="Times New Roman"/>
                <w:i/>
                <w:color w:val="000000"/>
                <w:sz w:val="24"/>
                <w:szCs w:val="24"/>
              </w:rPr>
              <w:t>Kluyvera</w:t>
            </w:r>
            <w:proofErr w:type="spellEnd"/>
            <w:r w:rsidRPr="00343195">
              <w:rPr>
                <w:rFonts w:ascii="Times New Roman" w:hAnsi="Times New Roman" w:cs="Times New Roman"/>
                <w:i/>
                <w:color w:val="000000"/>
                <w:sz w:val="24"/>
                <w:szCs w:val="24"/>
              </w:rPr>
              <w:t xml:space="preserve"> </w:t>
            </w:r>
            <w:proofErr w:type="spellStart"/>
            <w:r w:rsidRPr="00343195">
              <w:rPr>
                <w:rFonts w:ascii="Times New Roman" w:hAnsi="Times New Roman" w:cs="Times New Roman"/>
                <w:i/>
                <w:color w:val="000000"/>
                <w:sz w:val="24"/>
                <w:szCs w:val="24"/>
              </w:rPr>
              <w:t>spp</w:t>
            </w:r>
            <w:proofErr w:type="spellEnd"/>
            <w:r w:rsidRPr="00343195">
              <w:rPr>
                <w:rFonts w:ascii="Times New Roman" w:hAnsi="Times New Roman" w:cs="Times New Roman"/>
                <w:i/>
                <w:color w:val="000000"/>
                <w:sz w:val="24"/>
                <w:szCs w:val="24"/>
              </w:rPr>
              <w:t xml:space="preserve"> </w:t>
            </w:r>
          </w:p>
        </w:tc>
        <w:tc>
          <w:tcPr>
            <w:tcW w:w="1134" w:type="dxa"/>
          </w:tcPr>
          <w:p w14:paraId="46B945CE"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1.4</w:t>
            </w:r>
            <w:r w:rsidRPr="00343195">
              <w:rPr>
                <w:rFonts w:ascii="Times New Roman" w:hAnsi="Times New Roman" w:cs="Times New Roman"/>
                <w:color w:val="000000"/>
                <w:sz w:val="24"/>
                <w:szCs w:val="24"/>
                <w:vertAlign w:val="superscript"/>
              </w:rPr>
              <w:t>b</w:t>
            </w:r>
          </w:p>
        </w:tc>
        <w:tc>
          <w:tcPr>
            <w:tcW w:w="1134" w:type="dxa"/>
          </w:tcPr>
          <w:p w14:paraId="4CB7CDB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3.0</w:t>
            </w:r>
            <w:r w:rsidRPr="00343195">
              <w:rPr>
                <w:rFonts w:ascii="Times New Roman" w:hAnsi="Times New Roman" w:cs="Times New Roman"/>
                <w:color w:val="000000"/>
                <w:sz w:val="24"/>
                <w:szCs w:val="24"/>
                <w:vertAlign w:val="superscript"/>
              </w:rPr>
              <w:t>a</w:t>
            </w:r>
          </w:p>
        </w:tc>
        <w:tc>
          <w:tcPr>
            <w:tcW w:w="1134" w:type="dxa"/>
          </w:tcPr>
          <w:p w14:paraId="425C138A"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2.0</w:t>
            </w:r>
            <w:r w:rsidRPr="00343195">
              <w:rPr>
                <w:rFonts w:ascii="Times New Roman" w:hAnsi="Times New Roman" w:cs="Times New Roman"/>
                <w:color w:val="000000"/>
                <w:sz w:val="24"/>
                <w:szCs w:val="24"/>
                <w:vertAlign w:val="superscript"/>
              </w:rPr>
              <w:t>b</w:t>
            </w:r>
          </w:p>
        </w:tc>
        <w:tc>
          <w:tcPr>
            <w:tcW w:w="1323" w:type="dxa"/>
          </w:tcPr>
          <w:p w14:paraId="61666D1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1.4</w:t>
            </w:r>
            <w:r w:rsidRPr="00343195">
              <w:rPr>
                <w:rFonts w:ascii="Times New Roman" w:hAnsi="Times New Roman" w:cs="Times New Roman"/>
                <w:color w:val="000000"/>
                <w:sz w:val="24"/>
                <w:szCs w:val="24"/>
                <w:vertAlign w:val="superscript"/>
              </w:rPr>
              <w:t>b</w:t>
            </w:r>
          </w:p>
        </w:tc>
        <w:tc>
          <w:tcPr>
            <w:tcW w:w="1370" w:type="dxa"/>
          </w:tcPr>
          <w:p w14:paraId="31743B5D"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0.8</w:t>
            </w:r>
            <w:r w:rsidRPr="00343195">
              <w:rPr>
                <w:rFonts w:ascii="Times New Roman" w:hAnsi="Times New Roman" w:cs="Times New Roman"/>
                <w:color w:val="000000"/>
                <w:sz w:val="24"/>
                <w:szCs w:val="24"/>
                <w:vertAlign w:val="superscript"/>
              </w:rPr>
              <w:t>c</w:t>
            </w:r>
          </w:p>
        </w:tc>
      </w:tr>
      <w:tr w:rsidR="00343195" w:rsidRPr="00343195" w14:paraId="7F054451" w14:textId="77777777" w:rsidTr="00A17100">
        <w:trPr>
          <w:trHeight w:val="393"/>
        </w:trPr>
        <w:tc>
          <w:tcPr>
            <w:tcW w:w="3256" w:type="dxa"/>
          </w:tcPr>
          <w:p w14:paraId="14A71966" w14:textId="77777777" w:rsidR="00343195" w:rsidRPr="00343195" w:rsidRDefault="00343195" w:rsidP="00343195">
            <w:pPr>
              <w:rPr>
                <w:rFonts w:ascii="Times New Roman" w:hAnsi="Times New Roman" w:cs="Times New Roman"/>
                <w:i/>
                <w:color w:val="000000"/>
                <w:sz w:val="24"/>
                <w:szCs w:val="24"/>
              </w:rPr>
            </w:pPr>
            <w:proofErr w:type="spellStart"/>
            <w:r w:rsidRPr="00343195">
              <w:rPr>
                <w:rFonts w:ascii="Times New Roman" w:hAnsi="Times New Roman" w:cs="Times New Roman"/>
                <w:i/>
                <w:color w:val="000000"/>
                <w:sz w:val="24"/>
                <w:szCs w:val="24"/>
              </w:rPr>
              <w:t>Microbacterium</w:t>
            </w:r>
            <w:proofErr w:type="spellEnd"/>
            <w:r w:rsidRPr="00343195">
              <w:rPr>
                <w:rFonts w:ascii="Times New Roman" w:hAnsi="Times New Roman" w:cs="Times New Roman"/>
                <w:i/>
                <w:color w:val="000000"/>
                <w:sz w:val="24"/>
                <w:szCs w:val="24"/>
              </w:rPr>
              <w:t xml:space="preserve"> </w:t>
            </w:r>
            <w:proofErr w:type="spellStart"/>
            <w:r w:rsidRPr="00343195">
              <w:rPr>
                <w:rFonts w:ascii="Times New Roman" w:hAnsi="Times New Roman" w:cs="Times New Roman"/>
                <w:i/>
                <w:color w:val="000000"/>
                <w:sz w:val="24"/>
                <w:szCs w:val="24"/>
              </w:rPr>
              <w:t>oxydans</w:t>
            </w:r>
            <w:proofErr w:type="spellEnd"/>
            <w:r w:rsidRPr="00343195">
              <w:rPr>
                <w:rFonts w:ascii="Times New Roman" w:hAnsi="Times New Roman" w:cs="Times New Roman"/>
                <w:i/>
                <w:color w:val="000000"/>
                <w:sz w:val="24"/>
                <w:szCs w:val="24"/>
              </w:rPr>
              <w:t xml:space="preserve"> </w:t>
            </w:r>
          </w:p>
        </w:tc>
        <w:tc>
          <w:tcPr>
            <w:tcW w:w="1134" w:type="dxa"/>
          </w:tcPr>
          <w:p w14:paraId="69860EC2"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0.2</w:t>
            </w:r>
            <w:r w:rsidRPr="00343195">
              <w:rPr>
                <w:rFonts w:ascii="Times New Roman" w:hAnsi="Times New Roman" w:cs="Times New Roman"/>
                <w:color w:val="000000"/>
                <w:sz w:val="24"/>
                <w:szCs w:val="24"/>
                <w:vertAlign w:val="superscript"/>
              </w:rPr>
              <w:t>c</w:t>
            </w:r>
          </w:p>
        </w:tc>
        <w:tc>
          <w:tcPr>
            <w:tcW w:w="1134" w:type="dxa"/>
          </w:tcPr>
          <w:p w14:paraId="56F104DD"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0.6</w:t>
            </w:r>
            <w:r w:rsidRPr="00343195">
              <w:rPr>
                <w:rFonts w:ascii="Times New Roman" w:hAnsi="Times New Roman" w:cs="Times New Roman"/>
                <w:color w:val="000000"/>
                <w:sz w:val="24"/>
                <w:szCs w:val="24"/>
                <w:vertAlign w:val="superscript"/>
              </w:rPr>
              <w:t>b</w:t>
            </w:r>
          </w:p>
        </w:tc>
        <w:tc>
          <w:tcPr>
            <w:tcW w:w="1134" w:type="dxa"/>
          </w:tcPr>
          <w:p w14:paraId="77546AB3"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323" w:type="dxa"/>
          </w:tcPr>
          <w:p w14:paraId="7C8E3BC0"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0.2</w:t>
            </w:r>
            <w:r w:rsidRPr="00343195">
              <w:rPr>
                <w:rFonts w:ascii="Times New Roman" w:hAnsi="Times New Roman" w:cs="Times New Roman"/>
                <w:color w:val="000000"/>
                <w:sz w:val="24"/>
                <w:szCs w:val="24"/>
                <w:vertAlign w:val="superscript"/>
              </w:rPr>
              <w:t>c</w:t>
            </w:r>
          </w:p>
        </w:tc>
        <w:tc>
          <w:tcPr>
            <w:tcW w:w="1370" w:type="dxa"/>
          </w:tcPr>
          <w:p w14:paraId="77973626"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2.0</w:t>
            </w:r>
            <w:r w:rsidRPr="00343195">
              <w:rPr>
                <w:rFonts w:ascii="Times New Roman" w:hAnsi="Times New Roman" w:cs="Times New Roman"/>
                <w:color w:val="000000"/>
                <w:sz w:val="24"/>
                <w:szCs w:val="24"/>
                <w:vertAlign w:val="superscript"/>
              </w:rPr>
              <w:t>a</w:t>
            </w:r>
          </w:p>
        </w:tc>
      </w:tr>
      <w:tr w:rsidR="00343195" w:rsidRPr="00343195" w14:paraId="30446885" w14:textId="77777777" w:rsidTr="00A17100">
        <w:trPr>
          <w:trHeight w:val="393"/>
        </w:trPr>
        <w:tc>
          <w:tcPr>
            <w:tcW w:w="3256" w:type="dxa"/>
          </w:tcPr>
          <w:p w14:paraId="081AC2A7" w14:textId="77777777" w:rsidR="00343195" w:rsidRPr="00343195" w:rsidRDefault="00343195" w:rsidP="00343195">
            <w:pPr>
              <w:rPr>
                <w:rFonts w:ascii="Times New Roman" w:hAnsi="Times New Roman" w:cs="Times New Roman"/>
                <w:i/>
                <w:color w:val="000000"/>
                <w:sz w:val="24"/>
                <w:szCs w:val="24"/>
              </w:rPr>
            </w:pPr>
            <w:r w:rsidRPr="00343195">
              <w:rPr>
                <w:rFonts w:ascii="Times New Roman" w:hAnsi="Times New Roman" w:cs="Times New Roman"/>
                <w:i/>
                <w:color w:val="000000"/>
                <w:sz w:val="24"/>
                <w:szCs w:val="24"/>
              </w:rPr>
              <w:t xml:space="preserve">Micrococcus </w:t>
            </w:r>
            <w:proofErr w:type="spellStart"/>
            <w:r w:rsidRPr="00343195">
              <w:rPr>
                <w:rFonts w:ascii="Times New Roman" w:hAnsi="Times New Roman" w:cs="Times New Roman"/>
                <w:i/>
                <w:color w:val="000000"/>
                <w:sz w:val="24"/>
                <w:szCs w:val="24"/>
              </w:rPr>
              <w:t>spp</w:t>
            </w:r>
            <w:proofErr w:type="spellEnd"/>
            <w:r w:rsidRPr="00343195">
              <w:rPr>
                <w:rFonts w:ascii="Times New Roman" w:hAnsi="Times New Roman" w:cs="Times New Roman"/>
                <w:i/>
                <w:color w:val="000000"/>
                <w:sz w:val="24"/>
                <w:szCs w:val="24"/>
              </w:rPr>
              <w:t xml:space="preserve"> </w:t>
            </w:r>
          </w:p>
        </w:tc>
        <w:tc>
          <w:tcPr>
            <w:tcW w:w="1134" w:type="dxa"/>
          </w:tcPr>
          <w:p w14:paraId="05AA3173"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134" w:type="dxa"/>
          </w:tcPr>
          <w:p w14:paraId="6D37C5C4"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0.4</w:t>
            </w:r>
            <w:r w:rsidRPr="00343195">
              <w:rPr>
                <w:rFonts w:ascii="Times New Roman" w:hAnsi="Times New Roman" w:cs="Times New Roman"/>
                <w:color w:val="000000"/>
                <w:sz w:val="24"/>
                <w:szCs w:val="24"/>
                <w:vertAlign w:val="superscript"/>
              </w:rPr>
              <w:t>a</w:t>
            </w:r>
          </w:p>
        </w:tc>
        <w:tc>
          <w:tcPr>
            <w:tcW w:w="1134" w:type="dxa"/>
          </w:tcPr>
          <w:p w14:paraId="0FAAEADD"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0.0</w:t>
            </w:r>
          </w:p>
        </w:tc>
        <w:tc>
          <w:tcPr>
            <w:tcW w:w="1323" w:type="dxa"/>
          </w:tcPr>
          <w:p w14:paraId="2B00E11A"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0.4</w:t>
            </w:r>
            <w:r w:rsidRPr="00343195">
              <w:rPr>
                <w:rFonts w:ascii="Times New Roman" w:hAnsi="Times New Roman" w:cs="Times New Roman"/>
                <w:color w:val="000000"/>
                <w:sz w:val="24"/>
                <w:szCs w:val="24"/>
                <w:vertAlign w:val="superscript"/>
              </w:rPr>
              <w:t>a</w:t>
            </w:r>
          </w:p>
        </w:tc>
        <w:tc>
          <w:tcPr>
            <w:tcW w:w="1370" w:type="dxa"/>
          </w:tcPr>
          <w:p w14:paraId="5BC85A7E"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0.6</w:t>
            </w:r>
            <w:r w:rsidRPr="00343195">
              <w:rPr>
                <w:rFonts w:ascii="Times New Roman" w:hAnsi="Times New Roman" w:cs="Times New Roman"/>
                <w:color w:val="000000"/>
                <w:sz w:val="24"/>
                <w:szCs w:val="24"/>
                <w:vertAlign w:val="superscript"/>
              </w:rPr>
              <w:t>a</w:t>
            </w:r>
          </w:p>
        </w:tc>
      </w:tr>
      <w:tr w:rsidR="00343195" w:rsidRPr="00343195" w14:paraId="70B6AF96" w14:textId="77777777" w:rsidTr="00A17100">
        <w:trPr>
          <w:trHeight w:val="393"/>
        </w:trPr>
        <w:tc>
          <w:tcPr>
            <w:tcW w:w="3256" w:type="dxa"/>
          </w:tcPr>
          <w:p w14:paraId="4B6A7A80" w14:textId="77777777" w:rsidR="00343195" w:rsidRPr="00343195" w:rsidRDefault="00343195" w:rsidP="00343195">
            <w:pPr>
              <w:rPr>
                <w:rFonts w:ascii="Times New Roman" w:hAnsi="Times New Roman" w:cs="Times New Roman"/>
                <w:i/>
                <w:color w:val="000000"/>
                <w:sz w:val="24"/>
                <w:szCs w:val="24"/>
              </w:rPr>
            </w:pPr>
            <w:r w:rsidRPr="00343195">
              <w:rPr>
                <w:rFonts w:ascii="Times New Roman" w:hAnsi="Times New Roman" w:cs="Times New Roman"/>
                <w:i/>
                <w:color w:val="000000"/>
                <w:sz w:val="24"/>
                <w:szCs w:val="24"/>
              </w:rPr>
              <w:t xml:space="preserve">Citrobacter </w:t>
            </w:r>
            <w:proofErr w:type="spellStart"/>
            <w:r w:rsidRPr="00343195">
              <w:rPr>
                <w:rFonts w:ascii="Times New Roman" w:hAnsi="Times New Roman" w:cs="Times New Roman"/>
                <w:i/>
                <w:color w:val="000000"/>
                <w:sz w:val="24"/>
                <w:szCs w:val="24"/>
              </w:rPr>
              <w:t>freundii</w:t>
            </w:r>
            <w:proofErr w:type="spellEnd"/>
            <w:r w:rsidRPr="00343195">
              <w:rPr>
                <w:rFonts w:ascii="Times New Roman" w:hAnsi="Times New Roman" w:cs="Times New Roman"/>
                <w:i/>
                <w:color w:val="000000"/>
                <w:sz w:val="24"/>
                <w:szCs w:val="24"/>
              </w:rPr>
              <w:t xml:space="preserve"> </w:t>
            </w:r>
          </w:p>
        </w:tc>
        <w:tc>
          <w:tcPr>
            <w:tcW w:w="1134" w:type="dxa"/>
          </w:tcPr>
          <w:p w14:paraId="4EEA6594"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6.2</w:t>
            </w:r>
            <w:r w:rsidRPr="00343195">
              <w:rPr>
                <w:rFonts w:ascii="Times New Roman" w:hAnsi="Times New Roman" w:cs="Times New Roman"/>
                <w:color w:val="000000"/>
                <w:sz w:val="24"/>
                <w:szCs w:val="24"/>
                <w:vertAlign w:val="superscript"/>
              </w:rPr>
              <w:t>a</w:t>
            </w:r>
          </w:p>
        </w:tc>
        <w:tc>
          <w:tcPr>
            <w:tcW w:w="1134" w:type="dxa"/>
          </w:tcPr>
          <w:p w14:paraId="1147B9E2"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5.8</w:t>
            </w:r>
            <w:r w:rsidRPr="00343195">
              <w:rPr>
                <w:rFonts w:ascii="Times New Roman" w:hAnsi="Times New Roman" w:cs="Times New Roman"/>
                <w:color w:val="000000"/>
                <w:sz w:val="24"/>
                <w:szCs w:val="24"/>
                <w:vertAlign w:val="superscript"/>
              </w:rPr>
              <w:t>a</w:t>
            </w:r>
          </w:p>
        </w:tc>
        <w:tc>
          <w:tcPr>
            <w:tcW w:w="1134" w:type="dxa"/>
          </w:tcPr>
          <w:p w14:paraId="07B2C1C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4.4</w:t>
            </w:r>
            <w:r w:rsidRPr="00343195">
              <w:rPr>
                <w:rFonts w:ascii="Times New Roman" w:hAnsi="Times New Roman" w:cs="Times New Roman"/>
                <w:color w:val="000000"/>
                <w:sz w:val="24"/>
                <w:szCs w:val="24"/>
                <w:vertAlign w:val="superscript"/>
              </w:rPr>
              <w:t>b</w:t>
            </w:r>
          </w:p>
        </w:tc>
        <w:tc>
          <w:tcPr>
            <w:tcW w:w="1323" w:type="dxa"/>
          </w:tcPr>
          <w:p w14:paraId="6FC0F5B6"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3.2</w:t>
            </w:r>
            <w:r w:rsidRPr="00343195">
              <w:rPr>
                <w:rFonts w:ascii="Times New Roman" w:hAnsi="Times New Roman" w:cs="Times New Roman"/>
                <w:color w:val="000000"/>
                <w:sz w:val="24"/>
                <w:szCs w:val="24"/>
                <w:vertAlign w:val="superscript"/>
              </w:rPr>
              <w:t>c</w:t>
            </w:r>
          </w:p>
        </w:tc>
        <w:tc>
          <w:tcPr>
            <w:tcW w:w="1370" w:type="dxa"/>
          </w:tcPr>
          <w:p w14:paraId="589F4213"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2.2</w:t>
            </w:r>
            <w:r w:rsidRPr="00343195">
              <w:rPr>
                <w:rFonts w:ascii="Times New Roman" w:hAnsi="Times New Roman" w:cs="Times New Roman"/>
                <w:color w:val="000000"/>
                <w:sz w:val="24"/>
                <w:szCs w:val="24"/>
                <w:vertAlign w:val="superscript"/>
              </w:rPr>
              <w:t>d</w:t>
            </w:r>
          </w:p>
        </w:tc>
      </w:tr>
      <w:tr w:rsidR="00343195" w:rsidRPr="00343195" w14:paraId="698EA611" w14:textId="77777777" w:rsidTr="00A17100">
        <w:trPr>
          <w:trHeight w:val="339"/>
        </w:trPr>
        <w:tc>
          <w:tcPr>
            <w:tcW w:w="3256" w:type="dxa"/>
          </w:tcPr>
          <w:p w14:paraId="2B7B01C8" w14:textId="77777777" w:rsidR="00343195" w:rsidRPr="00343195" w:rsidRDefault="00343195" w:rsidP="00343195">
            <w:pPr>
              <w:rPr>
                <w:rFonts w:ascii="Times New Roman" w:hAnsi="Times New Roman" w:cs="Times New Roman"/>
                <w:i/>
                <w:color w:val="000000"/>
                <w:sz w:val="24"/>
                <w:szCs w:val="24"/>
              </w:rPr>
            </w:pPr>
            <w:r w:rsidRPr="00343195">
              <w:rPr>
                <w:rFonts w:ascii="Times New Roman" w:hAnsi="Times New Roman" w:cs="Times New Roman"/>
                <w:i/>
                <w:color w:val="000000"/>
                <w:sz w:val="24"/>
                <w:szCs w:val="24"/>
              </w:rPr>
              <w:t xml:space="preserve">Proteus </w:t>
            </w:r>
            <w:proofErr w:type="spellStart"/>
            <w:r w:rsidRPr="00343195">
              <w:rPr>
                <w:rFonts w:ascii="Times New Roman" w:hAnsi="Times New Roman" w:cs="Times New Roman"/>
                <w:i/>
                <w:color w:val="000000"/>
                <w:sz w:val="24"/>
                <w:szCs w:val="24"/>
              </w:rPr>
              <w:t>spp</w:t>
            </w:r>
            <w:proofErr w:type="spellEnd"/>
            <w:r w:rsidRPr="00343195">
              <w:rPr>
                <w:rFonts w:ascii="Times New Roman" w:hAnsi="Times New Roman" w:cs="Times New Roman"/>
                <w:i/>
                <w:color w:val="000000"/>
                <w:sz w:val="24"/>
                <w:szCs w:val="24"/>
              </w:rPr>
              <w:t xml:space="preserve"> </w:t>
            </w:r>
          </w:p>
        </w:tc>
        <w:tc>
          <w:tcPr>
            <w:tcW w:w="1134" w:type="dxa"/>
          </w:tcPr>
          <w:p w14:paraId="29002BE7"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3.8</w:t>
            </w:r>
            <w:r w:rsidRPr="00343195">
              <w:rPr>
                <w:rFonts w:ascii="Times New Roman" w:hAnsi="Times New Roman" w:cs="Times New Roman"/>
                <w:color w:val="000000"/>
                <w:sz w:val="24"/>
                <w:szCs w:val="24"/>
                <w:vertAlign w:val="superscript"/>
              </w:rPr>
              <w:t>a</w:t>
            </w:r>
          </w:p>
        </w:tc>
        <w:tc>
          <w:tcPr>
            <w:tcW w:w="1134" w:type="dxa"/>
          </w:tcPr>
          <w:p w14:paraId="06A0F305"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2.2</w:t>
            </w:r>
            <w:r w:rsidRPr="00343195">
              <w:rPr>
                <w:rFonts w:ascii="Times New Roman" w:hAnsi="Times New Roman" w:cs="Times New Roman"/>
                <w:color w:val="000000"/>
                <w:sz w:val="24"/>
                <w:szCs w:val="24"/>
                <w:vertAlign w:val="superscript"/>
              </w:rPr>
              <w:t>b</w:t>
            </w:r>
          </w:p>
        </w:tc>
        <w:tc>
          <w:tcPr>
            <w:tcW w:w="1134" w:type="dxa"/>
          </w:tcPr>
          <w:p w14:paraId="6797BFD6"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1.8</w:t>
            </w:r>
            <w:r w:rsidRPr="00343195">
              <w:rPr>
                <w:rFonts w:ascii="Times New Roman" w:hAnsi="Times New Roman" w:cs="Times New Roman"/>
                <w:color w:val="000000"/>
                <w:sz w:val="24"/>
                <w:szCs w:val="24"/>
                <w:vertAlign w:val="superscript"/>
              </w:rPr>
              <w:t>b</w:t>
            </w:r>
          </w:p>
        </w:tc>
        <w:tc>
          <w:tcPr>
            <w:tcW w:w="1323" w:type="dxa"/>
          </w:tcPr>
          <w:p w14:paraId="43A75759"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3.6</w:t>
            </w:r>
            <w:r w:rsidRPr="00343195">
              <w:rPr>
                <w:rFonts w:ascii="Times New Roman" w:hAnsi="Times New Roman" w:cs="Times New Roman"/>
                <w:color w:val="000000"/>
                <w:sz w:val="24"/>
                <w:szCs w:val="24"/>
                <w:vertAlign w:val="superscript"/>
              </w:rPr>
              <w:t>a</w:t>
            </w:r>
          </w:p>
        </w:tc>
        <w:tc>
          <w:tcPr>
            <w:tcW w:w="1370" w:type="dxa"/>
          </w:tcPr>
          <w:p w14:paraId="05CECCAC" w14:textId="77777777" w:rsidR="00343195" w:rsidRPr="00343195" w:rsidRDefault="00343195" w:rsidP="00343195">
            <w:pPr>
              <w:rPr>
                <w:rFonts w:ascii="Times New Roman" w:hAnsi="Times New Roman" w:cs="Times New Roman"/>
                <w:color w:val="000000"/>
                <w:sz w:val="24"/>
                <w:szCs w:val="24"/>
              </w:rPr>
            </w:pPr>
            <w:r w:rsidRPr="00343195">
              <w:rPr>
                <w:rFonts w:ascii="Times New Roman" w:hAnsi="Times New Roman" w:cs="Times New Roman"/>
                <w:color w:val="000000"/>
                <w:sz w:val="24"/>
                <w:szCs w:val="24"/>
              </w:rPr>
              <w:t>0.6</w:t>
            </w:r>
            <w:r w:rsidRPr="00343195">
              <w:rPr>
                <w:rFonts w:ascii="Times New Roman" w:hAnsi="Times New Roman" w:cs="Times New Roman"/>
                <w:color w:val="000000"/>
                <w:sz w:val="24"/>
                <w:szCs w:val="24"/>
                <w:vertAlign w:val="superscript"/>
              </w:rPr>
              <w:t>c</w:t>
            </w:r>
          </w:p>
        </w:tc>
      </w:tr>
    </w:tbl>
    <w:p w14:paraId="7351A5C3" w14:textId="77777777" w:rsidR="006A6035" w:rsidRDefault="00040417" w:rsidP="006A6035">
      <w:pPr>
        <w:jc w:val="both"/>
        <w:rPr>
          <w:rFonts w:ascii="Times New Roman" w:hAnsi="Times New Roman" w:cs="Times New Roman"/>
          <w:sz w:val="24"/>
          <w:szCs w:val="24"/>
        </w:rPr>
      </w:pPr>
      <w:r w:rsidRPr="00122278">
        <w:rPr>
          <w:rFonts w:ascii="Times New Roman" w:hAnsi="Times New Roman" w:cs="Times New Roman"/>
          <w:sz w:val="24"/>
          <w:szCs w:val="24"/>
        </w:rPr>
        <w:t>Means with the same letters were not significantly different at</w:t>
      </w:r>
      <w:r>
        <w:rPr>
          <w:rFonts w:ascii="Times New Roman" w:hAnsi="Times New Roman" w:cs="Times New Roman"/>
          <w:sz w:val="24"/>
          <w:szCs w:val="24"/>
        </w:rPr>
        <w:t xml:space="preserve"> </w:t>
      </w:r>
      <w:r w:rsidRPr="007E4A9B">
        <w:rPr>
          <w:rFonts w:ascii="Times New Roman" w:hAnsi="Times New Roman" w:cs="Times New Roman"/>
          <w:sz w:val="24"/>
          <w:szCs w:val="24"/>
        </w:rPr>
        <w:t>P ≤ 0.05</w:t>
      </w:r>
    </w:p>
    <w:p w14:paraId="1E51100B" w14:textId="77777777" w:rsidR="00040417" w:rsidRDefault="00040417" w:rsidP="006A6035">
      <w:pPr>
        <w:jc w:val="both"/>
        <w:rPr>
          <w:rFonts w:ascii="Times New Roman" w:hAnsi="Times New Roman" w:cs="Times New Roman"/>
          <w:sz w:val="24"/>
          <w:szCs w:val="24"/>
        </w:rPr>
      </w:pPr>
    </w:p>
    <w:p w14:paraId="26E1468C" w14:textId="77777777" w:rsidR="00040417" w:rsidRDefault="00AE7854" w:rsidP="006A6035">
      <w:pPr>
        <w:jc w:val="both"/>
        <w:rPr>
          <w:rFonts w:ascii="Times New Roman" w:hAnsi="Times New Roman" w:cs="Times New Roman"/>
          <w:b/>
          <w:sz w:val="24"/>
          <w:szCs w:val="24"/>
        </w:rPr>
      </w:pPr>
      <w:r w:rsidRPr="00AE7854">
        <w:rPr>
          <w:rFonts w:ascii="Times New Roman" w:hAnsi="Times New Roman" w:cs="Times New Roman"/>
          <w:b/>
          <w:sz w:val="24"/>
          <w:szCs w:val="24"/>
        </w:rPr>
        <w:t>Morphological and Biochemical Characteristics of Bacteria Isolates</w:t>
      </w:r>
    </w:p>
    <w:p w14:paraId="2B5C2674" w14:textId="77777777" w:rsidR="00185BBE" w:rsidRDefault="00AE7854" w:rsidP="006A6035">
      <w:pPr>
        <w:jc w:val="both"/>
        <w:rPr>
          <w:rFonts w:ascii="Times New Roman" w:hAnsi="Times New Roman" w:cs="Times New Roman"/>
          <w:sz w:val="24"/>
          <w:szCs w:val="24"/>
        </w:rPr>
      </w:pPr>
      <w:r>
        <w:rPr>
          <w:rFonts w:ascii="Times New Roman" w:hAnsi="Times New Roman" w:cs="Times New Roman"/>
          <w:sz w:val="24"/>
          <w:szCs w:val="24"/>
        </w:rPr>
        <w:t>The result of morphological and biochemical characteristics of bacteria i</w:t>
      </w:r>
      <w:r w:rsidRPr="00AE7854">
        <w:rPr>
          <w:rFonts w:ascii="Times New Roman" w:hAnsi="Times New Roman" w:cs="Times New Roman"/>
          <w:sz w:val="24"/>
          <w:szCs w:val="24"/>
        </w:rPr>
        <w:t>solates</w:t>
      </w:r>
      <w:r w:rsidR="00185BBE">
        <w:rPr>
          <w:rFonts w:ascii="Times New Roman" w:hAnsi="Times New Roman" w:cs="Times New Roman"/>
          <w:sz w:val="24"/>
          <w:szCs w:val="24"/>
        </w:rPr>
        <w:t xml:space="preserve"> is shown in Table 4.</w:t>
      </w:r>
    </w:p>
    <w:p w14:paraId="093BEF75" w14:textId="77777777" w:rsidR="0093120E" w:rsidRPr="00185BBE" w:rsidRDefault="0093120E" w:rsidP="006A6035">
      <w:pPr>
        <w:jc w:val="both"/>
        <w:rPr>
          <w:rFonts w:ascii="Times New Roman" w:hAnsi="Times New Roman" w:cs="Times New Roman"/>
          <w:sz w:val="24"/>
          <w:szCs w:val="24"/>
        </w:rPr>
      </w:pPr>
    </w:p>
    <w:p w14:paraId="5B5E21A3" w14:textId="77777777" w:rsidR="00185BBE" w:rsidRDefault="00185BBE" w:rsidP="006A6035">
      <w:pPr>
        <w:jc w:val="both"/>
        <w:rPr>
          <w:rFonts w:ascii="Times New Roman" w:hAnsi="Times New Roman" w:cs="Times New Roman"/>
          <w:b/>
          <w:sz w:val="24"/>
          <w:szCs w:val="24"/>
        </w:rPr>
      </w:pPr>
    </w:p>
    <w:p w14:paraId="453D44A7" w14:textId="77777777" w:rsidR="00185BBE" w:rsidRDefault="00AE7854" w:rsidP="00C221CD">
      <w:pPr>
        <w:jc w:val="both"/>
        <w:rPr>
          <w:rFonts w:ascii="Times New Roman" w:hAnsi="Times New Roman" w:cs="Times New Roman"/>
          <w:b/>
          <w:sz w:val="24"/>
          <w:szCs w:val="24"/>
        </w:rPr>
      </w:pPr>
      <w:r w:rsidRPr="00AE7854">
        <w:rPr>
          <w:rFonts w:ascii="Times New Roman" w:hAnsi="Times New Roman" w:cs="Times New Roman"/>
          <w:b/>
          <w:sz w:val="24"/>
          <w:szCs w:val="24"/>
        </w:rPr>
        <w:t>Table 4:</w:t>
      </w:r>
      <w:r>
        <w:rPr>
          <w:rFonts w:ascii="Times New Roman" w:hAnsi="Times New Roman" w:cs="Times New Roman"/>
          <w:sz w:val="24"/>
          <w:szCs w:val="24"/>
        </w:rPr>
        <w:t xml:space="preserve"> </w:t>
      </w:r>
      <w:r w:rsidRPr="00AE7854">
        <w:rPr>
          <w:rFonts w:ascii="Times New Roman" w:hAnsi="Times New Roman" w:cs="Times New Roman"/>
          <w:b/>
          <w:sz w:val="24"/>
          <w:szCs w:val="24"/>
        </w:rPr>
        <w:t>Morphological and Biochemical Characteristics of Bacteria Isolates</w:t>
      </w:r>
    </w:p>
    <w:tbl>
      <w:tblPr>
        <w:tblStyle w:val="TableGrid1"/>
        <w:tblpPr w:leftFromText="180" w:rightFromText="180" w:vertAnchor="text" w:horzAnchor="margin" w:tblpXSpec="center" w:tblpY="-501"/>
        <w:tblW w:w="11477" w:type="dxa"/>
        <w:tblLayout w:type="fixed"/>
        <w:tblLook w:val="04A0" w:firstRow="1" w:lastRow="0" w:firstColumn="1" w:lastColumn="0" w:noHBand="0" w:noVBand="1"/>
      </w:tblPr>
      <w:tblGrid>
        <w:gridCol w:w="342"/>
        <w:gridCol w:w="787"/>
        <w:gridCol w:w="851"/>
        <w:gridCol w:w="992"/>
        <w:gridCol w:w="851"/>
        <w:gridCol w:w="708"/>
        <w:gridCol w:w="851"/>
        <w:gridCol w:w="425"/>
        <w:gridCol w:w="425"/>
        <w:gridCol w:w="426"/>
        <w:gridCol w:w="425"/>
        <w:gridCol w:w="425"/>
        <w:gridCol w:w="425"/>
        <w:gridCol w:w="426"/>
        <w:gridCol w:w="425"/>
        <w:gridCol w:w="567"/>
        <w:gridCol w:w="425"/>
        <w:gridCol w:w="425"/>
        <w:gridCol w:w="1276"/>
      </w:tblGrid>
      <w:tr w:rsidR="00FC54F1" w:rsidRPr="00AE7854" w14:paraId="7172C247" w14:textId="77777777" w:rsidTr="00CC0824">
        <w:trPr>
          <w:trHeight w:val="1034"/>
        </w:trPr>
        <w:tc>
          <w:tcPr>
            <w:tcW w:w="342" w:type="dxa"/>
            <w:textDirection w:val="btLr"/>
          </w:tcPr>
          <w:p w14:paraId="245278E6"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lastRenderedPageBreak/>
              <w:t xml:space="preserve">Isolate  </w:t>
            </w:r>
          </w:p>
        </w:tc>
        <w:tc>
          <w:tcPr>
            <w:tcW w:w="787" w:type="dxa"/>
            <w:textDirection w:val="btLr"/>
          </w:tcPr>
          <w:p w14:paraId="0AF4E474"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Shape</w:t>
            </w:r>
          </w:p>
        </w:tc>
        <w:tc>
          <w:tcPr>
            <w:tcW w:w="851" w:type="dxa"/>
            <w:textDirection w:val="btLr"/>
          </w:tcPr>
          <w:p w14:paraId="6FECE1E5"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Elevation</w:t>
            </w:r>
          </w:p>
        </w:tc>
        <w:tc>
          <w:tcPr>
            <w:tcW w:w="992" w:type="dxa"/>
            <w:textDirection w:val="btLr"/>
          </w:tcPr>
          <w:p w14:paraId="6DA31163"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Opacity</w:t>
            </w:r>
          </w:p>
        </w:tc>
        <w:tc>
          <w:tcPr>
            <w:tcW w:w="851" w:type="dxa"/>
            <w:textDirection w:val="btLr"/>
          </w:tcPr>
          <w:p w14:paraId="23DF0544"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Edge</w:t>
            </w:r>
          </w:p>
        </w:tc>
        <w:tc>
          <w:tcPr>
            <w:tcW w:w="708" w:type="dxa"/>
            <w:textDirection w:val="btLr"/>
          </w:tcPr>
          <w:p w14:paraId="3DD9D6BF"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proofErr w:type="spellStart"/>
            <w:r w:rsidRPr="00AE7854">
              <w:rPr>
                <w:rFonts w:ascii="Times New Roman" w:hAnsi="Times New Roman" w:cs="Times New Roman"/>
                <w:b/>
                <w:color w:val="000000"/>
                <w:sz w:val="16"/>
                <w:szCs w:val="16"/>
              </w:rPr>
              <w:t>Colour</w:t>
            </w:r>
            <w:proofErr w:type="spellEnd"/>
          </w:p>
        </w:tc>
        <w:tc>
          <w:tcPr>
            <w:tcW w:w="851" w:type="dxa"/>
            <w:textDirection w:val="btLr"/>
          </w:tcPr>
          <w:p w14:paraId="69103D71"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Gram reaction and cell morphology</w:t>
            </w:r>
          </w:p>
        </w:tc>
        <w:tc>
          <w:tcPr>
            <w:tcW w:w="425" w:type="dxa"/>
            <w:textDirection w:val="btLr"/>
          </w:tcPr>
          <w:p w14:paraId="2F121302"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Catalase</w:t>
            </w:r>
          </w:p>
        </w:tc>
        <w:tc>
          <w:tcPr>
            <w:tcW w:w="425" w:type="dxa"/>
            <w:textDirection w:val="btLr"/>
          </w:tcPr>
          <w:p w14:paraId="63701056"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Oxidase</w:t>
            </w:r>
          </w:p>
        </w:tc>
        <w:tc>
          <w:tcPr>
            <w:tcW w:w="426" w:type="dxa"/>
            <w:textDirection w:val="btLr"/>
          </w:tcPr>
          <w:p w14:paraId="5D2FA090"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Citrate</w:t>
            </w:r>
          </w:p>
        </w:tc>
        <w:tc>
          <w:tcPr>
            <w:tcW w:w="425" w:type="dxa"/>
            <w:textDirection w:val="btLr"/>
          </w:tcPr>
          <w:p w14:paraId="072F8EAE"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Indole</w:t>
            </w:r>
          </w:p>
        </w:tc>
        <w:tc>
          <w:tcPr>
            <w:tcW w:w="425" w:type="dxa"/>
            <w:textDirection w:val="btLr"/>
          </w:tcPr>
          <w:p w14:paraId="46815EEF"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Methyl Red</w:t>
            </w:r>
          </w:p>
        </w:tc>
        <w:tc>
          <w:tcPr>
            <w:tcW w:w="425" w:type="dxa"/>
            <w:textDirection w:val="btLr"/>
          </w:tcPr>
          <w:p w14:paraId="6C23D9BA"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proofErr w:type="spellStart"/>
            <w:r w:rsidRPr="00AE7854">
              <w:rPr>
                <w:rFonts w:ascii="Times New Roman" w:hAnsi="Times New Roman" w:cs="Times New Roman"/>
                <w:b/>
                <w:color w:val="000000"/>
                <w:sz w:val="16"/>
                <w:szCs w:val="16"/>
              </w:rPr>
              <w:t>VogesProskauer</w:t>
            </w:r>
            <w:proofErr w:type="spellEnd"/>
          </w:p>
        </w:tc>
        <w:tc>
          <w:tcPr>
            <w:tcW w:w="426" w:type="dxa"/>
            <w:textDirection w:val="btLr"/>
          </w:tcPr>
          <w:p w14:paraId="3664ABC8"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Sucrose</w:t>
            </w:r>
          </w:p>
        </w:tc>
        <w:tc>
          <w:tcPr>
            <w:tcW w:w="425" w:type="dxa"/>
            <w:textDirection w:val="btLr"/>
          </w:tcPr>
          <w:p w14:paraId="4F1EF132"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 xml:space="preserve">Motility </w:t>
            </w:r>
          </w:p>
        </w:tc>
        <w:tc>
          <w:tcPr>
            <w:tcW w:w="567" w:type="dxa"/>
            <w:textDirection w:val="btLr"/>
          </w:tcPr>
          <w:p w14:paraId="7117E753"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Glucose</w:t>
            </w:r>
          </w:p>
          <w:p w14:paraId="3D124507"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p>
          <w:p w14:paraId="00EEEA59"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p>
          <w:p w14:paraId="68A112C6"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p>
        </w:tc>
        <w:tc>
          <w:tcPr>
            <w:tcW w:w="425" w:type="dxa"/>
            <w:textDirection w:val="btLr"/>
          </w:tcPr>
          <w:p w14:paraId="065A29D9"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Mannitol</w:t>
            </w:r>
          </w:p>
        </w:tc>
        <w:tc>
          <w:tcPr>
            <w:tcW w:w="425" w:type="dxa"/>
            <w:textDirection w:val="btLr"/>
          </w:tcPr>
          <w:p w14:paraId="4C0428B2"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Lactose</w:t>
            </w:r>
          </w:p>
        </w:tc>
        <w:tc>
          <w:tcPr>
            <w:tcW w:w="1276" w:type="dxa"/>
            <w:textDirection w:val="btLr"/>
          </w:tcPr>
          <w:p w14:paraId="569A1DB6" w14:textId="77777777" w:rsidR="00FC54F1" w:rsidRPr="00AE7854" w:rsidRDefault="00FC54F1" w:rsidP="00CC0824">
            <w:pPr>
              <w:tabs>
                <w:tab w:val="center" w:pos="4680"/>
                <w:tab w:val="right" w:pos="9360"/>
              </w:tabs>
              <w:spacing w:after="200" w:line="480" w:lineRule="auto"/>
              <w:ind w:right="113"/>
              <w:rPr>
                <w:rFonts w:ascii="Times New Roman" w:hAnsi="Times New Roman" w:cs="Times New Roman"/>
                <w:b/>
                <w:color w:val="000000"/>
                <w:sz w:val="16"/>
                <w:szCs w:val="16"/>
              </w:rPr>
            </w:pPr>
            <w:r w:rsidRPr="00AE7854">
              <w:rPr>
                <w:rFonts w:ascii="Times New Roman" w:hAnsi="Times New Roman" w:cs="Times New Roman"/>
                <w:b/>
                <w:color w:val="000000"/>
                <w:sz w:val="16"/>
                <w:szCs w:val="16"/>
              </w:rPr>
              <w:t>Probable Identity</w:t>
            </w:r>
          </w:p>
        </w:tc>
      </w:tr>
      <w:tr w:rsidR="00FC54F1" w:rsidRPr="00AE7854" w14:paraId="5309055B" w14:textId="77777777" w:rsidTr="00CC0824">
        <w:trPr>
          <w:trHeight w:val="440"/>
        </w:trPr>
        <w:tc>
          <w:tcPr>
            <w:tcW w:w="342" w:type="dxa"/>
          </w:tcPr>
          <w:p w14:paraId="5A9424F6"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005AE549"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 xml:space="preserve">circular </w:t>
            </w:r>
          </w:p>
        </w:tc>
        <w:tc>
          <w:tcPr>
            <w:tcW w:w="851" w:type="dxa"/>
          </w:tcPr>
          <w:p w14:paraId="3A1AD4EC"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Flat</w:t>
            </w:r>
          </w:p>
        </w:tc>
        <w:tc>
          <w:tcPr>
            <w:tcW w:w="992" w:type="dxa"/>
          </w:tcPr>
          <w:p w14:paraId="32672C7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3B20B096"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Rough</w:t>
            </w:r>
          </w:p>
        </w:tc>
        <w:tc>
          <w:tcPr>
            <w:tcW w:w="708" w:type="dxa"/>
          </w:tcPr>
          <w:p w14:paraId="7023338B"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Cream</w:t>
            </w:r>
          </w:p>
        </w:tc>
        <w:tc>
          <w:tcPr>
            <w:tcW w:w="851" w:type="dxa"/>
          </w:tcPr>
          <w:p w14:paraId="117D5F86"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w:t>
            </w:r>
          </w:p>
        </w:tc>
        <w:tc>
          <w:tcPr>
            <w:tcW w:w="425" w:type="dxa"/>
          </w:tcPr>
          <w:p w14:paraId="11C64D42"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7F8E8B94"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1A8DAC3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4814B922"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E0F308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7C6A45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6A9A33AD"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38BD70E7"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56A12DD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0067E4AD"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CBC7F57"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1276" w:type="dxa"/>
          </w:tcPr>
          <w:p w14:paraId="566DF2D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Cs/>
                <w:color w:val="000000"/>
                <w:sz w:val="16"/>
                <w:szCs w:val="16"/>
              </w:rPr>
            </w:pPr>
            <w:r w:rsidRPr="00AE7854">
              <w:rPr>
                <w:rFonts w:ascii="Times New Roman" w:hAnsi="Times New Roman" w:cs="Times New Roman"/>
                <w:i/>
                <w:color w:val="000000"/>
                <w:sz w:val="16"/>
                <w:szCs w:val="16"/>
              </w:rPr>
              <w:t xml:space="preserve">Bacillus </w:t>
            </w:r>
            <w:proofErr w:type="spellStart"/>
            <w:r w:rsidRPr="00AE7854">
              <w:rPr>
                <w:rFonts w:ascii="Times New Roman" w:hAnsi="Times New Roman" w:cs="Times New Roman"/>
                <w:i/>
                <w:color w:val="000000"/>
                <w:sz w:val="16"/>
                <w:szCs w:val="16"/>
              </w:rPr>
              <w:t>tequilensis</w:t>
            </w:r>
            <w:proofErr w:type="spellEnd"/>
          </w:p>
        </w:tc>
      </w:tr>
      <w:tr w:rsidR="00FC54F1" w:rsidRPr="00AE7854" w14:paraId="4A872531" w14:textId="77777777" w:rsidTr="00CC0824">
        <w:trPr>
          <w:trHeight w:val="274"/>
        </w:trPr>
        <w:tc>
          <w:tcPr>
            <w:tcW w:w="342" w:type="dxa"/>
          </w:tcPr>
          <w:p w14:paraId="1C1F4E33"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7807C1B5"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Circular</w:t>
            </w:r>
          </w:p>
        </w:tc>
        <w:tc>
          <w:tcPr>
            <w:tcW w:w="851" w:type="dxa"/>
          </w:tcPr>
          <w:p w14:paraId="5C9F2C05"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Convex</w:t>
            </w:r>
          </w:p>
        </w:tc>
        <w:tc>
          <w:tcPr>
            <w:tcW w:w="992" w:type="dxa"/>
          </w:tcPr>
          <w:p w14:paraId="6168B1FA"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Translucent</w:t>
            </w:r>
          </w:p>
        </w:tc>
        <w:tc>
          <w:tcPr>
            <w:tcW w:w="851" w:type="dxa"/>
          </w:tcPr>
          <w:p w14:paraId="0880AED2"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Smooth</w:t>
            </w:r>
          </w:p>
        </w:tc>
        <w:tc>
          <w:tcPr>
            <w:tcW w:w="708" w:type="dxa"/>
          </w:tcPr>
          <w:p w14:paraId="4BBF7073"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Cream</w:t>
            </w:r>
          </w:p>
        </w:tc>
        <w:tc>
          <w:tcPr>
            <w:tcW w:w="851" w:type="dxa"/>
          </w:tcPr>
          <w:p w14:paraId="0A49D488"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rods</w:t>
            </w:r>
          </w:p>
        </w:tc>
        <w:tc>
          <w:tcPr>
            <w:tcW w:w="425" w:type="dxa"/>
          </w:tcPr>
          <w:p w14:paraId="4D6B165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044AC2C"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058DE00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ED8A11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47A9F2A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DCF136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6C28911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6B51FE8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439F959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5C3A42A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421CE6F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
                <w:color w:val="000000"/>
                <w:sz w:val="16"/>
                <w:szCs w:val="16"/>
              </w:rPr>
            </w:pPr>
            <w:r w:rsidRPr="00AE7854">
              <w:rPr>
                <w:rFonts w:ascii="Times New Roman" w:hAnsi="Times New Roman" w:cs="Times New Roman"/>
                <w:color w:val="000000"/>
                <w:sz w:val="16"/>
                <w:szCs w:val="16"/>
              </w:rPr>
              <w:t>A</w:t>
            </w:r>
          </w:p>
        </w:tc>
        <w:tc>
          <w:tcPr>
            <w:tcW w:w="1276" w:type="dxa"/>
          </w:tcPr>
          <w:p w14:paraId="69D5CF8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
                <w:color w:val="000000"/>
                <w:sz w:val="16"/>
                <w:szCs w:val="16"/>
              </w:rPr>
            </w:pPr>
            <w:r w:rsidRPr="00AE7854">
              <w:rPr>
                <w:rFonts w:ascii="Times New Roman" w:hAnsi="Times New Roman" w:cs="Times New Roman"/>
                <w:i/>
                <w:color w:val="000000"/>
                <w:sz w:val="16"/>
                <w:szCs w:val="16"/>
              </w:rPr>
              <w:t xml:space="preserve">Klebsiella </w:t>
            </w:r>
            <w:proofErr w:type="spellStart"/>
            <w:r w:rsidRPr="00AE7854">
              <w:rPr>
                <w:rFonts w:ascii="Times New Roman" w:hAnsi="Times New Roman" w:cs="Times New Roman"/>
                <w:iCs/>
                <w:color w:val="000000"/>
                <w:sz w:val="16"/>
                <w:szCs w:val="16"/>
              </w:rPr>
              <w:t>sp</w:t>
            </w:r>
            <w:proofErr w:type="spellEnd"/>
          </w:p>
        </w:tc>
      </w:tr>
      <w:tr w:rsidR="00FC54F1" w:rsidRPr="00AE7854" w14:paraId="54FF8944" w14:textId="77777777" w:rsidTr="00CC0824">
        <w:trPr>
          <w:trHeight w:val="308"/>
        </w:trPr>
        <w:tc>
          <w:tcPr>
            <w:tcW w:w="342" w:type="dxa"/>
          </w:tcPr>
          <w:p w14:paraId="3DAA96A7"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546253F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Circular</w:t>
            </w:r>
          </w:p>
        </w:tc>
        <w:tc>
          <w:tcPr>
            <w:tcW w:w="851" w:type="dxa"/>
          </w:tcPr>
          <w:p w14:paraId="5B3B2522"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Convex</w:t>
            </w:r>
          </w:p>
        </w:tc>
        <w:tc>
          <w:tcPr>
            <w:tcW w:w="992" w:type="dxa"/>
          </w:tcPr>
          <w:p w14:paraId="070C685D"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020C778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Smooth</w:t>
            </w:r>
          </w:p>
        </w:tc>
        <w:tc>
          <w:tcPr>
            <w:tcW w:w="708" w:type="dxa"/>
          </w:tcPr>
          <w:p w14:paraId="335325C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 xml:space="preserve">Bluish </w:t>
            </w:r>
          </w:p>
        </w:tc>
        <w:tc>
          <w:tcPr>
            <w:tcW w:w="851" w:type="dxa"/>
          </w:tcPr>
          <w:p w14:paraId="17DE118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rods</w:t>
            </w:r>
          </w:p>
        </w:tc>
        <w:tc>
          <w:tcPr>
            <w:tcW w:w="425" w:type="dxa"/>
          </w:tcPr>
          <w:p w14:paraId="3D54242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FFC463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6C1E4F1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61CE395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3F7BB49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7CB34B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19B0E9C7"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330546B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6C76C8F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A/G</w:t>
            </w:r>
          </w:p>
        </w:tc>
        <w:tc>
          <w:tcPr>
            <w:tcW w:w="425" w:type="dxa"/>
          </w:tcPr>
          <w:p w14:paraId="2409DBC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940D53B"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1276" w:type="dxa"/>
          </w:tcPr>
          <w:p w14:paraId="374108E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Cs/>
                <w:color w:val="000000"/>
                <w:sz w:val="16"/>
                <w:szCs w:val="16"/>
              </w:rPr>
            </w:pPr>
            <w:proofErr w:type="spellStart"/>
            <w:r w:rsidRPr="00AE7854">
              <w:rPr>
                <w:rFonts w:ascii="Times New Roman" w:eastAsia="Times New Roman" w:hAnsi="Times New Roman" w:cs="Times New Roman"/>
                <w:i/>
                <w:iCs/>
                <w:color w:val="000000"/>
                <w:sz w:val="16"/>
                <w:szCs w:val="16"/>
              </w:rPr>
              <w:t>Kluyvera</w:t>
            </w:r>
            <w:proofErr w:type="spellEnd"/>
            <w:r w:rsidRPr="00AE7854">
              <w:rPr>
                <w:rFonts w:ascii="Times New Roman" w:eastAsia="Times New Roman" w:hAnsi="Times New Roman" w:cs="Times New Roman"/>
                <w:i/>
                <w:iCs/>
                <w:color w:val="000000"/>
                <w:sz w:val="16"/>
                <w:szCs w:val="16"/>
              </w:rPr>
              <w:t xml:space="preserve"> </w:t>
            </w:r>
            <w:proofErr w:type="spellStart"/>
            <w:r w:rsidRPr="00AE7854">
              <w:rPr>
                <w:rFonts w:ascii="Times New Roman" w:eastAsia="Times New Roman" w:hAnsi="Times New Roman" w:cs="Times New Roman"/>
                <w:color w:val="000000"/>
                <w:sz w:val="16"/>
                <w:szCs w:val="16"/>
              </w:rPr>
              <w:t>sp</w:t>
            </w:r>
            <w:proofErr w:type="spellEnd"/>
          </w:p>
        </w:tc>
      </w:tr>
      <w:tr w:rsidR="00FC54F1" w:rsidRPr="00AE7854" w14:paraId="19C77EE0" w14:textId="77777777" w:rsidTr="00CC0824">
        <w:trPr>
          <w:trHeight w:val="308"/>
        </w:trPr>
        <w:tc>
          <w:tcPr>
            <w:tcW w:w="342" w:type="dxa"/>
          </w:tcPr>
          <w:p w14:paraId="6A41DF80"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7C281D9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 xml:space="preserve">circular </w:t>
            </w:r>
          </w:p>
        </w:tc>
        <w:tc>
          <w:tcPr>
            <w:tcW w:w="851" w:type="dxa"/>
          </w:tcPr>
          <w:p w14:paraId="2A053AB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Raised</w:t>
            </w:r>
          </w:p>
        </w:tc>
        <w:tc>
          <w:tcPr>
            <w:tcW w:w="992" w:type="dxa"/>
          </w:tcPr>
          <w:p w14:paraId="25AA9CA8"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1D489D85"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Rough</w:t>
            </w:r>
          </w:p>
        </w:tc>
        <w:tc>
          <w:tcPr>
            <w:tcW w:w="708" w:type="dxa"/>
          </w:tcPr>
          <w:p w14:paraId="05CFAB8C"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White/milky</w:t>
            </w:r>
          </w:p>
        </w:tc>
        <w:tc>
          <w:tcPr>
            <w:tcW w:w="851" w:type="dxa"/>
          </w:tcPr>
          <w:p w14:paraId="0AF4BE2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w:t>
            </w:r>
          </w:p>
        </w:tc>
        <w:tc>
          <w:tcPr>
            <w:tcW w:w="425" w:type="dxa"/>
          </w:tcPr>
          <w:p w14:paraId="6A2EA82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AF64B9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75BED51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3502C40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4626279D"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40CA964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36F47012"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5A7C3E8D"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6B78832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094C90D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95E478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1276" w:type="dxa"/>
          </w:tcPr>
          <w:p w14:paraId="10EAC656" w14:textId="77777777" w:rsidR="00FC54F1" w:rsidRPr="00AE7854" w:rsidRDefault="00FC54F1" w:rsidP="00CC0824">
            <w:pPr>
              <w:tabs>
                <w:tab w:val="center" w:pos="4680"/>
                <w:tab w:val="right" w:pos="9360"/>
              </w:tabs>
              <w:spacing w:after="200" w:line="480" w:lineRule="auto"/>
              <w:jc w:val="both"/>
              <w:rPr>
                <w:rFonts w:ascii="Times New Roman" w:eastAsia="Times New Roman" w:hAnsi="Times New Roman" w:cs="Times New Roman"/>
                <w:i/>
                <w:iCs/>
                <w:color w:val="000000"/>
                <w:sz w:val="16"/>
                <w:szCs w:val="16"/>
              </w:rPr>
            </w:pPr>
            <w:proofErr w:type="spellStart"/>
            <w:r w:rsidRPr="00AE7854">
              <w:rPr>
                <w:rFonts w:ascii="Times New Roman" w:hAnsi="Times New Roman" w:cs="Times New Roman"/>
                <w:i/>
                <w:color w:val="000000"/>
                <w:sz w:val="16"/>
                <w:szCs w:val="16"/>
              </w:rPr>
              <w:t>Paenibacillus</w:t>
            </w:r>
            <w:proofErr w:type="spellEnd"/>
            <w:r w:rsidRPr="00AE7854">
              <w:rPr>
                <w:rFonts w:ascii="Times New Roman" w:hAnsi="Times New Roman" w:cs="Times New Roman"/>
                <w:i/>
                <w:color w:val="000000"/>
                <w:sz w:val="16"/>
                <w:szCs w:val="16"/>
              </w:rPr>
              <w:t xml:space="preserve"> </w:t>
            </w:r>
            <w:proofErr w:type="spellStart"/>
            <w:r w:rsidRPr="00AE7854">
              <w:rPr>
                <w:rFonts w:ascii="Times New Roman" w:hAnsi="Times New Roman" w:cs="Times New Roman"/>
                <w:i/>
                <w:color w:val="000000"/>
                <w:sz w:val="16"/>
                <w:szCs w:val="16"/>
              </w:rPr>
              <w:t>glucanolyticus</w:t>
            </w:r>
            <w:proofErr w:type="spellEnd"/>
          </w:p>
        </w:tc>
      </w:tr>
      <w:tr w:rsidR="00FC54F1" w:rsidRPr="00AE7854" w14:paraId="46124124" w14:textId="77777777" w:rsidTr="00CC0824">
        <w:trPr>
          <w:trHeight w:val="308"/>
        </w:trPr>
        <w:tc>
          <w:tcPr>
            <w:tcW w:w="342" w:type="dxa"/>
          </w:tcPr>
          <w:p w14:paraId="155B229B"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644B55D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 xml:space="preserve">circular </w:t>
            </w:r>
          </w:p>
        </w:tc>
        <w:tc>
          <w:tcPr>
            <w:tcW w:w="851" w:type="dxa"/>
          </w:tcPr>
          <w:p w14:paraId="392A236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Flat</w:t>
            </w:r>
          </w:p>
        </w:tc>
        <w:tc>
          <w:tcPr>
            <w:tcW w:w="992" w:type="dxa"/>
          </w:tcPr>
          <w:p w14:paraId="209C1223"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1E7090A6"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Rough</w:t>
            </w:r>
          </w:p>
        </w:tc>
        <w:tc>
          <w:tcPr>
            <w:tcW w:w="708" w:type="dxa"/>
          </w:tcPr>
          <w:p w14:paraId="5F69F22A"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White/milky</w:t>
            </w:r>
          </w:p>
        </w:tc>
        <w:tc>
          <w:tcPr>
            <w:tcW w:w="851" w:type="dxa"/>
          </w:tcPr>
          <w:p w14:paraId="7E7C287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w:t>
            </w:r>
          </w:p>
        </w:tc>
        <w:tc>
          <w:tcPr>
            <w:tcW w:w="425" w:type="dxa"/>
          </w:tcPr>
          <w:p w14:paraId="7C2A77E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4471584"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361123C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4A962CF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7E479E8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C996D9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450F38D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74036B6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423C91E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28B6476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73DCFC6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1276" w:type="dxa"/>
          </w:tcPr>
          <w:p w14:paraId="7FCBBCAD"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Cs/>
                <w:color w:val="000000"/>
                <w:sz w:val="16"/>
                <w:szCs w:val="16"/>
              </w:rPr>
            </w:pPr>
            <w:proofErr w:type="spellStart"/>
            <w:r w:rsidRPr="00AE7854">
              <w:rPr>
                <w:rFonts w:ascii="Times New Roman" w:hAnsi="Times New Roman" w:cs="Times New Roman"/>
                <w:i/>
                <w:color w:val="000000"/>
                <w:sz w:val="16"/>
                <w:szCs w:val="16"/>
              </w:rPr>
              <w:t>Paenibacillus</w:t>
            </w:r>
            <w:proofErr w:type="spellEnd"/>
            <w:r w:rsidRPr="00AE7854">
              <w:rPr>
                <w:rFonts w:ascii="Times New Roman" w:hAnsi="Times New Roman" w:cs="Times New Roman"/>
                <w:i/>
                <w:color w:val="000000"/>
                <w:sz w:val="16"/>
                <w:szCs w:val="16"/>
              </w:rPr>
              <w:t xml:space="preserve"> </w:t>
            </w:r>
            <w:proofErr w:type="spellStart"/>
            <w:r w:rsidRPr="00AE7854">
              <w:rPr>
                <w:rFonts w:ascii="Times New Roman" w:hAnsi="Times New Roman" w:cs="Times New Roman"/>
                <w:i/>
                <w:color w:val="000000"/>
                <w:sz w:val="16"/>
                <w:szCs w:val="16"/>
              </w:rPr>
              <w:t>timonensis</w:t>
            </w:r>
            <w:proofErr w:type="spellEnd"/>
          </w:p>
        </w:tc>
      </w:tr>
      <w:tr w:rsidR="00FC54F1" w:rsidRPr="00AE7854" w14:paraId="74310613" w14:textId="77777777" w:rsidTr="00CC0824">
        <w:trPr>
          <w:trHeight w:val="308"/>
        </w:trPr>
        <w:tc>
          <w:tcPr>
            <w:tcW w:w="342" w:type="dxa"/>
          </w:tcPr>
          <w:p w14:paraId="4559EB81"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25AC7D25"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Circular</w:t>
            </w:r>
          </w:p>
        </w:tc>
        <w:tc>
          <w:tcPr>
            <w:tcW w:w="851" w:type="dxa"/>
          </w:tcPr>
          <w:p w14:paraId="6549C0A4"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Convex</w:t>
            </w:r>
          </w:p>
        </w:tc>
        <w:tc>
          <w:tcPr>
            <w:tcW w:w="992" w:type="dxa"/>
          </w:tcPr>
          <w:p w14:paraId="5970495D"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Translucent</w:t>
            </w:r>
          </w:p>
        </w:tc>
        <w:tc>
          <w:tcPr>
            <w:tcW w:w="851" w:type="dxa"/>
          </w:tcPr>
          <w:p w14:paraId="43BB634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Smooth</w:t>
            </w:r>
          </w:p>
        </w:tc>
        <w:tc>
          <w:tcPr>
            <w:tcW w:w="708" w:type="dxa"/>
          </w:tcPr>
          <w:p w14:paraId="06DD7E1B"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Cream</w:t>
            </w:r>
          </w:p>
        </w:tc>
        <w:tc>
          <w:tcPr>
            <w:tcW w:w="851" w:type="dxa"/>
          </w:tcPr>
          <w:p w14:paraId="7A3B9252"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rods</w:t>
            </w:r>
          </w:p>
        </w:tc>
        <w:tc>
          <w:tcPr>
            <w:tcW w:w="425" w:type="dxa"/>
          </w:tcPr>
          <w:p w14:paraId="5A693CB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24A112B"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3E81614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47EE08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2776F4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AF5F74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191B2C04"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4274602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0599BC0C"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75CFBFD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3DFFB71B"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1276" w:type="dxa"/>
          </w:tcPr>
          <w:p w14:paraId="1620678B"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
                <w:color w:val="000000"/>
                <w:sz w:val="16"/>
                <w:szCs w:val="16"/>
              </w:rPr>
            </w:pPr>
            <w:proofErr w:type="spellStart"/>
            <w:r w:rsidRPr="00AE7854">
              <w:rPr>
                <w:rFonts w:ascii="Times New Roman" w:hAnsi="Times New Roman" w:cs="Times New Roman"/>
                <w:i/>
                <w:color w:val="000000"/>
                <w:sz w:val="16"/>
                <w:szCs w:val="16"/>
              </w:rPr>
              <w:t>Microbcterium</w:t>
            </w:r>
            <w:proofErr w:type="spellEnd"/>
            <w:r w:rsidRPr="00AE7854">
              <w:rPr>
                <w:rFonts w:ascii="Times New Roman" w:hAnsi="Times New Roman" w:cs="Times New Roman"/>
                <w:i/>
                <w:color w:val="000000"/>
                <w:sz w:val="16"/>
                <w:szCs w:val="16"/>
              </w:rPr>
              <w:t xml:space="preserve"> </w:t>
            </w:r>
            <w:proofErr w:type="spellStart"/>
            <w:r w:rsidRPr="00AE7854">
              <w:rPr>
                <w:rFonts w:ascii="Times New Roman" w:hAnsi="Times New Roman" w:cs="Times New Roman"/>
                <w:i/>
                <w:color w:val="000000"/>
                <w:sz w:val="16"/>
                <w:szCs w:val="16"/>
              </w:rPr>
              <w:t>oxydans</w:t>
            </w:r>
            <w:proofErr w:type="spellEnd"/>
          </w:p>
        </w:tc>
      </w:tr>
      <w:tr w:rsidR="00FC54F1" w:rsidRPr="00AE7854" w14:paraId="39C288D3" w14:textId="77777777" w:rsidTr="00CC0824">
        <w:trPr>
          <w:trHeight w:val="308"/>
        </w:trPr>
        <w:tc>
          <w:tcPr>
            <w:tcW w:w="342" w:type="dxa"/>
          </w:tcPr>
          <w:p w14:paraId="17C30B27"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308FA193"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 xml:space="preserve">circular </w:t>
            </w:r>
          </w:p>
        </w:tc>
        <w:tc>
          <w:tcPr>
            <w:tcW w:w="851" w:type="dxa"/>
          </w:tcPr>
          <w:p w14:paraId="1136460B"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Flat</w:t>
            </w:r>
          </w:p>
        </w:tc>
        <w:tc>
          <w:tcPr>
            <w:tcW w:w="992" w:type="dxa"/>
          </w:tcPr>
          <w:p w14:paraId="6A29CBF7"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6082B6D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Rough</w:t>
            </w:r>
          </w:p>
        </w:tc>
        <w:tc>
          <w:tcPr>
            <w:tcW w:w="708" w:type="dxa"/>
          </w:tcPr>
          <w:p w14:paraId="11AE5152"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Cream</w:t>
            </w:r>
          </w:p>
        </w:tc>
        <w:tc>
          <w:tcPr>
            <w:tcW w:w="851" w:type="dxa"/>
          </w:tcPr>
          <w:p w14:paraId="6772752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w:t>
            </w:r>
          </w:p>
        </w:tc>
        <w:tc>
          <w:tcPr>
            <w:tcW w:w="425" w:type="dxa"/>
          </w:tcPr>
          <w:p w14:paraId="2D0451A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9BC2A6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62B3DC54"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91868B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8762B6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86B7F48"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2EFED2D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0EB21E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577F68D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4DE4D69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F0A55A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1276" w:type="dxa"/>
          </w:tcPr>
          <w:p w14:paraId="2A848A8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
                <w:color w:val="000000"/>
                <w:sz w:val="16"/>
                <w:szCs w:val="16"/>
              </w:rPr>
            </w:pPr>
            <w:proofErr w:type="spellStart"/>
            <w:r w:rsidRPr="00AE7854">
              <w:rPr>
                <w:rFonts w:ascii="Times New Roman" w:hAnsi="Times New Roman" w:cs="Times New Roman"/>
                <w:i/>
                <w:color w:val="000000"/>
                <w:sz w:val="16"/>
                <w:szCs w:val="16"/>
              </w:rPr>
              <w:t>Rummeliibacillus</w:t>
            </w:r>
            <w:proofErr w:type="spellEnd"/>
            <w:r w:rsidRPr="00AE7854">
              <w:rPr>
                <w:rFonts w:ascii="Times New Roman" w:hAnsi="Times New Roman" w:cs="Times New Roman"/>
                <w:i/>
                <w:color w:val="000000"/>
                <w:sz w:val="16"/>
                <w:szCs w:val="16"/>
              </w:rPr>
              <w:t xml:space="preserve"> </w:t>
            </w:r>
            <w:proofErr w:type="spellStart"/>
            <w:r w:rsidRPr="00AE7854">
              <w:rPr>
                <w:rFonts w:ascii="Times New Roman" w:hAnsi="Times New Roman" w:cs="Times New Roman"/>
                <w:i/>
                <w:color w:val="000000"/>
                <w:sz w:val="16"/>
                <w:szCs w:val="16"/>
              </w:rPr>
              <w:t>pycnus</w:t>
            </w:r>
            <w:proofErr w:type="spellEnd"/>
          </w:p>
        </w:tc>
      </w:tr>
      <w:tr w:rsidR="00FC54F1" w:rsidRPr="00AE7854" w14:paraId="30FFB544" w14:textId="77777777" w:rsidTr="00CC0824">
        <w:trPr>
          <w:trHeight w:val="308"/>
        </w:trPr>
        <w:tc>
          <w:tcPr>
            <w:tcW w:w="342" w:type="dxa"/>
          </w:tcPr>
          <w:p w14:paraId="7707DA32"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034A9E50"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Circular</w:t>
            </w:r>
          </w:p>
        </w:tc>
        <w:tc>
          <w:tcPr>
            <w:tcW w:w="851" w:type="dxa"/>
          </w:tcPr>
          <w:p w14:paraId="60A81723"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Convex</w:t>
            </w:r>
          </w:p>
        </w:tc>
        <w:tc>
          <w:tcPr>
            <w:tcW w:w="992" w:type="dxa"/>
          </w:tcPr>
          <w:p w14:paraId="2B8C7CC6"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Translucent</w:t>
            </w:r>
          </w:p>
        </w:tc>
        <w:tc>
          <w:tcPr>
            <w:tcW w:w="851" w:type="dxa"/>
          </w:tcPr>
          <w:p w14:paraId="479B875B"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Smooth</w:t>
            </w:r>
          </w:p>
        </w:tc>
        <w:tc>
          <w:tcPr>
            <w:tcW w:w="708" w:type="dxa"/>
          </w:tcPr>
          <w:p w14:paraId="34A47637"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Yellow</w:t>
            </w:r>
          </w:p>
        </w:tc>
        <w:tc>
          <w:tcPr>
            <w:tcW w:w="851" w:type="dxa"/>
          </w:tcPr>
          <w:p w14:paraId="2457F2C0"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cocci</w:t>
            </w:r>
          </w:p>
        </w:tc>
        <w:tc>
          <w:tcPr>
            <w:tcW w:w="425" w:type="dxa"/>
          </w:tcPr>
          <w:p w14:paraId="5D08704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7C7A33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30CE4064"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7388FF0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69AC094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7EBE38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7F8353A7"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6C2D29AC"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1BA49D0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527EA0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374A175D"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1276" w:type="dxa"/>
          </w:tcPr>
          <w:p w14:paraId="306F183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Cs/>
                <w:color w:val="000000"/>
                <w:sz w:val="16"/>
                <w:szCs w:val="16"/>
              </w:rPr>
            </w:pPr>
            <w:r w:rsidRPr="00AE7854">
              <w:rPr>
                <w:rFonts w:ascii="Times New Roman" w:hAnsi="Times New Roman" w:cs="Times New Roman"/>
                <w:i/>
                <w:color w:val="000000"/>
                <w:sz w:val="16"/>
                <w:szCs w:val="16"/>
              </w:rPr>
              <w:t xml:space="preserve">Micrococcus </w:t>
            </w:r>
            <w:proofErr w:type="spellStart"/>
            <w:r w:rsidRPr="00AE7854">
              <w:rPr>
                <w:rFonts w:ascii="Times New Roman" w:hAnsi="Times New Roman" w:cs="Times New Roman"/>
                <w:iCs/>
                <w:color w:val="000000"/>
                <w:sz w:val="16"/>
                <w:szCs w:val="16"/>
              </w:rPr>
              <w:t>sp</w:t>
            </w:r>
            <w:proofErr w:type="spellEnd"/>
          </w:p>
        </w:tc>
      </w:tr>
      <w:tr w:rsidR="00FC54F1" w:rsidRPr="00AE7854" w14:paraId="22B9B8AE" w14:textId="77777777" w:rsidTr="00CC0824">
        <w:trPr>
          <w:trHeight w:val="308"/>
        </w:trPr>
        <w:tc>
          <w:tcPr>
            <w:tcW w:w="342" w:type="dxa"/>
          </w:tcPr>
          <w:p w14:paraId="5CD9C4A6"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2959F11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 xml:space="preserve">circular </w:t>
            </w:r>
          </w:p>
        </w:tc>
        <w:tc>
          <w:tcPr>
            <w:tcW w:w="851" w:type="dxa"/>
          </w:tcPr>
          <w:p w14:paraId="7A81EE1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Flat</w:t>
            </w:r>
          </w:p>
        </w:tc>
        <w:tc>
          <w:tcPr>
            <w:tcW w:w="992" w:type="dxa"/>
          </w:tcPr>
          <w:p w14:paraId="6596FAA9"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6C1B023A"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Rough</w:t>
            </w:r>
          </w:p>
        </w:tc>
        <w:tc>
          <w:tcPr>
            <w:tcW w:w="708" w:type="dxa"/>
          </w:tcPr>
          <w:p w14:paraId="63316D4B"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Cream</w:t>
            </w:r>
          </w:p>
        </w:tc>
        <w:tc>
          <w:tcPr>
            <w:tcW w:w="851" w:type="dxa"/>
          </w:tcPr>
          <w:p w14:paraId="7A3ACAC2"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w:t>
            </w:r>
          </w:p>
        </w:tc>
        <w:tc>
          <w:tcPr>
            <w:tcW w:w="425" w:type="dxa"/>
          </w:tcPr>
          <w:p w14:paraId="3C815FA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4A3E4D5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532B23F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390F3DC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8C2CC79"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42B001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00B067A7"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A85229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308D128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2F0C032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7AE1729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1276" w:type="dxa"/>
          </w:tcPr>
          <w:p w14:paraId="35F56894"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
                <w:color w:val="000000"/>
                <w:sz w:val="16"/>
                <w:szCs w:val="16"/>
              </w:rPr>
            </w:pPr>
            <w:r w:rsidRPr="00AE7854">
              <w:rPr>
                <w:rFonts w:ascii="Times New Roman" w:hAnsi="Times New Roman" w:cs="Times New Roman"/>
                <w:i/>
                <w:color w:val="000000"/>
                <w:sz w:val="16"/>
                <w:szCs w:val="16"/>
              </w:rPr>
              <w:t>Bacillus cereus</w:t>
            </w:r>
          </w:p>
        </w:tc>
      </w:tr>
      <w:tr w:rsidR="00FC54F1" w:rsidRPr="00AE7854" w14:paraId="417F1E28" w14:textId="77777777" w:rsidTr="00CC0824">
        <w:trPr>
          <w:trHeight w:val="308"/>
        </w:trPr>
        <w:tc>
          <w:tcPr>
            <w:tcW w:w="342" w:type="dxa"/>
          </w:tcPr>
          <w:p w14:paraId="49EEA68E"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63786A07"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Circular</w:t>
            </w:r>
          </w:p>
        </w:tc>
        <w:tc>
          <w:tcPr>
            <w:tcW w:w="851" w:type="dxa"/>
          </w:tcPr>
          <w:p w14:paraId="1D888395"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Flat</w:t>
            </w:r>
          </w:p>
        </w:tc>
        <w:tc>
          <w:tcPr>
            <w:tcW w:w="992" w:type="dxa"/>
          </w:tcPr>
          <w:p w14:paraId="192CBA55"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Opaque</w:t>
            </w:r>
          </w:p>
        </w:tc>
        <w:tc>
          <w:tcPr>
            <w:tcW w:w="851" w:type="dxa"/>
          </w:tcPr>
          <w:p w14:paraId="63F50221"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Mucoid</w:t>
            </w:r>
          </w:p>
        </w:tc>
        <w:tc>
          <w:tcPr>
            <w:tcW w:w="708" w:type="dxa"/>
          </w:tcPr>
          <w:p w14:paraId="495F8F1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White</w:t>
            </w:r>
          </w:p>
        </w:tc>
        <w:tc>
          <w:tcPr>
            <w:tcW w:w="851" w:type="dxa"/>
          </w:tcPr>
          <w:p w14:paraId="720257A6"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w:t>
            </w:r>
          </w:p>
        </w:tc>
        <w:tc>
          <w:tcPr>
            <w:tcW w:w="425" w:type="dxa"/>
          </w:tcPr>
          <w:p w14:paraId="5EE96EC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3C4B51F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30940E67"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3AF95C8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B60BD4F"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194B2DA2"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7422609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65E0584B"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6AA8348C"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51F4D00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37DC747B"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1276" w:type="dxa"/>
          </w:tcPr>
          <w:p w14:paraId="1F6D5C6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Cs/>
                <w:color w:val="000000"/>
                <w:sz w:val="16"/>
                <w:szCs w:val="16"/>
              </w:rPr>
            </w:pPr>
            <w:r w:rsidRPr="00AE7854">
              <w:rPr>
                <w:rFonts w:ascii="Times New Roman" w:hAnsi="Times New Roman" w:cs="Times New Roman"/>
                <w:i/>
                <w:color w:val="000000"/>
                <w:sz w:val="16"/>
                <w:szCs w:val="16"/>
              </w:rPr>
              <w:t xml:space="preserve">Citrobacter </w:t>
            </w:r>
            <w:proofErr w:type="spellStart"/>
            <w:r w:rsidRPr="00AE7854">
              <w:rPr>
                <w:rFonts w:ascii="Times New Roman" w:hAnsi="Times New Roman" w:cs="Times New Roman"/>
                <w:i/>
                <w:color w:val="000000"/>
                <w:sz w:val="16"/>
                <w:szCs w:val="16"/>
              </w:rPr>
              <w:t>freundii</w:t>
            </w:r>
            <w:proofErr w:type="spellEnd"/>
          </w:p>
        </w:tc>
      </w:tr>
      <w:tr w:rsidR="00FC54F1" w:rsidRPr="00AE7854" w14:paraId="546134FE" w14:textId="77777777" w:rsidTr="00CC0824">
        <w:trPr>
          <w:trHeight w:val="513"/>
        </w:trPr>
        <w:tc>
          <w:tcPr>
            <w:tcW w:w="342" w:type="dxa"/>
          </w:tcPr>
          <w:p w14:paraId="44B4C198" w14:textId="77777777" w:rsidR="00FC54F1" w:rsidRPr="00AE7854" w:rsidRDefault="00FC54F1" w:rsidP="00CC0824">
            <w:pPr>
              <w:numPr>
                <w:ilvl w:val="0"/>
                <w:numId w:val="1"/>
              </w:numPr>
              <w:tabs>
                <w:tab w:val="center" w:pos="4680"/>
                <w:tab w:val="right" w:pos="9360"/>
              </w:tabs>
              <w:spacing w:after="200" w:line="480" w:lineRule="auto"/>
              <w:rPr>
                <w:rFonts w:ascii="Times New Roman" w:hAnsi="Times New Roman" w:cs="Times New Roman"/>
                <w:color w:val="000000"/>
                <w:sz w:val="16"/>
                <w:szCs w:val="16"/>
              </w:rPr>
            </w:pPr>
          </w:p>
        </w:tc>
        <w:tc>
          <w:tcPr>
            <w:tcW w:w="787" w:type="dxa"/>
          </w:tcPr>
          <w:p w14:paraId="6573AE9F"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Circular</w:t>
            </w:r>
          </w:p>
        </w:tc>
        <w:tc>
          <w:tcPr>
            <w:tcW w:w="851" w:type="dxa"/>
          </w:tcPr>
          <w:p w14:paraId="21FEF1C4"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Convex</w:t>
            </w:r>
          </w:p>
        </w:tc>
        <w:tc>
          <w:tcPr>
            <w:tcW w:w="992" w:type="dxa"/>
          </w:tcPr>
          <w:p w14:paraId="4C8DA42D"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Mucoid</w:t>
            </w:r>
          </w:p>
        </w:tc>
        <w:tc>
          <w:tcPr>
            <w:tcW w:w="851" w:type="dxa"/>
          </w:tcPr>
          <w:p w14:paraId="70E0201F"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Smooth</w:t>
            </w:r>
          </w:p>
        </w:tc>
        <w:tc>
          <w:tcPr>
            <w:tcW w:w="708" w:type="dxa"/>
          </w:tcPr>
          <w:p w14:paraId="613D33E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Blue</w:t>
            </w:r>
          </w:p>
        </w:tc>
        <w:tc>
          <w:tcPr>
            <w:tcW w:w="851" w:type="dxa"/>
          </w:tcPr>
          <w:p w14:paraId="03FE163E" w14:textId="77777777" w:rsidR="00FC54F1" w:rsidRPr="00AE7854" w:rsidRDefault="00FC54F1" w:rsidP="00CC0824">
            <w:pPr>
              <w:tabs>
                <w:tab w:val="center" w:pos="4680"/>
                <w:tab w:val="right" w:pos="9360"/>
              </w:tabs>
              <w:spacing w:after="200" w:line="480" w:lineRule="auto"/>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roofErr w:type="spellStart"/>
            <w:r w:rsidRPr="00AE7854">
              <w:rPr>
                <w:rFonts w:ascii="Times New Roman" w:hAnsi="Times New Roman" w:cs="Times New Roman"/>
                <w:color w:val="000000"/>
                <w:sz w:val="16"/>
                <w:szCs w:val="16"/>
              </w:rPr>
              <w:t>ve</w:t>
            </w:r>
            <w:proofErr w:type="spellEnd"/>
            <w:r w:rsidRPr="00AE7854">
              <w:rPr>
                <w:rFonts w:ascii="Times New Roman" w:hAnsi="Times New Roman" w:cs="Times New Roman"/>
                <w:color w:val="000000"/>
                <w:sz w:val="16"/>
                <w:szCs w:val="16"/>
              </w:rPr>
              <w:t xml:space="preserve"> rods</w:t>
            </w:r>
          </w:p>
        </w:tc>
        <w:tc>
          <w:tcPr>
            <w:tcW w:w="425" w:type="dxa"/>
          </w:tcPr>
          <w:p w14:paraId="45A807C3"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5A3EA95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30F459B6"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922577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25811FA2"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65A7495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6" w:type="dxa"/>
          </w:tcPr>
          <w:p w14:paraId="5DB47C7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7018E655"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567" w:type="dxa"/>
          </w:tcPr>
          <w:p w14:paraId="06492EB0"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A</w:t>
            </w:r>
          </w:p>
        </w:tc>
        <w:tc>
          <w:tcPr>
            <w:tcW w:w="425" w:type="dxa"/>
          </w:tcPr>
          <w:p w14:paraId="4090C751"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425" w:type="dxa"/>
          </w:tcPr>
          <w:p w14:paraId="0D3B3CCE"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color w:val="000000"/>
                <w:sz w:val="16"/>
                <w:szCs w:val="16"/>
              </w:rPr>
            </w:pPr>
            <w:r w:rsidRPr="00AE7854">
              <w:rPr>
                <w:rFonts w:ascii="Times New Roman" w:hAnsi="Times New Roman" w:cs="Times New Roman"/>
                <w:color w:val="000000"/>
                <w:sz w:val="16"/>
                <w:szCs w:val="16"/>
              </w:rPr>
              <w:t>-</w:t>
            </w:r>
          </w:p>
        </w:tc>
        <w:tc>
          <w:tcPr>
            <w:tcW w:w="1276" w:type="dxa"/>
          </w:tcPr>
          <w:p w14:paraId="34985E2A" w14:textId="77777777" w:rsidR="00FC54F1" w:rsidRPr="00AE7854" w:rsidRDefault="00FC54F1" w:rsidP="00CC0824">
            <w:pPr>
              <w:tabs>
                <w:tab w:val="center" w:pos="4680"/>
                <w:tab w:val="right" w:pos="9360"/>
              </w:tabs>
              <w:spacing w:after="200" w:line="480" w:lineRule="auto"/>
              <w:jc w:val="both"/>
              <w:rPr>
                <w:rFonts w:ascii="Times New Roman" w:hAnsi="Times New Roman" w:cs="Times New Roman"/>
                <w:iCs/>
                <w:color w:val="000000"/>
                <w:sz w:val="16"/>
                <w:szCs w:val="16"/>
              </w:rPr>
            </w:pPr>
            <w:r w:rsidRPr="00AE7854">
              <w:rPr>
                <w:rFonts w:ascii="Times New Roman" w:hAnsi="Times New Roman" w:cs="Times New Roman"/>
                <w:i/>
                <w:color w:val="000000"/>
                <w:sz w:val="16"/>
                <w:szCs w:val="16"/>
              </w:rPr>
              <w:t xml:space="preserve">Proteus </w:t>
            </w:r>
            <w:proofErr w:type="spellStart"/>
            <w:r w:rsidRPr="00AE7854">
              <w:rPr>
                <w:rFonts w:ascii="Times New Roman" w:hAnsi="Times New Roman" w:cs="Times New Roman"/>
                <w:iCs/>
                <w:color w:val="000000"/>
                <w:sz w:val="16"/>
                <w:szCs w:val="16"/>
              </w:rPr>
              <w:t>sp</w:t>
            </w:r>
            <w:proofErr w:type="spellEnd"/>
          </w:p>
        </w:tc>
      </w:tr>
    </w:tbl>
    <w:p w14:paraId="69198AA2" w14:textId="77777777" w:rsidR="00FC54F1" w:rsidRPr="0093120E" w:rsidRDefault="00FC54F1" w:rsidP="00C221CD">
      <w:pPr>
        <w:jc w:val="both"/>
        <w:rPr>
          <w:rFonts w:ascii="Times New Roman" w:hAnsi="Times New Roman" w:cs="Times New Roman"/>
          <w:sz w:val="24"/>
          <w:szCs w:val="24"/>
        </w:rPr>
      </w:pPr>
    </w:p>
    <w:p w14:paraId="5A7F9DB9" w14:textId="77777777" w:rsidR="002C3960" w:rsidRPr="002C3960" w:rsidRDefault="002C3960" w:rsidP="002C3960">
      <w:pPr>
        <w:jc w:val="both"/>
        <w:rPr>
          <w:rFonts w:ascii="Times New Roman" w:hAnsi="Times New Roman" w:cs="Times New Roman"/>
          <w:b/>
          <w:sz w:val="24"/>
          <w:szCs w:val="24"/>
        </w:rPr>
      </w:pPr>
      <w:r w:rsidRPr="002C3960">
        <w:rPr>
          <w:rFonts w:ascii="Times New Roman" w:hAnsi="Times New Roman" w:cs="Times New Roman"/>
          <w:b/>
          <w:sz w:val="24"/>
          <w:szCs w:val="24"/>
        </w:rPr>
        <w:t xml:space="preserve">Keys: </w:t>
      </w:r>
      <w:r w:rsidRPr="002C3960">
        <w:rPr>
          <w:rFonts w:ascii="Times New Roman" w:hAnsi="Times New Roman" w:cs="Times New Roman"/>
          <w:sz w:val="24"/>
          <w:szCs w:val="24"/>
        </w:rPr>
        <w:t>+ = have positive response, - = negative to test; A = production of acid during sugar fermentation.</w:t>
      </w:r>
    </w:p>
    <w:p w14:paraId="6CD2A0FD" w14:textId="77777777" w:rsidR="00185BBE" w:rsidRDefault="00185BBE" w:rsidP="00C221CD">
      <w:pPr>
        <w:jc w:val="both"/>
        <w:rPr>
          <w:rFonts w:ascii="Times New Roman" w:hAnsi="Times New Roman" w:cs="Times New Roman"/>
          <w:b/>
          <w:sz w:val="24"/>
          <w:szCs w:val="24"/>
        </w:rPr>
      </w:pPr>
    </w:p>
    <w:p w14:paraId="6777017E" w14:textId="77777777" w:rsidR="0087075A" w:rsidRPr="0087075A" w:rsidRDefault="0087075A" w:rsidP="0087075A">
      <w:pPr>
        <w:jc w:val="both"/>
        <w:rPr>
          <w:rFonts w:ascii="Times New Roman" w:hAnsi="Times New Roman" w:cs="Times New Roman"/>
          <w:b/>
          <w:sz w:val="24"/>
          <w:szCs w:val="24"/>
        </w:rPr>
      </w:pPr>
      <w:r w:rsidRPr="0087075A">
        <w:rPr>
          <w:rFonts w:ascii="Times New Roman" w:hAnsi="Times New Roman" w:cs="Times New Roman"/>
          <w:b/>
          <w:sz w:val="24"/>
          <w:szCs w:val="24"/>
        </w:rPr>
        <w:t>Diversity and Distribution of Fungi Isolates across the selected Tree Species</w:t>
      </w:r>
    </w:p>
    <w:p w14:paraId="5B813B14" w14:textId="77777777" w:rsidR="0087075A" w:rsidRPr="0087075A" w:rsidRDefault="0087075A" w:rsidP="0087075A">
      <w:pPr>
        <w:jc w:val="both"/>
        <w:rPr>
          <w:rFonts w:ascii="Times New Roman" w:hAnsi="Times New Roman" w:cs="Times New Roman"/>
          <w:sz w:val="24"/>
          <w:szCs w:val="24"/>
        </w:rPr>
      </w:pPr>
      <w:r w:rsidRPr="0087075A">
        <w:rPr>
          <w:rFonts w:ascii="Times New Roman" w:hAnsi="Times New Roman" w:cs="Times New Roman"/>
          <w:bCs/>
          <w:sz w:val="24"/>
          <w:szCs w:val="24"/>
        </w:rPr>
        <w:t>Results of the diversity and distribution of fungi isolates across the selected tree s</w:t>
      </w:r>
      <w:r>
        <w:rPr>
          <w:rFonts w:ascii="Times New Roman" w:hAnsi="Times New Roman" w:cs="Times New Roman"/>
          <w:bCs/>
          <w:sz w:val="24"/>
          <w:szCs w:val="24"/>
        </w:rPr>
        <w:t>pecies is presented on Table 5</w:t>
      </w:r>
      <w:r w:rsidRPr="0087075A">
        <w:rPr>
          <w:rFonts w:ascii="Times New Roman" w:hAnsi="Times New Roman" w:cs="Times New Roman"/>
          <w:bCs/>
          <w:sz w:val="24"/>
          <w:szCs w:val="24"/>
        </w:rPr>
        <w:t xml:space="preserve">. A total of nine (9) fungi isolates were identified across the tree species. The fungi isolates include: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Trichoderma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lentulus</w:t>
      </w:r>
      <w:proofErr w:type="spellEnd"/>
      <w:r w:rsidRPr="0087075A">
        <w:rPr>
          <w:rFonts w:ascii="Times New Roman" w:hAnsi="Times New Roman" w:cs="Times New Roman"/>
          <w:i/>
          <w:sz w:val="24"/>
          <w:szCs w:val="24"/>
        </w:rPr>
        <w:t xml:space="preserve">, Mucor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w:t>
      </w:r>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niger</w:t>
      </w:r>
      <w:proofErr w:type="spellEnd"/>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Geotrichum</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w:t>
      </w:r>
      <w:r w:rsidRPr="0087075A">
        <w:rPr>
          <w:rFonts w:ascii="Times New Roman" w:hAnsi="Times New Roman" w:cs="Times New Roman"/>
          <w:i/>
          <w:sz w:val="24"/>
          <w:szCs w:val="24"/>
        </w:rPr>
        <w:t xml:space="preserve">Candida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Cs/>
          <w:sz w:val="24"/>
          <w:szCs w:val="24"/>
        </w:rPr>
        <w:t xml:space="preserve">, </w:t>
      </w:r>
      <w:proofErr w:type="spellStart"/>
      <w:r w:rsidRPr="0087075A">
        <w:rPr>
          <w:rFonts w:ascii="Times New Roman" w:hAnsi="Times New Roman" w:cs="Times New Roman"/>
          <w:i/>
          <w:sz w:val="24"/>
          <w:szCs w:val="24"/>
        </w:rPr>
        <w:t>Scopulariopsis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and </w:t>
      </w:r>
      <w:r w:rsidRPr="0087075A">
        <w:rPr>
          <w:rFonts w:ascii="Times New Roman" w:hAnsi="Times New Roman" w:cs="Times New Roman"/>
          <w:i/>
          <w:sz w:val="24"/>
          <w:szCs w:val="24"/>
        </w:rPr>
        <w:t>Rhizopus spp.</w:t>
      </w:r>
      <w:r w:rsidRPr="0087075A">
        <w:rPr>
          <w:rFonts w:ascii="Times New Roman" w:hAnsi="Times New Roman" w:cs="Times New Roman"/>
          <w:iCs/>
          <w:sz w:val="24"/>
          <w:szCs w:val="24"/>
        </w:rPr>
        <w:t xml:space="preserve"> Only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and </w:t>
      </w:r>
      <w:r w:rsidRPr="0087075A">
        <w:rPr>
          <w:rFonts w:ascii="Times New Roman" w:hAnsi="Times New Roman" w:cs="Times New Roman"/>
          <w:i/>
          <w:sz w:val="24"/>
          <w:szCs w:val="24"/>
        </w:rPr>
        <w:t xml:space="preserve">Mucor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were identified under all five tree species. </w:t>
      </w:r>
      <w:proofErr w:type="spellStart"/>
      <w:r w:rsidRPr="0087075A">
        <w:rPr>
          <w:rFonts w:ascii="Times New Roman" w:hAnsi="Times New Roman" w:cs="Times New Roman"/>
          <w:i/>
          <w:sz w:val="24"/>
          <w:szCs w:val="24"/>
        </w:rPr>
        <w:t>Tectona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grandis</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and </w:t>
      </w:r>
      <w:proofErr w:type="spellStart"/>
      <w:r w:rsidRPr="0087075A">
        <w:rPr>
          <w:rFonts w:ascii="Times New Roman" w:hAnsi="Times New Roman" w:cs="Times New Roman"/>
          <w:i/>
          <w:sz w:val="24"/>
          <w:szCs w:val="24"/>
        </w:rPr>
        <w:lastRenderedPageBreak/>
        <w:t>Nauclea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diderrichii</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had six fungi isolates each.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lentulus</w:t>
      </w:r>
      <w:proofErr w:type="spellEnd"/>
      <w:r w:rsidRPr="0087075A">
        <w:rPr>
          <w:rFonts w:ascii="Times New Roman" w:hAnsi="Times New Roman" w:cs="Times New Roman"/>
          <w:i/>
          <w:sz w:val="24"/>
          <w:szCs w:val="24"/>
        </w:rPr>
        <w:t xml:space="preserve">, Mucor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w:t>
      </w:r>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niger</w:t>
      </w:r>
      <w:proofErr w:type="spellEnd"/>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Geotrichum</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and </w:t>
      </w:r>
      <w:r w:rsidRPr="0087075A">
        <w:rPr>
          <w:rFonts w:ascii="Times New Roman" w:hAnsi="Times New Roman" w:cs="Times New Roman"/>
          <w:i/>
          <w:sz w:val="24"/>
          <w:szCs w:val="24"/>
        </w:rPr>
        <w:t xml:space="preserve">Rhizopus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were found under </w:t>
      </w:r>
      <w:r w:rsidRPr="0087075A">
        <w:rPr>
          <w:rFonts w:ascii="Times New Roman" w:hAnsi="Times New Roman" w:cs="Times New Roman"/>
          <w:i/>
          <w:sz w:val="24"/>
          <w:szCs w:val="24"/>
        </w:rPr>
        <w:t xml:space="preserve">Tectona </w:t>
      </w:r>
      <w:proofErr w:type="spellStart"/>
      <w:r w:rsidRPr="0087075A">
        <w:rPr>
          <w:rFonts w:ascii="Times New Roman" w:hAnsi="Times New Roman" w:cs="Times New Roman"/>
          <w:i/>
          <w:sz w:val="24"/>
          <w:szCs w:val="24"/>
        </w:rPr>
        <w:t>grandis</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while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lentulus</w:t>
      </w:r>
      <w:proofErr w:type="spellEnd"/>
      <w:r w:rsidRPr="0087075A">
        <w:rPr>
          <w:rFonts w:ascii="Times New Roman" w:hAnsi="Times New Roman" w:cs="Times New Roman"/>
          <w:i/>
          <w:sz w:val="24"/>
          <w:szCs w:val="24"/>
        </w:rPr>
        <w:t xml:space="preserve">, Mucor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w:t>
      </w:r>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niger</w:t>
      </w:r>
      <w:proofErr w:type="spellEnd"/>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Geotrichum</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and </w:t>
      </w:r>
      <w:proofErr w:type="spellStart"/>
      <w:r w:rsidRPr="0087075A">
        <w:rPr>
          <w:rFonts w:ascii="Times New Roman" w:hAnsi="Times New Roman" w:cs="Times New Roman"/>
          <w:i/>
          <w:sz w:val="24"/>
          <w:szCs w:val="24"/>
        </w:rPr>
        <w:t>Scopulariopsis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were identified under </w:t>
      </w:r>
      <w:proofErr w:type="spellStart"/>
      <w:r w:rsidRPr="0087075A">
        <w:rPr>
          <w:rFonts w:ascii="Times New Roman" w:hAnsi="Times New Roman" w:cs="Times New Roman"/>
          <w:i/>
          <w:sz w:val="24"/>
          <w:szCs w:val="24"/>
        </w:rPr>
        <w:t>Nauclea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diderrichii</w:t>
      </w:r>
      <w:proofErr w:type="spellEnd"/>
      <w:r w:rsidRPr="0087075A">
        <w:rPr>
          <w:rFonts w:ascii="Times New Roman" w:hAnsi="Times New Roman" w:cs="Times New Roman"/>
          <w:i/>
          <w:sz w:val="24"/>
          <w:szCs w:val="24"/>
        </w:rPr>
        <w:t>.</w:t>
      </w:r>
      <w:r w:rsidRPr="0087075A">
        <w:rPr>
          <w:rFonts w:ascii="Times New Roman" w:hAnsi="Times New Roman" w:cs="Times New Roman"/>
          <w:sz w:val="24"/>
          <w:szCs w:val="24"/>
        </w:rPr>
        <w:t xml:space="preserve"> </w:t>
      </w:r>
    </w:p>
    <w:p w14:paraId="07C45539" w14:textId="77777777" w:rsidR="00185BBE" w:rsidRPr="0087075A" w:rsidRDefault="0087075A" w:rsidP="0087075A">
      <w:pPr>
        <w:jc w:val="both"/>
        <w:rPr>
          <w:rFonts w:ascii="Times New Roman" w:hAnsi="Times New Roman" w:cs="Times New Roman"/>
          <w:sz w:val="24"/>
          <w:szCs w:val="24"/>
        </w:rPr>
      </w:pPr>
      <w:r w:rsidRPr="0087075A">
        <w:rPr>
          <w:rFonts w:ascii="Times New Roman" w:hAnsi="Times New Roman" w:cs="Times New Roman"/>
          <w:i/>
          <w:sz w:val="24"/>
          <w:szCs w:val="24"/>
        </w:rPr>
        <w:t xml:space="preserve">Annona </w:t>
      </w:r>
      <w:proofErr w:type="spellStart"/>
      <w:r w:rsidRPr="0087075A">
        <w:rPr>
          <w:rFonts w:ascii="Times New Roman" w:hAnsi="Times New Roman" w:cs="Times New Roman"/>
          <w:i/>
          <w:sz w:val="24"/>
          <w:szCs w:val="24"/>
        </w:rPr>
        <w:t>muricata</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and </w:t>
      </w:r>
      <w:proofErr w:type="spellStart"/>
      <w:r w:rsidRPr="0087075A">
        <w:rPr>
          <w:rFonts w:ascii="Times New Roman" w:hAnsi="Times New Roman" w:cs="Times New Roman"/>
          <w:i/>
          <w:sz w:val="24"/>
          <w:szCs w:val="24"/>
        </w:rPr>
        <w:t>Irvingia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gabonensis</w:t>
      </w:r>
      <w:proofErr w:type="spellEnd"/>
      <w:r w:rsidRPr="0087075A">
        <w:rPr>
          <w:rFonts w:ascii="Times New Roman" w:hAnsi="Times New Roman" w:cs="Times New Roman"/>
          <w:sz w:val="24"/>
          <w:szCs w:val="24"/>
        </w:rPr>
        <w:t xml:space="preserve"> also had the same number of fungi isolates across them (five fungi isolates each). </w:t>
      </w:r>
      <w:r w:rsidRPr="0087075A">
        <w:rPr>
          <w:rFonts w:ascii="Times New Roman" w:hAnsi="Times New Roman" w:cs="Times New Roman"/>
          <w:i/>
          <w:sz w:val="24"/>
          <w:szCs w:val="24"/>
        </w:rPr>
        <w:t xml:space="preserve">Annona </w:t>
      </w:r>
      <w:proofErr w:type="spellStart"/>
      <w:r w:rsidRPr="0087075A">
        <w:rPr>
          <w:rFonts w:ascii="Times New Roman" w:hAnsi="Times New Roman" w:cs="Times New Roman"/>
          <w:i/>
          <w:sz w:val="24"/>
          <w:szCs w:val="24"/>
        </w:rPr>
        <w:t>muricata</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had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Trichoderma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lentulus</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M</w:t>
      </w:r>
      <w:r w:rsidRPr="0087075A">
        <w:rPr>
          <w:rFonts w:ascii="Times New Roman" w:hAnsi="Times New Roman" w:cs="Times New Roman"/>
          <w:i/>
          <w:sz w:val="24"/>
          <w:szCs w:val="24"/>
        </w:rPr>
        <w:t xml:space="preserve">ucor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and</w:t>
      </w:r>
      <w:r w:rsidRPr="0087075A">
        <w:rPr>
          <w:rFonts w:ascii="Times New Roman" w:hAnsi="Times New Roman" w:cs="Times New Roman"/>
          <w:i/>
          <w:sz w:val="24"/>
          <w:szCs w:val="24"/>
        </w:rPr>
        <w:t xml:space="preserve"> </w:t>
      </w:r>
      <w:proofErr w:type="spellStart"/>
      <w:r w:rsidRPr="0087075A">
        <w:rPr>
          <w:rFonts w:ascii="Times New Roman" w:hAnsi="Times New Roman" w:cs="Times New Roman"/>
          <w:sz w:val="24"/>
          <w:szCs w:val="24"/>
        </w:rPr>
        <w:t>A</w:t>
      </w:r>
      <w:r w:rsidRPr="0087075A">
        <w:rPr>
          <w:rFonts w:ascii="Times New Roman" w:hAnsi="Times New Roman" w:cs="Times New Roman"/>
          <w:i/>
          <w:sz w:val="24"/>
          <w:szCs w:val="24"/>
        </w:rPr>
        <w:t>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niger</w:t>
      </w:r>
      <w:proofErr w:type="spellEnd"/>
      <w:r w:rsidRPr="0087075A">
        <w:rPr>
          <w:rFonts w:ascii="Times New Roman" w:hAnsi="Times New Roman" w:cs="Times New Roman"/>
          <w:sz w:val="24"/>
          <w:szCs w:val="24"/>
        </w:rPr>
        <w:t xml:space="preserve">, while </w:t>
      </w:r>
      <w:proofErr w:type="spellStart"/>
      <w:r w:rsidRPr="0087075A">
        <w:rPr>
          <w:rFonts w:ascii="Times New Roman" w:hAnsi="Times New Roman" w:cs="Times New Roman"/>
          <w:i/>
          <w:sz w:val="24"/>
          <w:szCs w:val="24"/>
        </w:rPr>
        <w:t>Irvingia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gabonensis</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had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M</w:t>
      </w:r>
      <w:r w:rsidRPr="0087075A">
        <w:rPr>
          <w:rFonts w:ascii="Times New Roman" w:hAnsi="Times New Roman" w:cs="Times New Roman"/>
          <w:i/>
          <w:sz w:val="24"/>
          <w:szCs w:val="24"/>
        </w:rPr>
        <w:t xml:space="preserve">ucor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sz w:val="24"/>
          <w:szCs w:val="24"/>
        </w:rPr>
        <w:t>A</w:t>
      </w:r>
      <w:r w:rsidRPr="0087075A">
        <w:rPr>
          <w:rFonts w:ascii="Times New Roman" w:hAnsi="Times New Roman" w:cs="Times New Roman"/>
          <w:i/>
          <w:sz w:val="24"/>
          <w:szCs w:val="24"/>
        </w:rPr>
        <w:t>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niger</w:t>
      </w:r>
      <w:proofErr w:type="spellEnd"/>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Geotrichum</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and C</w:t>
      </w:r>
      <w:r w:rsidRPr="0087075A">
        <w:rPr>
          <w:rFonts w:ascii="Times New Roman" w:hAnsi="Times New Roman" w:cs="Times New Roman"/>
          <w:i/>
          <w:sz w:val="24"/>
          <w:szCs w:val="24"/>
        </w:rPr>
        <w:t>andida spp</w:t>
      </w:r>
      <w:r w:rsidRPr="0087075A">
        <w:rPr>
          <w:rFonts w:ascii="Times New Roman" w:hAnsi="Times New Roman" w:cs="Times New Roman"/>
          <w:iCs/>
          <w:sz w:val="24"/>
          <w:szCs w:val="24"/>
        </w:rPr>
        <w:t xml:space="preserve">. </w:t>
      </w:r>
      <w:r w:rsidRPr="0087075A">
        <w:rPr>
          <w:rFonts w:ascii="Times New Roman" w:hAnsi="Times New Roman" w:cs="Times New Roman"/>
          <w:i/>
          <w:iCs/>
          <w:sz w:val="24"/>
          <w:szCs w:val="24"/>
        </w:rPr>
        <w:t>Gmelina arborea</w:t>
      </w:r>
      <w:r w:rsidRPr="0087075A">
        <w:rPr>
          <w:rFonts w:ascii="Times New Roman" w:hAnsi="Times New Roman" w:cs="Times New Roman"/>
          <w:iCs/>
          <w:sz w:val="24"/>
          <w:szCs w:val="24"/>
        </w:rPr>
        <w:t xml:space="preserve"> had the lowest fungi diversity; only four fungi species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w:t>
      </w:r>
      <w:r w:rsidRPr="0087075A">
        <w:rPr>
          <w:rFonts w:ascii="Times New Roman" w:hAnsi="Times New Roman" w:cs="Times New Roman"/>
          <w:iCs/>
          <w:sz w:val="24"/>
          <w:szCs w:val="24"/>
        </w:rPr>
        <w:t xml:space="preserve"> </w:t>
      </w:r>
      <w:r w:rsidRPr="0087075A">
        <w:rPr>
          <w:rFonts w:ascii="Times New Roman" w:hAnsi="Times New Roman" w:cs="Times New Roman"/>
          <w:sz w:val="24"/>
          <w:szCs w:val="24"/>
        </w:rPr>
        <w:t>M</w:t>
      </w:r>
      <w:r w:rsidRPr="0087075A">
        <w:rPr>
          <w:rFonts w:ascii="Times New Roman" w:hAnsi="Times New Roman" w:cs="Times New Roman"/>
          <w:i/>
          <w:sz w:val="24"/>
          <w:szCs w:val="24"/>
        </w:rPr>
        <w:t xml:space="preserve">ucor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Cs/>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lentulus</w:t>
      </w:r>
      <w:proofErr w:type="spellEnd"/>
      <w:r w:rsidRPr="0087075A">
        <w:rPr>
          <w:rFonts w:ascii="Times New Roman" w:hAnsi="Times New Roman" w:cs="Times New Roman"/>
          <w:sz w:val="24"/>
          <w:szCs w:val="24"/>
        </w:rPr>
        <w:t xml:space="preserve"> and </w:t>
      </w:r>
      <w:proofErr w:type="spellStart"/>
      <w:r w:rsidRPr="0087075A">
        <w:rPr>
          <w:rFonts w:ascii="Times New Roman" w:hAnsi="Times New Roman" w:cs="Times New Roman"/>
          <w:i/>
          <w:sz w:val="24"/>
          <w:szCs w:val="24"/>
        </w:rPr>
        <w:t>Geotrichum</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w:t>
      </w:r>
      <w:r w:rsidRPr="0087075A">
        <w:rPr>
          <w:rFonts w:ascii="Times New Roman" w:hAnsi="Times New Roman" w:cs="Times New Roman"/>
          <w:iCs/>
          <w:sz w:val="24"/>
          <w:szCs w:val="24"/>
        </w:rPr>
        <w:t xml:space="preserve">were seen across </w:t>
      </w:r>
      <w:r w:rsidRPr="0087075A">
        <w:rPr>
          <w:rFonts w:ascii="Times New Roman" w:hAnsi="Times New Roman" w:cs="Times New Roman"/>
          <w:i/>
          <w:iCs/>
          <w:sz w:val="24"/>
          <w:szCs w:val="24"/>
        </w:rPr>
        <w:t>Gmelina arborea.</w:t>
      </w:r>
    </w:p>
    <w:p w14:paraId="12060EDA" w14:textId="77777777" w:rsidR="0087075A" w:rsidRPr="0087075A" w:rsidRDefault="0087075A" w:rsidP="0087075A">
      <w:pPr>
        <w:jc w:val="both"/>
        <w:rPr>
          <w:rFonts w:ascii="Times New Roman" w:hAnsi="Times New Roman" w:cs="Times New Roman"/>
          <w:b/>
          <w:sz w:val="24"/>
          <w:szCs w:val="24"/>
        </w:rPr>
      </w:pPr>
      <w:r>
        <w:rPr>
          <w:rFonts w:ascii="Times New Roman" w:hAnsi="Times New Roman" w:cs="Times New Roman"/>
          <w:b/>
          <w:sz w:val="24"/>
          <w:szCs w:val="24"/>
        </w:rPr>
        <w:t>Table 5</w:t>
      </w:r>
      <w:r w:rsidRPr="0087075A">
        <w:rPr>
          <w:rFonts w:ascii="Times New Roman" w:hAnsi="Times New Roman" w:cs="Times New Roman"/>
          <w:b/>
          <w:sz w:val="24"/>
          <w:szCs w:val="24"/>
        </w:rPr>
        <w:t>: Diversity and Distributions of Fungi Isolates under the Selected Tree Species</w:t>
      </w:r>
    </w:p>
    <w:tbl>
      <w:tblPr>
        <w:tblStyle w:val="TableGrid1"/>
        <w:tblW w:w="8500" w:type="dxa"/>
        <w:tblLook w:val="04A0" w:firstRow="1" w:lastRow="0" w:firstColumn="1" w:lastColumn="0" w:noHBand="0" w:noVBand="1"/>
      </w:tblPr>
      <w:tblGrid>
        <w:gridCol w:w="2442"/>
        <w:gridCol w:w="1082"/>
        <w:gridCol w:w="1131"/>
        <w:gridCol w:w="1412"/>
        <w:gridCol w:w="1231"/>
        <w:gridCol w:w="1202"/>
      </w:tblGrid>
      <w:tr w:rsidR="0066010F" w:rsidRPr="0066010F" w14:paraId="6B36FC06" w14:textId="77777777" w:rsidTr="00A17100">
        <w:trPr>
          <w:trHeight w:val="659"/>
        </w:trPr>
        <w:tc>
          <w:tcPr>
            <w:tcW w:w="2442" w:type="dxa"/>
            <w:hideMark/>
          </w:tcPr>
          <w:p w14:paraId="0D747BF1" w14:textId="77777777" w:rsidR="0066010F" w:rsidRPr="0066010F" w:rsidRDefault="0066010F" w:rsidP="0066010F">
            <w:pPr>
              <w:spacing w:after="200"/>
              <w:rPr>
                <w:rFonts w:ascii="Times New Roman" w:eastAsia="Times New Roman" w:hAnsi="Times New Roman" w:cs="Times New Roman"/>
                <w:b/>
                <w:color w:val="000000"/>
              </w:rPr>
            </w:pPr>
            <w:r w:rsidRPr="0066010F">
              <w:rPr>
                <w:rFonts w:ascii="Times New Roman" w:eastAsia="Times New Roman" w:hAnsi="Times New Roman" w:cs="Times New Roman"/>
                <w:b/>
                <w:color w:val="000000"/>
                <w:kern w:val="24"/>
              </w:rPr>
              <w:t xml:space="preserve">Fungal Isolates </w:t>
            </w:r>
          </w:p>
        </w:tc>
        <w:tc>
          <w:tcPr>
            <w:tcW w:w="1082" w:type="dxa"/>
            <w:hideMark/>
          </w:tcPr>
          <w:p w14:paraId="48C38F9D" w14:textId="77777777" w:rsidR="0066010F" w:rsidRPr="0066010F" w:rsidRDefault="0066010F" w:rsidP="0066010F">
            <w:pPr>
              <w:spacing w:after="200"/>
              <w:rPr>
                <w:rFonts w:ascii="Times New Roman" w:eastAsia="Times New Roman" w:hAnsi="Times New Roman" w:cs="Times New Roman"/>
                <w:b/>
                <w:color w:val="000000"/>
              </w:rPr>
            </w:pPr>
            <w:r w:rsidRPr="0066010F">
              <w:rPr>
                <w:rFonts w:ascii="Times New Roman" w:eastAsia="Times New Roman" w:hAnsi="Times New Roman" w:cs="Times New Roman"/>
                <w:b/>
                <w:i/>
                <w:iCs/>
                <w:color w:val="000000"/>
                <w:kern w:val="24"/>
              </w:rPr>
              <w:t xml:space="preserve">Gmelina arborea </w:t>
            </w:r>
          </w:p>
        </w:tc>
        <w:tc>
          <w:tcPr>
            <w:tcW w:w="1131" w:type="dxa"/>
            <w:hideMark/>
          </w:tcPr>
          <w:p w14:paraId="11694351" w14:textId="77777777" w:rsidR="0066010F" w:rsidRPr="0066010F" w:rsidRDefault="0066010F" w:rsidP="0066010F">
            <w:pPr>
              <w:spacing w:after="200"/>
              <w:rPr>
                <w:rFonts w:ascii="Times New Roman" w:eastAsia="Times New Roman" w:hAnsi="Times New Roman" w:cs="Times New Roman"/>
                <w:b/>
                <w:color w:val="000000"/>
              </w:rPr>
            </w:pPr>
            <w:r w:rsidRPr="0066010F">
              <w:rPr>
                <w:rFonts w:ascii="Times New Roman" w:eastAsia="Times New Roman" w:hAnsi="Times New Roman" w:cs="Times New Roman"/>
                <w:b/>
                <w:i/>
                <w:iCs/>
                <w:color w:val="000000"/>
                <w:kern w:val="24"/>
              </w:rPr>
              <w:t>Tectona grandis</w:t>
            </w:r>
          </w:p>
        </w:tc>
        <w:tc>
          <w:tcPr>
            <w:tcW w:w="1412" w:type="dxa"/>
            <w:hideMark/>
          </w:tcPr>
          <w:p w14:paraId="0E4846A2" w14:textId="77777777" w:rsidR="0066010F" w:rsidRPr="0066010F" w:rsidRDefault="0066010F" w:rsidP="0066010F">
            <w:pPr>
              <w:spacing w:after="200"/>
              <w:rPr>
                <w:rFonts w:ascii="Times New Roman" w:eastAsia="Times New Roman" w:hAnsi="Times New Roman" w:cs="Times New Roman"/>
                <w:b/>
                <w:color w:val="000000"/>
              </w:rPr>
            </w:pPr>
            <w:proofErr w:type="spellStart"/>
            <w:r w:rsidRPr="0066010F">
              <w:rPr>
                <w:rFonts w:ascii="Times New Roman" w:eastAsia="Times New Roman" w:hAnsi="Times New Roman" w:cs="Times New Roman"/>
                <w:b/>
                <w:i/>
                <w:iCs/>
                <w:color w:val="000000"/>
                <w:kern w:val="24"/>
              </w:rPr>
              <w:t>Annono</w:t>
            </w:r>
            <w:proofErr w:type="spellEnd"/>
            <w:r w:rsidRPr="0066010F">
              <w:rPr>
                <w:rFonts w:ascii="Times New Roman" w:eastAsia="Times New Roman" w:hAnsi="Times New Roman" w:cs="Times New Roman"/>
                <w:b/>
                <w:i/>
                <w:iCs/>
                <w:color w:val="000000"/>
                <w:kern w:val="24"/>
              </w:rPr>
              <w:t xml:space="preserve">  </w:t>
            </w:r>
            <w:proofErr w:type="spellStart"/>
            <w:r w:rsidRPr="0066010F">
              <w:rPr>
                <w:rFonts w:ascii="Times New Roman" w:eastAsia="Times New Roman" w:hAnsi="Times New Roman" w:cs="Times New Roman"/>
                <w:b/>
                <w:i/>
                <w:iCs/>
                <w:color w:val="000000"/>
                <w:kern w:val="24"/>
              </w:rPr>
              <w:t>muricata</w:t>
            </w:r>
            <w:proofErr w:type="spellEnd"/>
          </w:p>
        </w:tc>
        <w:tc>
          <w:tcPr>
            <w:tcW w:w="1231" w:type="dxa"/>
            <w:hideMark/>
          </w:tcPr>
          <w:p w14:paraId="05CA5DEB" w14:textId="77777777" w:rsidR="0066010F" w:rsidRPr="0066010F" w:rsidRDefault="0066010F" w:rsidP="0066010F">
            <w:pPr>
              <w:spacing w:after="200"/>
              <w:rPr>
                <w:rFonts w:ascii="Times New Roman" w:eastAsia="Times New Roman" w:hAnsi="Times New Roman" w:cs="Times New Roman"/>
                <w:b/>
                <w:color w:val="000000"/>
              </w:rPr>
            </w:pPr>
            <w:proofErr w:type="spellStart"/>
            <w:r w:rsidRPr="0066010F">
              <w:rPr>
                <w:rFonts w:ascii="Times New Roman" w:eastAsia="Times New Roman" w:hAnsi="Times New Roman" w:cs="Times New Roman"/>
                <w:b/>
                <w:i/>
                <w:iCs/>
                <w:color w:val="000000"/>
                <w:kern w:val="24"/>
              </w:rPr>
              <w:t>Irvingia</w:t>
            </w:r>
            <w:proofErr w:type="spellEnd"/>
            <w:r w:rsidRPr="0066010F">
              <w:rPr>
                <w:rFonts w:ascii="Times New Roman" w:eastAsia="Times New Roman" w:hAnsi="Times New Roman" w:cs="Times New Roman"/>
                <w:b/>
                <w:i/>
                <w:iCs/>
                <w:color w:val="000000"/>
                <w:kern w:val="24"/>
              </w:rPr>
              <w:t xml:space="preserve"> </w:t>
            </w:r>
            <w:proofErr w:type="spellStart"/>
            <w:r w:rsidRPr="0066010F">
              <w:rPr>
                <w:rFonts w:ascii="Times New Roman" w:eastAsia="Times New Roman" w:hAnsi="Times New Roman" w:cs="Times New Roman"/>
                <w:b/>
                <w:i/>
                <w:iCs/>
                <w:color w:val="000000"/>
                <w:kern w:val="24"/>
              </w:rPr>
              <w:t>gabonensis</w:t>
            </w:r>
            <w:proofErr w:type="spellEnd"/>
          </w:p>
        </w:tc>
        <w:tc>
          <w:tcPr>
            <w:tcW w:w="1202" w:type="dxa"/>
            <w:hideMark/>
          </w:tcPr>
          <w:p w14:paraId="3F81A22A" w14:textId="77777777" w:rsidR="0066010F" w:rsidRPr="0066010F" w:rsidRDefault="0066010F" w:rsidP="0066010F">
            <w:pPr>
              <w:spacing w:after="200"/>
              <w:rPr>
                <w:rFonts w:ascii="Times New Roman" w:eastAsia="Times New Roman" w:hAnsi="Times New Roman" w:cs="Times New Roman"/>
                <w:b/>
                <w:color w:val="000000"/>
                <w:sz w:val="36"/>
                <w:szCs w:val="36"/>
              </w:rPr>
            </w:pPr>
            <w:proofErr w:type="spellStart"/>
            <w:r w:rsidRPr="0066010F">
              <w:rPr>
                <w:rFonts w:ascii="Times New Roman" w:eastAsia="Times New Roman" w:hAnsi="Times New Roman" w:cs="Times New Roman"/>
                <w:b/>
                <w:i/>
                <w:iCs/>
                <w:color w:val="000000"/>
                <w:kern w:val="24"/>
              </w:rPr>
              <w:t>Nauclea</w:t>
            </w:r>
            <w:proofErr w:type="spellEnd"/>
            <w:r w:rsidRPr="0066010F">
              <w:rPr>
                <w:rFonts w:ascii="Times New Roman" w:eastAsia="Times New Roman" w:hAnsi="Times New Roman" w:cs="Times New Roman"/>
                <w:b/>
                <w:i/>
                <w:iCs/>
                <w:color w:val="000000"/>
                <w:kern w:val="24"/>
              </w:rPr>
              <w:t xml:space="preserve"> </w:t>
            </w:r>
            <w:proofErr w:type="spellStart"/>
            <w:r w:rsidRPr="0066010F">
              <w:rPr>
                <w:rFonts w:ascii="Times New Roman" w:eastAsia="Times New Roman" w:hAnsi="Times New Roman" w:cs="Times New Roman"/>
                <w:b/>
                <w:i/>
                <w:iCs/>
                <w:color w:val="000000"/>
                <w:kern w:val="24"/>
              </w:rPr>
              <w:t>diderrichii</w:t>
            </w:r>
            <w:proofErr w:type="spellEnd"/>
          </w:p>
        </w:tc>
      </w:tr>
      <w:tr w:rsidR="0066010F" w:rsidRPr="0066010F" w14:paraId="6E952241" w14:textId="77777777" w:rsidTr="00A17100">
        <w:trPr>
          <w:trHeight w:val="371"/>
        </w:trPr>
        <w:tc>
          <w:tcPr>
            <w:tcW w:w="2442" w:type="dxa"/>
            <w:hideMark/>
          </w:tcPr>
          <w:p w14:paraId="376F590F"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i/>
                <w:iCs/>
                <w:color w:val="000000"/>
                <w:kern w:val="24"/>
              </w:rPr>
              <w:t xml:space="preserve">Penicillin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45B8570F"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2.6</w:t>
            </w:r>
            <w:r w:rsidRPr="0066010F">
              <w:rPr>
                <w:rFonts w:ascii="Times New Roman" w:eastAsia="Times New Roman" w:hAnsi="Times New Roman" w:cs="Times New Roman"/>
                <w:color w:val="000000"/>
                <w:kern w:val="24"/>
                <w:vertAlign w:val="superscript"/>
              </w:rPr>
              <w:t xml:space="preserve">b </w:t>
            </w:r>
          </w:p>
        </w:tc>
        <w:tc>
          <w:tcPr>
            <w:tcW w:w="1131" w:type="dxa"/>
            <w:hideMark/>
          </w:tcPr>
          <w:p w14:paraId="4BF0C6A5"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1.6</w:t>
            </w:r>
            <w:r w:rsidRPr="0066010F">
              <w:rPr>
                <w:rFonts w:ascii="Times New Roman" w:eastAsia="Times New Roman" w:hAnsi="Times New Roman" w:cs="Times New Roman"/>
                <w:color w:val="000000"/>
                <w:kern w:val="24"/>
                <w:vertAlign w:val="superscript"/>
              </w:rPr>
              <w:t>c</w:t>
            </w:r>
            <w:r w:rsidRPr="0066010F">
              <w:rPr>
                <w:rFonts w:ascii="Times New Roman" w:eastAsia="Times New Roman" w:hAnsi="Times New Roman" w:cs="Times New Roman"/>
                <w:color w:val="000000"/>
                <w:kern w:val="24"/>
              </w:rPr>
              <w:t xml:space="preserve"> </w:t>
            </w:r>
          </w:p>
        </w:tc>
        <w:tc>
          <w:tcPr>
            <w:tcW w:w="1412" w:type="dxa"/>
            <w:hideMark/>
          </w:tcPr>
          <w:p w14:paraId="6F018CDE"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1.0</w:t>
            </w:r>
            <w:r w:rsidRPr="0066010F">
              <w:rPr>
                <w:rFonts w:ascii="Times New Roman" w:eastAsia="Times New Roman" w:hAnsi="Times New Roman" w:cs="Times New Roman"/>
                <w:color w:val="000000"/>
                <w:kern w:val="24"/>
                <w:vertAlign w:val="superscript"/>
              </w:rPr>
              <w:t>c</w:t>
            </w:r>
            <w:r w:rsidRPr="0066010F">
              <w:rPr>
                <w:rFonts w:ascii="Times New Roman" w:eastAsia="Times New Roman" w:hAnsi="Times New Roman" w:cs="Times New Roman"/>
                <w:color w:val="000000"/>
                <w:kern w:val="24"/>
              </w:rPr>
              <w:t xml:space="preserve"> </w:t>
            </w:r>
          </w:p>
        </w:tc>
        <w:tc>
          <w:tcPr>
            <w:tcW w:w="1231" w:type="dxa"/>
            <w:hideMark/>
          </w:tcPr>
          <w:p w14:paraId="29861431"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3.8</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202" w:type="dxa"/>
            <w:hideMark/>
          </w:tcPr>
          <w:p w14:paraId="17C152E0"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3.0</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sz w:val="18"/>
                <w:szCs w:val="18"/>
              </w:rPr>
              <w:t xml:space="preserve"> </w:t>
            </w:r>
          </w:p>
        </w:tc>
      </w:tr>
      <w:tr w:rsidR="0066010F" w:rsidRPr="0066010F" w14:paraId="7C01E147" w14:textId="77777777" w:rsidTr="00A17100">
        <w:trPr>
          <w:trHeight w:val="335"/>
        </w:trPr>
        <w:tc>
          <w:tcPr>
            <w:tcW w:w="2442" w:type="dxa"/>
            <w:hideMark/>
          </w:tcPr>
          <w:p w14:paraId="6A50115F"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i/>
                <w:iCs/>
                <w:color w:val="000000"/>
                <w:kern w:val="24"/>
              </w:rPr>
              <w:t xml:space="preserve">Trichoderma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1CB749CC"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131" w:type="dxa"/>
            <w:hideMark/>
          </w:tcPr>
          <w:p w14:paraId="3E96DA3F"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412" w:type="dxa"/>
            <w:hideMark/>
          </w:tcPr>
          <w:p w14:paraId="3C3F7323"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1.2</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231" w:type="dxa"/>
            <w:hideMark/>
          </w:tcPr>
          <w:p w14:paraId="6930CDCB"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02" w:type="dxa"/>
            <w:hideMark/>
          </w:tcPr>
          <w:p w14:paraId="1053DAE9"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0.0</w:t>
            </w:r>
            <w:r w:rsidRPr="0066010F">
              <w:rPr>
                <w:rFonts w:ascii="Times New Roman" w:eastAsia="Times New Roman" w:hAnsi="Times New Roman" w:cs="Times New Roman"/>
                <w:color w:val="000000"/>
                <w:kern w:val="24"/>
                <w:sz w:val="18"/>
                <w:szCs w:val="18"/>
              </w:rPr>
              <w:t xml:space="preserve"> </w:t>
            </w:r>
          </w:p>
        </w:tc>
      </w:tr>
      <w:tr w:rsidR="0066010F" w:rsidRPr="0066010F" w14:paraId="0FDF7A7D" w14:textId="77777777" w:rsidTr="00A17100">
        <w:trPr>
          <w:trHeight w:val="298"/>
        </w:trPr>
        <w:tc>
          <w:tcPr>
            <w:tcW w:w="2442" w:type="dxa"/>
            <w:hideMark/>
          </w:tcPr>
          <w:p w14:paraId="6F2C4951"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i/>
                <w:iCs/>
                <w:color w:val="000000"/>
                <w:kern w:val="24"/>
              </w:rPr>
              <w:t xml:space="preserve">Aspergillus </w:t>
            </w:r>
            <w:proofErr w:type="spellStart"/>
            <w:r w:rsidRPr="0066010F">
              <w:rPr>
                <w:rFonts w:ascii="Times New Roman" w:eastAsia="Times New Roman" w:hAnsi="Times New Roman" w:cs="Times New Roman"/>
                <w:i/>
                <w:iCs/>
                <w:color w:val="000000"/>
                <w:kern w:val="24"/>
              </w:rPr>
              <w:t>lentulus</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11059141"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0.4</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131" w:type="dxa"/>
            <w:hideMark/>
          </w:tcPr>
          <w:p w14:paraId="1DA22296"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1.4</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412" w:type="dxa"/>
            <w:hideMark/>
          </w:tcPr>
          <w:p w14:paraId="7015A244"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0.4</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231" w:type="dxa"/>
            <w:hideMark/>
          </w:tcPr>
          <w:p w14:paraId="08FEF960"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02" w:type="dxa"/>
            <w:hideMark/>
          </w:tcPr>
          <w:p w14:paraId="38B1964B"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0.4</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sz w:val="18"/>
                <w:szCs w:val="18"/>
              </w:rPr>
              <w:t xml:space="preserve"> </w:t>
            </w:r>
          </w:p>
        </w:tc>
      </w:tr>
      <w:tr w:rsidR="0066010F" w:rsidRPr="0066010F" w14:paraId="208C6683" w14:textId="77777777" w:rsidTr="00A17100">
        <w:trPr>
          <w:trHeight w:val="405"/>
        </w:trPr>
        <w:tc>
          <w:tcPr>
            <w:tcW w:w="2442" w:type="dxa"/>
            <w:hideMark/>
          </w:tcPr>
          <w:p w14:paraId="0B6ACC94"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i/>
                <w:iCs/>
                <w:color w:val="000000"/>
                <w:kern w:val="24"/>
              </w:rPr>
              <w:t xml:space="preserve">Mucor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1B3701F7"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1.8</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131" w:type="dxa"/>
            <w:hideMark/>
          </w:tcPr>
          <w:p w14:paraId="28531D0D"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0.6</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412" w:type="dxa"/>
            <w:hideMark/>
          </w:tcPr>
          <w:p w14:paraId="178E37AB"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0.2</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231" w:type="dxa"/>
            <w:hideMark/>
          </w:tcPr>
          <w:p w14:paraId="45FA5A96"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1.0</w:t>
            </w:r>
            <w:r w:rsidRPr="0066010F">
              <w:rPr>
                <w:rFonts w:ascii="Times New Roman" w:eastAsia="Times New Roman" w:hAnsi="Times New Roman" w:cs="Times New Roman"/>
                <w:color w:val="000000"/>
                <w:kern w:val="24"/>
                <w:vertAlign w:val="superscript"/>
              </w:rPr>
              <w:t xml:space="preserve">a </w:t>
            </w:r>
          </w:p>
        </w:tc>
        <w:tc>
          <w:tcPr>
            <w:tcW w:w="1202" w:type="dxa"/>
            <w:hideMark/>
          </w:tcPr>
          <w:p w14:paraId="30720090"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1.0</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sz w:val="18"/>
                <w:szCs w:val="18"/>
                <w:vertAlign w:val="superscript"/>
              </w:rPr>
              <w:t xml:space="preserve"> </w:t>
            </w:r>
          </w:p>
        </w:tc>
      </w:tr>
      <w:tr w:rsidR="0066010F" w:rsidRPr="0066010F" w14:paraId="33FAC357" w14:textId="77777777" w:rsidTr="00A17100">
        <w:trPr>
          <w:trHeight w:val="369"/>
        </w:trPr>
        <w:tc>
          <w:tcPr>
            <w:tcW w:w="2442" w:type="dxa"/>
            <w:hideMark/>
          </w:tcPr>
          <w:p w14:paraId="45456D08"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i/>
                <w:iCs/>
                <w:color w:val="000000"/>
                <w:kern w:val="24"/>
              </w:rPr>
              <w:t xml:space="preserve">Aspergillus </w:t>
            </w:r>
            <w:proofErr w:type="spellStart"/>
            <w:r w:rsidRPr="0066010F">
              <w:rPr>
                <w:rFonts w:ascii="Times New Roman" w:eastAsia="Times New Roman" w:hAnsi="Times New Roman" w:cs="Times New Roman"/>
                <w:i/>
                <w:iCs/>
                <w:color w:val="000000"/>
                <w:kern w:val="24"/>
              </w:rPr>
              <w:t>niger</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1374A3A6"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131" w:type="dxa"/>
            <w:hideMark/>
          </w:tcPr>
          <w:p w14:paraId="7CB6E5AD"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0.6</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412" w:type="dxa"/>
            <w:hideMark/>
          </w:tcPr>
          <w:p w14:paraId="0F961DE7"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0.8</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231" w:type="dxa"/>
            <w:hideMark/>
          </w:tcPr>
          <w:p w14:paraId="0D05EABB"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1.8</w:t>
            </w:r>
            <w:r w:rsidRPr="0066010F">
              <w:rPr>
                <w:rFonts w:ascii="Times New Roman" w:eastAsia="Times New Roman" w:hAnsi="Times New Roman" w:cs="Times New Roman"/>
                <w:color w:val="000000"/>
                <w:kern w:val="24"/>
                <w:vertAlign w:val="superscript"/>
              </w:rPr>
              <w:t xml:space="preserve">a </w:t>
            </w:r>
          </w:p>
        </w:tc>
        <w:tc>
          <w:tcPr>
            <w:tcW w:w="1202" w:type="dxa"/>
            <w:hideMark/>
          </w:tcPr>
          <w:p w14:paraId="370ACA2C"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0.6</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sz w:val="18"/>
                <w:szCs w:val="18"/>
              </w:rPr>
              <w:t xml:space="preserve"> </w:t>
            </w:r>
          </w:p>
        </w:tc>
      </w:tr>
      <w:tr w:rsidR="0066010F" w:rsidRPr="0066010F" w14:paraId="26325965" w14:textId="77777777" w:rsidTr="00A17100">
        <w:trPr>
          <w:trHeight w:val="319"/>
        </w:trPr>
        <w:tc>
          <w:tcPr>
            <w:tcW w:w="2442" w:type="dxa"/>
            <w:hideMark/>
          </w:tcPr>
          <w:p w14:paraId="3624B3C7" w14:textId="77777777" w:rsidR="0066010F" w:rsidRPr="0066010F" w:rsidRDefault="0066010F" w:rsidP="0066010F">
            <w:pPr>
              <w:spacing w:after="200"/>
              <w:rPr>
                <w:rFonts w:ascii="Times New Roman" w:eastAsia="Times New Roman" w:hAnsi="Times New Roman" w:cs="Times New Roman"/>
                <w:color w:val="000000"/>
              </w:rPr>
            </w:pPr>
            <w:proofErr w:type="spellStart"/>
            <w:r w:rsidRPr="0066010F">
              <w:rPr>
                <w:rFonts w:ascii="Times New Roman" w:eastAsia="Times New Roman" w:hAnsi="Times New Roman" w:cs="Times New Roman"/>
                <w:i/>
                <w:iCs/>
                <w:color w:val="000000"/>
                <w:kern w:val="24"/>
              </w:rPr>
              <w:t>Geotrichum</w:t>
            </w:r>
            <w:proofErr w:type="spellEnd"/>
            <w:r w:rsidRPr="0066010F">
              <w:rPr>
                <w:rFonts w:ascii="Times New Roman" w:eastAsia="Times New Roman" w:hAnsi="Times New Roman" w:cs="Times New Roman"/>
                <w:i/>
                <w:iCs/>
                <w:color w:val="000000"/>
                <w:kern w:val="24"/>
              </w:rPr>
              <w:t xml:space="preserve">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3911A499"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0.6</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131" w:type="dxa"/>
            <w:hideMark/>
          </w:tcPr>
          <w:p w14:paraId="74E44A1C"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3.4</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412" w:type="dxa"/>
            <w:hideMark/>
          </w:tcPr>
          <w:p w14:paraId="74FC0DC7"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31" w:type="dxa"/>
            <w:hideMark/>
          </w:tcPr>
          <w:p w14:paraId="04A98402"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0.8</w:t>
            </w:r>
            <w:r w:rsidRPr="0066010F">
              <w:rPr>
                <w:rFonts w:ascii="Times New Roman" w:eastAsia="Times New Roman" w:hAnsi="Times New Roman" w:cs="Times New Roman"/>
                <w:color w:val="000000"/>
                <w:kern w:val="24"/>
                <w:vertAlign w:val="superscript"/>
              </w:rPr>
              <w:t>b</w:t>
            </w:r>
            <w:r w:rsidRPr="0066010F">
              <w:rPr>
                <w:rFonts w:ascii="Times New Roman" w:eastAsia="Times New Roman" w:hAnsi="Times New Roman" w:cs="Times New Roman"/>
                <w:color w:val="000000"/>
                <w:kern w:val="24"/>
              </w:rPr>
              <w:t xml:space="preserve"> </w:t>
            </w:r>
          </w:p>
        </w:tc>
        <w:tc>
          <w:tcPr>
            <w:tcW w:w="1202" w:type="dxa"/>
            <w:hideMark/>
          </w:tcPr>
          <w:p w14:paraId="7639E5D0"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0.2</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sz w:val="18"/>
                <w:szCs w:val="18"/>
                <w:vertAlign w:val="superscript"/>
              </w:rPr>
              <w:t xml:space="preserve"> </w:t>
            </w:r>
          </w:p>
        </w:tc>
      </w:tr>
      <w:tr w:rsidR="0066010F" w:rsidRPr="0066010F" w14:paraId="1E5C0EFE" w14:textId="77777777" w:rsidTr="00A17100">
        <w:trPr>
          <w:trHeight w:val="283"/>
        </w:trPr>
        <w:tc>
          <w:tcPr>
            <w:tcW w:w="2442" w:type="dxa"/>
            <w:hideMark/>
          </w:tcPr>
          <w:p w14:paraId="749C42D7"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i/>
                <w:iCs/>
                <w:color w:val="000000"/>
                <w:kern w:val="24"/>
              </w:rPr>
              <w:t xml:space="preserve">Candida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29BD396D"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131" w:type="dxa"/>
            <w:hideMark/>
          </w:tcPr>
          <w:p w14:paraId="5B50E63C"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412" w:type="dxa"/>
            <w:hideMark/>
          </w:tcPr>
          <w:p w14:paraId="499D6B41"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31" w:type="dxa"/>
            <w:hideMark/>
          </w:tcPr>
          <w:p w14:paraId="37288630"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0.2</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202" w:type="dxa"/>
            <w:hideMark/>
          </w:tcPr>
          <w:p w14:paraId="28B0B6A8"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0.0</w:t>
            </w:r>
            <w:r w:rsidRPr="0066010F">
              <w:rPr>
                <w:rFonts w:ascii="Times New Roman" w:eastAsia="Times New Roman" w:hAnsi="Times New Roman" w:cs="Times New Roman"/>
                <w:color w:val="000000"/>
                <w:kern w:val="24"/>
                <w:sz w:val="18"/>
                <w:szCs w:val="18"/>
              </w:rPr>
              <w:t xml:space="preserve"> </w:t>
            </w:r>
          </w:p>
        </w:tc>
      </w:tr>
      <w:tr w:rsidR="0066010F" w:rsidRPr="0066010F" w14:paraId="3DC5310B" w14:textId="77777777" w:rsidTr="00A17100">
        <w:trPr>
          <w:trHeight w:val="247"/>
        </w:trPr>
        <w:tc>
          <w:tcPr>
            <w:tcW w:w="2442" w:type="dxa"/>
            <w:hideMark/>
          </w:tcPr>
          <w:p w14:paraId="4CB7F672" w14:textId="77777777" w:rsidR="0066010F" w:rsidRPr="0066010F" w:rsidRDefault="0066010F" w:rsidP="0066010F">
            <w:pPr>
              <w:spacing w:after="200"/>
              <w:rPr>
                <w:rFonts w:ascii="Times New Roman" w:eastAsia="Times New Roman" w:hAnsi="Times New Roman" w:cs="Times New Roman"/>
                <w:color w:val="000000"/>
              </w:rPr>
            </w:pPr>
            <w:proofErr w:type="spellStart"/>
            <w:r w:rsidRPr="0066010F">
              <w:rPr>
                <w:rFonts w:ascii="Times New Roman" w:eastAsia="Times New Roman" w:hAnsi="Times New Roman" w:cs="Times New Roman"/>
                <w:i/>
                <w:iCs/>
                <w:color w:val="000000"/>
                <w:kern w:val="24"/>
              </w:rPr>
              <w:t>Scopulariopsis</w:t>
            </w:r>
            <w:proofErr w:type="spellEnd"/>
            <w:r w:rsidRPr="0066010F">
              <w:rPr>
                <w:rFonts w:ascii="Times New Roman" w:eastAsia="Times New Roman" w:hAnsi="Times New Roman" w:cs="Times New Roman"/>
                <w:i/>
                <w:iCs/>
                <w:color w:val="000000"/>
                <w:kern w:val="24"/>
              </w:rPr>
              <w:t xml:space="preserve">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48765AE4"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131" w:type="dxa"/>
            <w:hideMark/>
          </w:tcPr>
          <w:p w14:paraId="7F89B0BF"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412" w:type="dxa"/>
            <w:hideMark/>
          </w:tcPr>
          <w:p w14:paraId="604E7A02"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31" w:type="dxa"/>
            <w:hideMark/>
          </w:tcPr>
          <w:p w14:paraId="3DAB8AD9"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02" w:type="dxa"/>
            <w:hideMark/>
          </w:tcPr>
          <w:p w14:paraId="78FA84CA"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0.2</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sz w:val="18"/>
                <w:szCs w:val="18"/>
              </w:rPr>
              <w:t xml:space="preserve"> </w:t>
            </w:r>
          </w:p>
        </w:tc>
      </w:tr>
      <w:tr w:rsidR="0066010F" w:rsidRPr="0066010F" w14:paraId="26FCEFA2" w14:textId="77777777" w:rsidTr="00A17100">
        <w:trPr>
          <w:trHeight w:val="353"/>
        </w:trPr>
        <w:tc>
          <w:tcPr>
            <w:tcW w:w="2442" w:type="dxa"/>
            <w:hideMark/>
          </w:tcPr>
          <w:p w14:paraId="50F74FFB"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i/>
                <w:iCs/>
                <w:color w:val="000000"/>
                <w:kern w:val="24"/>
              </w:rPr>
              <w:t xml:space="preserve">Rhizopus </w:t>
            </w:r>
            <w:proofErr w:type="spellStart"/>
            <w:r w:rsidRPr="0066010F">
              <w:rPr>
                <w:rFonts w:ascii="Times New Roman" w:eastAsia="Times New Roman" w:hAnsi="Times New Roman" w:cs="Times New Roman"/>
                <w:i/>
                <w:iCs/>
                <w:color w:val="000000"/>
                <w:kern w:val="24"/>
              </w:rPr>
              <w:t>spp</w:t>
            </w:r>
            <w:proofErr w:type="spellEnd"/>
            <w:r w:rsidRPr="0066010F">
              <w:rPr>
                <w:rFonts w:ascii="Times New Roman" w:eastAsia="Times New Roman" w:hAnsi="Times New Roman" w:cs="Times New Roman"/>
                <w:i/>
                <w:iCs/>
                <w:color w:val="000000"/>
                <w:kern w:val="24"/>
              </w:rPr>
              <w:t xml:space="preserve"> </w:t>
            </w:r>
          </w:p>
        </w:tc>
        <w:tc>
          <w:tcPr>
            <w:tcW w:w="1082" w:type="dxa"/>
            <w:hideMark/>
          </w:tcPr>
          <w:p w14:paraId="3AC439FC"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131" w:type="dxa"/>
            <w:hideMark/>
          </w:tcPr>
          <w:p w14:paraId="14F13E4F"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0.4</w:t>
            </w:r>
            <w:r w:rsidRPr="0066010F">
              <w:rPr>
                <w:rFonts w:ascii="Times New Roman" w:eastAsia="Times New Roman" w:hAnsi="Times New Roman" w:cs="Times New Roman"/>
                <w:color w:val="000000"/>
                <w:kern w:val="24"/>
                <w:vertAlign w:val="superscript"/>
              </w:rPr>
              <w:t>a</w:t>
            </w:r>
            <w:r w:rsidRPr="0066010F">
              <w:rPr>
                <w:rFonts w:ascii="Times New Roman" w:eastAsia="Times New Roman" w:hAnsi="Times New Roman" w:cs="Times New Roman"/>
                <w:color w:val="000000"/>
                <w:kern w:val="24"/>
              </w:rPr>
              <w:t xml:space="preserve"> </w:t>
            </w:r>
          </w:p>
        </w:tc>
        <w:tc>
          <w:tcPr>
            <w:tcW w:w="1412" w:type="dxa"/>
            <w:hideMark/>
          </w:tcPr>
          <w:p w14:paraId="05F0144D"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31" w:type="dxa"/>
            <w:hideMark/>
          </w:tcPr>
          <w:p w14:paraId="664778E8" w14:textId="77777777" w:rsidR="0066010F" w:rsidRPr="0066010F" w:rsidRDefault="0066010F" w:rsidP="0066010F">
            <w:pPr>
              <w:spacing w:after="200"/>
              <w:rPr>
                <w:rFonts w:ascii="Times New Roman" w:eastAsia="Times New Roman" w:hAnsi="Times New Roman" w:cs="Times New Roman"/>
                <w:color w:val="000000"/>
              </w:rPr>
            </w:pPr>
            <w:r w:rsidRPr="0066010F">
              <w:rPr>
                <w:rFonts w:ascii="Times New Roman" w:eastAsia="Times New Roman" w:hAnsi="Times New Roman" w:cs="Times New Roman"/>
                <w:color w:val="000000"/>
                <w:kern w:val="24"/>
              </w:rPr>
              <w:t xml:space="preserve">0.0 </w:t>
            </w:r>
          </w:p>
        </w:tc>
        <w:tc>
          <w:tcPr>
            <w:tcW w:w="1202" w:type="dxa"/>
            <w:hideMark/>
          </w:tcPr>
          <w:p w14:paraId="5EF63931" w14:textId="77777777" w:rsidR="0066010F" w:rsidRPr="0066010F" w:rsidRDefault="0066010F" w:rsidP="0066010F">
            <w:pPr>
              <w:spacing w:after="200"/>
              <w:rPr>
                <w:rFonts w:ascii="Times New Roman" w:eastAsia="Times New Roman" w:hAnsi="Times New Roman" w:cs="Times New Roman"/>
                <w:color w:val="000000"/>
                <w:sz w:val="36"/>
                <w:szCs w:val="36"/>
              </w:rPr>
            </w:pPr>
            <w:r w:rsidRPr="0066010F">
              <w:rPr>
                <w:rFonts w:ascii="Times New Roman" w:eastAsia="Times New Roman" w:hAnsi="Times New Roman" w:cs="Times New Roman"/>
                <w:color w:val="000000"/>
                <w:kern w:val="24"/>
              </w:rPr>
              <w:t>0.0</w:t>
            </w:r>
            <w:r w:rsidRPr="0066010F">
              <w:rPr>
                <w:rFonts w:ascii="Times New Roman" w:eastAsia="Times New Roman" w:hAnsi="Times New Roman" w:cs="Times New Roman"/>
                <w:color w:val="000000"/>
                <w:kern w:val="24"/>
                <w:sz w:val="18"/>
                <w:szCs w:val="18"/>
              </w:rPr>
              <w:t xml:space="preserve"> </w:t>
            </w:r>
          </w:p>
        </w:tc>
      </w:tr>
    </w:tbl>
    <w:p w14:paraId="5081E3BB" w14:textId="77777777" w:rsidR="00A17100" w:rsidRDefault="00A17100" w:rsidP="00A17100">
      <w:pPr>
        <w:jc w:val="both"/>
        <w:rPr>
          <w:rFonts w:ascii="Times New Roman" w:hAnsi="Times New Roman" w:cs="Times New Roman"/>
          <w:sz w:val="24"/>
          <w:szCs w:val="24"/>
        </w:rPr>
      </w:pPr>
      <w:r w:rsidRPr="00122278">
        <w:rPr>
          <w:rFonts w:ascii="Times New Roman" w:hAnsi="Times New Roman" w:cs="Times New Roman"/>
          <w:sz w:val="24"/>
          <w:szCs w:val="24"/>
        </w:rPr>
        <w:t>Means with the same letters were not significantly different at</w:t>
      </w:r>
      <w:r>
        <w:rPr>
          <w:rFonts w:ascii="Times New Roman" w:hAnsi="Times New Roman" w:cs="Times New Roman"/>
          <w:sz w:val="24"/>
          <w:szCs w:val="24"/>
        </w:rPr>
        <w:t xml:space="preserve"> </w:t>
      </w:r>
      <w:r w:rsidRPr="007E4A9B">
        <w:rPr>
          <w:rFonts w:ascii="Times New Roman" w:hAnsi="Times New Roman" w:cs="Times New Roman"/>
          <w:sz w:val="24"/>
          <w:szCs w:val="24"/>
        </w:rPr>
        <w:t>P ≤ 0.05</w:t>
      </w:r>
    </w:p>
    <w:p w14:paraId="220A5A85" w14:textId="77777777" w:rsidR="002C3960" w:rsidRDefault="002C3960" w:rsidP="00C221CD">
      <w:pPr>
        <w:jc w:val="both"/>
        <w:rPr>
          <w:rFonts w:ascii="Times New Roman" w:hAnsi="Times New Roman" w:cs="Times New Roman"/>
          <w:b/>
          <w:sz w:val="24"/>
          <w:szCs w:val="24"/>
        </w:rPr>
      </w:pPr>
    </w:p>
    <w:p w14:paraId="023F7524" w14:textId="77777777" w:rsidR="00A17100" w:rsidRPr="00A17100" w:rsidRDefault="00A17100" w:rsidP="00A17100">
      <w:pPr>
        <w:jc w:val="both"/>
        <w:rPr>
          <w:rFonts w:ascii="Times New Roman" w:hAnsi="Times New Roman" w:cs="Times New Roman"/>
          <w:b/>
          <w:sz w:val="24"/>
          <w:szCs w:val="24"/>
        </w:rPr>
      </w:pPr>
      <w:r w:rsidRPr="00A17100">
        <w:rPr>
          <w:rFonts w:ascii="Times New Roman" w:hAnsi="Times New Roman" w:cs="Times New Roman"/>
          <w:b/>
          <w:sz w:val="24"/>
          <w:szCs w:val="24"/>
        </w:rPr>
        <w:t>Macroscopy and Microscopy of Fungal Isolates</w:t>
      </w:r>
    </w:p>
    <w:p w14:paraId="577D8ADE" w14:textId="77777777" w:rsidR="00A17100" w:rsidRPr="00A17100" w:rsidRDefault="00A17100" w:rsidP="00C221CD">
      <w:pPr>
        <w:jc w:val="both"/>
        <w:rPr>
          <w:rFonts w:ascii="Times New Roman" w:hAnsi="Times New Roman" w:cs="Times New Roman"/>
          <w:sz w:val="24"/>
          <w:szCs w:val="24"/>
        </w:rPr>
      </w:pPr>
      <w:r>
        <w:rPr>
          <w:rFonts w:ascii="Times New Roman" w:hAnsi="Times New Roman" w:cs="Times New Roman"/>
          <w:sz w:val="24"/>
          <w:szCs w:val="24"/>
        </w:rPr>
        <w:t>The result of macroscopy and microscopy of fungal i</w:t>
      </w:r>
      <w:r w:rsidRPr="00A17100">
        <w:rPr>
          <w:rFonts w:ascii="Times New Roman" w:hAnsi="Times New Roman" w:cs="Times New Roman"/>
          <w:sz w:val="24"/>
          <w:szCs w:val="24"/>
        </w:rPr>
        <w:t>solates</w:t>
      </w:r>
      <w:r>
        <w:rPr>
          <w:rFonts w:ascii="Times New Roman" w:hAnsi="Times New Roman" w:cs="Times New Roman"/>
          <w:sz w:val="24"/>
          <w:szCs w:val="24"/>
        </w:rPr>
        <w:t xml:space="preserve"> is shown on Table 6.</w:t>
      </w:r>
    </w:p>
    <w:p w14:paraId="0645479D" w14:textId="77777777" w:rsidR="00A17100" w:rsidRPr="00A17100" w:rsidRDefault="00A17100" w:rsidP="00A17100">
      <w:pPr>
        <w:jc w:val="both"/>
        <w:rPr>
          <w:rFonts w:ascii="Times New Roman" w:hAnsi="Times New Roman" w:cs="Times New Roman"/>
          <w:b/>
          <w:sz w:val="24"/>
          <w:szCs w:val="24"/>
        </w:rPr>
      </w:pPr>
      <w:r>
        <w:rPr>
          <w:rFonts w:ascii="Times New Roman" w:hAnsi="Times New Roman" w:cs="Times New Roman"/>
          <w:b/>
          <w:sz w:val="24"/>
          <w:szCs w:val="24"/>
        </w:rPr>
        <w:t>Table 6</w:t>
      </w:r>
      <w:r w:rsidRPr="00A17100">
        <w:rPr>
          <w:rFonts w:ascii="Times New Roman" w:hAnsi="Times New Roman" w:cs="Times New Roman"/>
          <w:b/>
          <w:sz w:val="24"/>
          <w:szCs w:val="24"/>
        </w:rPr>
        <w:t>: Macroscopy and Microscopy of Fungal Isolates</w:t>
      </w:r>
    </w:p>
    <w:tbl>
      <w:tblPr>
        <w:tblStyle w:val="TableGrid3"/>
        <w:tblW w:w="10377" w:type="dxa"/>
        <w:tblLook w:val="04A0" w:firstRow="1" w:lastRow="0" w:firstColumn="1" w:lastColumn="0" w:noHBand="0" w:noVBand="1"/>
      </w:tblPr>
      <w:tblGrid>
        <w:gridCol w:w="990"/>
        <w:gridCol w:w="3967"/>
        <w:gridCol w:w="3402"/>
        <w:gridCol w:w="2018"/>
      </w:tblGrid>
      <w:tr w:rsidR="00A17100" w:rsidRPr="00A17100" w14:paraId="699F8F1E" w14:textId="77777777" w:rsidTr="00A17100">
        <w:trPr>
          <w:trHeight w:val="421"/>
        </w:trPr>
        <w:tc>
          <w:tcPr>
            <w:tcW w:w="0" w:type="auto"/>
          </w:tcPr>
          <w:p w14:paraId="2AD8F7CD" w14:textId="77777777" w:rsidR="00A17100" w:rsidRPr="00A17100" w:rsidRDefault="00A17100" w:rsidP="00A17100">
            <w:pPr>
              <w:jc w:val="both"/>
              <w:rPr>
                <w:rFonts w:ascii="Times New Roman" w:eastAsia="Times New Roman" w:hAnsi="Times New Roman" w:cs="Times New Roman"/>
                <w:b/>
                <w:color w:val="000000"/>
                <w:sz w:val="24"/>
                <w:szCs w:val="24"/>
              </w:rPr>
            </w:pPr>
            <w:r w:rsidRPr="00A17100">
              <w:rPr>
                <w:rFonts w:ascii="Times New Roman" w:eastAsia="Times New Roman" w:hAnsi="Times New Roman" w:cs="Times New Roman"/>
                <w:b/>
                <w:color w:val="000000"/>
                <w:sz w:val="24"/>
                <w:szCs w:val="24"/>
              </w:rPr>
              <w:t>Isolates</w:t>
            </w:r>
          </w:p>
        </w:tc>
        <w:tc>
          <w:tcPr>
            <w:tcW w:w="3967" w:type="dxa"/>
          </w:tcPr>
          <w:p w14:paraId="60A73BED" w14:textId="77777777" w:rsidR="00A17100" w:rsidRPr="00A17100" w:rsidRDefault="00A17100" w:rsidP="00A17100">
            <w:pPr>
              <w:jc w:val="both"/>
              <w:rPr>
                <w:rFonts w:ascii="Times New Roman" w:eastAsia="Times New Roman" w:hAnsi="Times New Roman" w:cs="Times New Roman"/>
                <w:b/>
                <w:color w:val="000000"/>
                <w:sz w:val="24"/>
                <w:szCs w:val="24"/>
              </w:rPr>
            </w:pPr>
            <w:r w:rsidRPr="00A17100">
              <w:rPr>
                <w:rFonts w:ascii="Times New Roman" w:eastAsia="Times New Roman" w:hAnsi="Times New Roman" w:cs="Times New Roman"/>
                <w:b/>
                <w:color w:val="000000"/>
                <w:sz w:val="24"/>
                <w:szCs w:val="24"/>
              </w:rPr>
              <w:t>Macroscopy</w:t>
            </w:r>
          </w:p>
        </w:tc>
        <w:tc>
          <w:tcPr>
            <w:tcW w:w="3402" w:type="dxa"/>
          </w:tcPr>
          <w:p w14:paraId="0AB2E5BE" w14:textId="77777777" w:rsidR="00A17100" w:rsidRPr="00A17100" w:rsidRDefault="00A17100" w:rsidP="00A17100">
            <w:pPr>
              <w:jc w:val="both"/>
              <w:rPr>
                <w:rFonts w:ascii="Times New Roman" w:eastAsia="Times New Roman" w:hAnsi="Times New Roman" w:cs="Times New Roman"/>
                <w:b/>
                <w:color w:val="000000"/>
                <w:sz w:val="24"/>
                <w:szCs w:val="24"/>
              </w:rPr>
            </w:pPr>
            <w:r w:rsidRPr="00A17100">
              <w:rPr>
                <w:rFonts w:ascii="Times New Roman" w:eastAsia="Times New Roman" w:hAnsi="Times New Roman" w:cs="Times New Roman"/>
                <w:b/>
                <w:color w:val="000000"/>
                <w:sz w:val="24"/>
                <w:szCs w:val="24"/>
              </w:rPr>
              <w:t>Microscopy</w:t>
            </w:r>
          </w:p>
        </w:tc>
        <w:tc>
          <w:tcPr>
            <w:tcW w:w="0" w:type="auto"/>
          </w:tcPr>
          <w:p w14:paraId="0C245A0E" w14:textId="77777777" w:rsidR="00A17100" w:rsidRPr="00A17100" w:rsidRDefault="00A17100" w:rsidP="00A17100">
            <w:pPr>
              <w:jc w:val="both"/>
              <w:rPr>
                <w:rFonts w:ascii="Times New Roman" w:eastAsia="Times New Roman" w:hAnsi="Times New Roman" w:cs="Times New Roman"/>
                <w:b/>
                <w:color w:val="000000"/>
                <w:sz w:val="24"/>
                <w:szCs w:val="24"/>
              </w:rPr>
            </w:pPr>
            <w:r w:rsidRPr="00A17100">
              <w:rPr>
                <w:rFonts w:ascii="Times New Roman" w:eastAsia="Times New Roman" w:hAnsi="Times New Roman" w:cs="Times New Roman"/>
                <w:b/>
                <w:color w:val="000000"/>
                <w:sz w:val="24"/>
                <w:szCs w:val="24"/>
              </w:rPr>
              <w:t>Probable Identity</w:t>
            </w:r>
          </w:p>
        </w:tc>
      </w:tr>
      <w:tr w:rsidR="00A17100" w:rsidRPr="00A17100" w14:paraId="5D208282" w14:textId="77777777" w:rsidTr="00A17100">
        <w:trPr>
          <w:trHeight w:val="554"/>
        </w:trPr>
        <w:tc>
          <w:tcPr>
            <w:tcW w:w="0" w:type="auto"/>
          </w:tcPr>
          <w:p w14:paraId="29426F68"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74B8A5C5"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Green powdery surface surrounded by white lawn, brown reverse</w:t>
            </w:r>
          </w:p>
        </w:tc>
        <w:tc>
          <w:tcPr>
            <w:tcW w:w="3402" w:type="dxa"/>
          </w:tcPr>
          <w:p w14:paraId="6ABC7139"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Septate hyphae with septate conidiophores bearing conidia</w:t>
            </w:r>
          </w:p>
        </w:tc>
        <w:tc>
          <w:tcPr>
            <w:tcW w:w="0" w:type="auto"/>
          </w:tcPr>
          <w:p w14:paraId="5A507EE2"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i/>
                <w:color w:val="000000"/>
                <w:sz w:val="24"/>
                <w:szCs w:val="24"/>
              </w:rPr>
              <w:t xml:space="preserve">Penicillium </w:t>
            </w:r>
            <w:proofErr w:type="spellStart"/>
            <w:r w:rsidRPr="00A17100">
              <w:rPr>
                <w:rFonts w:ascii="Times New Roman" w:eastAsia="Times New Roman" w:hAnsi="Times New Roman" w:cs="Times New Roman"/>
                <w:color w:val="000000"/>
                <w:sz w:val="24"/>
                <w:szCs w:val="24"/>
              </w:rPr>
              <w:t>sp</w:t>
            </w:r>
            <w:proofErr w:type="spellEnd"/>
          </w:p>
        </w:tc>
      </w:tr>
      <w:tr w:rsidR="00A17100" w:rsidRPr="00A17100" w14:paraId="7C197A68" w14:textId="77777777" w:rsidTr="00A17100">
        <w:trPr>
          <w:trHeight w:val="562"/>
        </w:trPr>
        <w:tc>
          <w:tcPr>
            <w:tcW w:w="0" w:type="auto"/>
          </w:tcPr>
          <w:p w14:paraId="433BB055"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63E8976D"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white and downy colony, later developing yellowish-green with age</w:t>
            </w:r>
          </w:p>
        </w:tc>
        <w:tc>
          <w:tcPr>
            <w:tcW w:w="3402" w:type="dxa"/>
          </w:tcPr>
          <w:p w14:paraId="6D0615AC"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Branched conidiophores with irregular verticillate</w:t>
            </w:r>
          </w:p>
        </w:tc>
        <w:tc>
          <w:tcPr>
            <w:tcW w:w="0" w:type="auto"/>
          </w:tcPr>
          <w:p w14:paraId="1D7A68F7" w14:textId="77777777" w:rsidR="00A17100" w:rsidRPr="00A17100" w:rsidRDefault="00A17100" w:rsidP="00A17100">
            <w:pPr>
              <w:jc w:val="both"/>
              <w:rPr>
                <w:rFonts w:ascii="Times New Roman" w:eastAsia="Times New Roman" w:hAnsi="Times New Roman" w:cs="Times New Roman"/>
                <w:iCs/>
                <w:color w:val="000000"/>
                <w:sz w:val="24"/>
                <w:szCs w:val="24"/>
              </w:rPr>
            </w:pPr>
            <w:r w:rsidRPr="00A17100">
              <w:rPr>
                <w:rFonts w:ascii="Times New Roman" w:eastAsia="Times New Roman" w:hAnsi="Times New Roman" w:cs="Times New Roman"/>
                <w:i/>
                <w:color w:val="000000"/>
                <w:sz w:val="24"/>
                <w:szCs w:val="24"/>
              </w:rPr>
              <w:t xml:space="preserve">Trichoderma </w:t>
            </w:r>
            <w:proofErr w:type="spellStart"/>
            <w:r w:rsidRPr="00A17100">
              <w:rPr>
                <w:rFonts w:ascii="Times New Roman" w:eastAsia="Times New Roman" w:hAnsi="Times New Roman" w:cs="Times New Roman"/>
                <w:iCs/>
                <w:color w:val="000000"/>
                <w:sz w:val="24"/>
                <w:szCs w:val="24"/>
              </w:rPr>
              <w:t>sp</w:t>
            </w:r>
            <w:proofErr w:type="spellEnd"/>
          </w:p>
        </w:tc>
      </w:tr>
      <w:tr w:rsidR="00A17100" w:rsidRPr="00A17100" w14:paraId="40B8D53A" w14:textId="77777777" w:rsidTr="00A17100">
        <w:trPr>
          <w:trHeight w:val="741"/>
        </w:trPr>
        <w:tc>
          <w:tcPr>
            <w:tcW w:w="0" w:type="auto"/>
          </w:tcPr>
          <w:p w14:paraId="7879EE33"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78B415A2"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white with interspersed grey-green patches of conidia</w:t>
            </w:r>
          </w:p>
        </w:tc>
        <w:tc>
          <w:tcPr>
            <w:tcW w:w="3402" w:type="dxa"/>
          </w:tcPr>
          <w:p w14:paraId="2FAED27A"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 xml:space="preserve">short conidial heads and uniseriate columnar </w:t>
            </w:r>
          </w:p>
        </w:tc>
        <w:tc>
          <w:tcPr>
            <w:tcW w:w="0" w:type="auto"/>
          </w:tcPr>
          <w:p w14:paraId="60CD5814" w14:textId="77777777" w:rsidR="00A17100" w:rsidRPr="00A17100" w:rsidRDefault="00A17100" w:rsidP="00A17100">
            <w:pPr>
              <w:jc w:val="both"/>
              <w:rPr>
                <w:rFonts w:ascii="Times New Roman" w:eastAsia="Times New Roman" w:hAnsi="Times New Roman" w:cs="Times New Roman"/>
                <w:i/>
                <w:color w:val="000000"/>
                <w:sz w:val="24"/>
                <w:szCs w:val="24"/>
              </w:rPr>
            </w:pPr>
            <w:r w:rsidRPr="00A17100">
              <w:rPr>
                <w:rFonts w:ascii="Times New Roman" w:eastAsia="Times New Roman" w:hAnsi="Times New Roman" w:cs="Times New Roman"/>
                <w:i/>
                <w:color w:val="000000"/>
                <w:sz w:val="24"/>
                <w:szCs w:val="24"/>
              </w:rPr>
              <w:t xml:space="preserve">Aspergillus </w:t>
            </w:r>
            <w:proofErr w:type="spellStart"/>
            <w:r w:rsidRPr="00A17100">
              <w:rPr>
                <w:rFonts w:ascii="Times New Roman" w:eastAsia="Times New Roman" w:hAnsi="Times New Roman" w:cs="Times New Roman"/>
                <w:i/>
                <w:color w:val="000000"/>
                <w:sz w:val="24"/>
                <w:szCs w:val="24"/>
              </w:rPr>
              <w:t>lentulus</w:t>
            </w:r>
            <w:proofErr w:type="spellEnd"/>
          </w:p>
        </w:tc>
      </w:tr>
      <w:tr w:rsidR="00A17100" w:rsidRPr="00A17100" w14:paraId="0B57BEDC" w14:textId="77777777" w:rsidTr="00A17100">
        <w:trPr>
          <w:trHeight w:val="416"/>
        </w:trPr>
        <w:tc>
          <w:tcPr>
            <w:tcW w:w="0" w:type="auto"/>
          </w:tcPr>
          <w:p w14:paraId="0DD8E35F"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54976A0F"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Fluffy white cottony, white reverse</w:t>
            </w:r>
          </w:p>
        </w:tc>
        <w:tc>
          <w:tcPr>
            <w:tcW w:w="3402" w:type="dxa"/>
          </w:tcPr>
          <w:p w14:paraId="4FCCA447"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Aseptate hyphae bearing round sporangiospores</w:t>
            </w:r>
          </w:p>
        </w:tc>
        <w:tc>
          <w:tcPr>
            <w:tcW w:w="0" w:type="auto"/>
          </w:tcPr>
          <w:p w14:paraId="78C72808" w14:textId="77777777" w:rsidR="00A17100" w:rsidRPr="00A17100" w:rsidRDefault="00A17100" w:rsidP="00A17100">
            <w:pPr>
              <w:jc w:val="both"/>
              <w:rPr>
                <w:rFonts w:ascii="Times New Roman" w:eastAsia="Times New Roman" w:hAnsi="Times New Roman" w:cs="Times New Roman"/>
                <w:i/>
                <w:color w:val="000000"/>
                <w:sz w:val="24"/>
                <w:szCs w:val="24"/>
              </w:rPr>
            </w:pPr>
            <w:r w:rsidRPr="00A17100">
              <w:rPr>
                <w:rFonts w:ascii="Times New Roman" w:eastAsia="Times New Roman" w:hAnsi="Times New Roman" w:cs="Times New Roman"/>
                <w:i/>
                <w:color w:val="000000"/>
                <w:sz w:val="24"/>
                <w:szCs w:val="24"/>
              </w:rPr>
              <w:t xml:space="preserve">Mucor </w:t>
            </w:r>
            <w:proofErr w:type="spellStart"/>
            <w:r w:rsidRPr="00A17100">
              <w:rPr>
                <w:rFonts w:ascii="Times New Roman" w:eastAsia="Times New Roman" w:hAnsi="Times New Roman" w:cs="Times New Roman"/>
                <w:color w:val="000000"/>
                <w:sz w:val="24"/>
                <w:szCs w:val="24"/>
              </w:rPr>
              <w:t>sp</w:t>
            </w:r>
            <w:proofErr w:type="spellEnd"/>
          </w:p>
        </w:tc>
      </w:tr>
      <w:tr w:rsidR="00A17100" w:rsidRPr="00A17100" w14:paraId="3E9EA69E" w14:textId="77777777" w:rsidTr="00A17100">
        <w:trPr>
          <w:trHeight w:val="565"/>
        </w:trPr>
        <w:tc>
          <w:tcPr>
            <w:tcW w:w="0" w:type="auto"/>
          </w:tcPr>
          <w:p w14:paraId="4041AC74"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3281B043"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Black spores surrounded by white lawn-like growth</w:t>
            </w:r>
          </w:p>
        </w:tc>
        <w:tc>
          <w:tcPr>
            <w:tcW w:w="3402" w:type="dxa"/>
          </w:tcPr>
          <w:p w14:paraId="3453D72D" w14:textId="77777777" w:rsidR="00A17100" w:rsidRPr="00A17100" w:rsidRDefault="00A17100" w:rsidP="00A17100">
            <w:pPr>
              <w:jc w:val="both"/>
              <w:rPr>
                <w:rFonts w:ascii="Times New Roman" w:eastAsia="Times New Roman" w:hAnsi="Times New Roman" w:cs="Times New Roman"/>
                <w:color w:val="000000"/>
                <w:sz w:val="24"/>
                <w:szCs w:val="24"/>
              </w:rPr>
            </w:pPr>
            <w:proofErr w:type="spellStart"/>
            <w:r w:rsidRPr="00A17100">
              <w:rPr>
                <w:rFonts w:ascii="Times New Roman" w:eastAsia="Times New Roman" w:hAnsi="Times New Roman" w:cs="Times New Roman"/>
                <w:color w:val="000000"/>
                <w:sz w:val="24"/>
                <w:szCs w:val="24"/>
              </w:rPr>
              <w:t>Aeseptate</w:t>
            </w:r>
            <w:proofErr w:type="spellEnd"/>
            <w:r w:rsidRPr="00A17100">
              <w:rPr>
                <w:rFonts w:ascii="Times New Roman" w:eastAsia="Times New Roman" w:hAnsi="Times New Roman" w:cs="Times New Roman"/>
                <w:color w:val="000000"/>
                <w:sz w:val="24"/>
                <w:szCs w:val="24"/>
              </w:rPr>
              <w:t xml:space="preserve"> conidiophores bearing conidia</w:t>
            </w:r>
          </w:p>
        </w:tc>
        <w:tc>
          <w:tcPr>
            <w:tcW w:w="0" w:type="auto"/>
          </w:tcPr>
          <w:p w14:paraId="0F72B537"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i/>
                <w:color w:val="000000"/>
                <w:sz w:val="24"/>
                <w:szCs w:val="24"/>
              </w:rPr>
              <w:t xml:space="preserve">Aspergillus </w:t>
            </w:r>
            <w:proofErr w:type="spellStart"/>
            <w:r w:rsidRPr="00A17100">
              <w:rPr>
                <w:rFonts w:ascii="Times New Roman" w:eastAsia="Times New Roman" w:hAnsi="Times New Roman" w:cs="Times New Roman"/>
                <w:i/>
                <w:color w:val="000000"/>
                <w:sz w:val="24"/>
                <w:szCs w:val="24"/>
              </w:rPr>
              <w:t>niger</w:t>
            </w:r>
            <w:proofErr w:type="spellEnd"/>
          </w:p>
        </w:tc>
      </w:tr>
      <w:tr w:rsidR="00A17100" w:rsidRPr="00A17100" w14:paraId="32BDCC1B" w14:textId="77777777" w:rsidTr="00A17100">
        <w:trPr>
          <w:trHeight w:val="559"/>
        </w:trPr>
        <w:tc>
          <w:tcPr>
            <w:tcW w:w="0" w:type="auto"/>
          </w:tcPr>
          <w:p w14:paraId="676AD89B"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0904B104"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Flat white dry sued-like colonies with no reverse pigment</w:t>
            </w:r>
          </w:p>
        </w:tc>
        <w:tc>
          <w:tcPr>
            <w:tcW w:w="3402" w:type="dxa"/>
          </w:tcPr>
          <w:p w14:paraId="14079FDA"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Cylindrical arthroconidia</w:t>
            </w:r>
          </w:p>
        </w:tc>
        <w:tc>
          <w:tcPr>
            <w:tcW w:w="0" w:type="auto"/>
          </w:tcPr>
          <w:p w14:paraId="038C26EC" w14:textId="77777777" w:rsidR="00A17100" w:rsidRPr="00A17100" w:rsidRDefault="00A17100" w:rsidP="00A17100">
            <w:pPr>
              <w:jc w:val="both"/>
              <w:rPr>
                <w:rFonts w:ascii="Times New Roman" w:eastAsia="Times New Roman" w:hAnsi="Times New Roman" w:cs="Times New Roman"/>
                <w:color w:val="000000"/>
                <w:sz w:val="24"/>
                <w:szCs w:val="24"/>
              </w:rPr>
            </w:pPr>
            <w:proofErr w:type="spellStart"/>
            <w:r w:rsidRPr="00A17100">
              <w:rPr>
                <w:rFonts w:ascii="Times New Roman" w:eastAsia="Times New Roman" w:hAnsi="Times New Roman" w:cs="Times New Roman"/>
                <w:i/>
                <w:color w:val="000000"/>
                <w:sz w:val="24"/>
                <w:szCs w:val="24"/>
              </w:rPr>
              <w:t>Geotrichum</w:t>
            </w:r>
            <w:proofErr w:type="spellEnd"/>
            <w:r w:rsidRPr="00A17100">
              <w:rPr>
                <w:rFonts w:ascii="Times New Roman" w:eastAsia="Times New Roman" w:hAnsi="Times New Roman" w:cs="Times New Roman"/>
                <w:i/>
                <w:color w:val="000000"/>
                <w:sz w:val="24"/>
                <w:szCs w:val="24"/>
              </w:rPr>
              <w:t xml:space="preserve"> </w:t>
            </w:r>
            <w:proofErr w:type="spellStart"/>
            <w:r w:rsidRPr="00A17100">
              <w:rPr>
                <w:rFonts w:ascii="Times New Roman" w:eastAsia="Times New Roman" w:hAnsi="Times New Roman" w:cs="Times New Roman"/>
                <w:iCs/>
                <w:color w:val="000000"/>
                <w:sz w:val="24"/>
                <w:szCs w:val="24"/>
              </w:rPr>
              <w:t>sp</w:t>
            </w:r>
            <w:proofErr w:type="spellEnd"/>
          </w:p>
        </w:tc>
      </w:tr>
      <w:tr w:rsidR="00A17100" w:rsidRPr="00A17100" w14:paraId="15E69CDB" w14:textId="77777777" w:rsidTr="00A17100">
        <w:trPr>
          <w:trHeight w:val="411"/>
        </w:trPr>
        <w:tc>
          <w:tcPr>
            <w:tcW w:w="0" w:type="auto"/>
          </w:tcPr>
          <w:p w14:paraId="364BED45"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19DA3228"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Cream small round raised colony</w:t>
            </w:r>
          </w:p>
        </w:tc>
        <w:tc>
          <w:tcPr>
            <w:tcW w:w="3402" w:type="dxa"/>
          </w:tcPr>
          <w:p w14:paraId="62C2E3F3"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Spherical budding cells</w:t>
            </w:r>
          </w:p>
        </w:tc>
        <w:tc>
          <w:tcPr>
            <w:tcW w:w="0" w:type="auto"/>
          </w:tcPr>
          <w:p w14:paraId="69AFBCB0"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i/>
                <w:color w:val="000000"/>
                <w:sz w:val="24"/>
                <w:szCs w:val="24"/>
              </w:rPr>
              <w:t xml:space="preserve">Candida </w:t>
            </w:r>
            <w:proofErr w:type="spellStart"/>
            <w:r w:rsidRPr="00A17100">
              <w:rPr>
                <w:rFonts w:ascii="Times New Roman" w:eastAsia="Times New Roman" w:hAnsi="Times New Roman" w:cs="Times New Roman"/>
                <w:color w:val="000000"/>
                <w:sz w:val="24"/>
                <w:szCs w:val="24"/>
              </w:rPr>
              <w:t>sp</w:t>
            </w:r>
            <w:proofErr w:type="spellEnd"/>
          </w:p>
        </w:tc>
      </w:tr>
      <w:tr w:rsidR="00A17100" w:rsidRPr="00A17100" w14:paraId="4564D833" w14:textId="77777777" w:rsidTr="00A17100">
        <w:trPr>
          <w:trHeight w:val="417"/>
        </w:trPr>
        <w:tc>
          <w:tcPr>
            <w:tcW w:w="0" w:type="auto"/>
          </w:tcPr>
          <w:p w14:paraId="4B1C4D22"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17C7E772"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bCs/>
                <w:color w:val="000000"/>
                <w:sz w:val="24"/>
                <w:szCs w:val="24"/>
              </w:rPr>
              <w:t>Buff to brown like growth</w:t>
            </w:r>
          </w:p>
        </w:tc>
        <w:tc>
          <w:tcPr>
            <w:tcW w:w="3402" w:type="dxa"/>
          </w:tcPr>
          <w:p w14:paraId="6B06CEF0"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chains of single-celled conidia produced in basipetal succession</w:t>
            </w:r>
          </w:p>
        </w:tc>
        <w:tc>
          <w:tcPr>
            <w:tcW w:w="0" w:type="auto"/>
          </w:tcPr>
          <w:p w14:paraId="7F3DB4CF" w14:textId="77777777" w:rsidR="00A17100" w:rsidRPr="00A17100" w:rsidRDefault="00A17100" w:rsidP="00A17100">
            <w:pPr>
              <w:jc w:val="both"/>
              <w:rPr>
                <w:rFonts w:ascii="Times New Roman" w:eastAsia="Times New Roman" w:hAnsi="Times New Roman" w:cs="Times New Roman"/>
                <w:iCs/>
                <w:color w:val="000000"/>
                <w:sz w:val="24"/>
                <w:szCs w:val="24"/>
              </w:rPr>
            </w:pPr>
            <w:proofErr w:type="spellStart"/>
            <w:r w:rsidRPr="00A17100">
              <w:rPr>
                <w:rFonts w:ascii="Times New Roman" w:eastAsia="Times New Roman" w:hAnsi="Times New Roman" w:cs="Times New Roman"/>
                <w:i/>
                <w:color w:val="000000"/>
                <w:sz w:val="24"/>
                <w:szCs w:val="24"/>
              </w:rPr>
              <w:t>Scopulariopsis</w:t>
            </w:r>
            <w:proofErr w:type="spellEnd"/>
            <w:r w:rsidRPr="00A17100">
              <w:rPr>
                <w:rFonts w:ascii="Times New Roman" w:eastAsia="Times New Roman" w:hAnsi="Times New Roman" w:cs="Times New Roman"/>
                <w:i/>
                <w:color w:val="000000"/>
                <w:sz w:val="24"/>
                <w:szCs w:val="24"/>
              </w:rPr>
              <w:t xml:space="preserve"> </w:t>
            </w:r>
            <w:proofErr w:type="spellStart"/>
            <w:r w:rsidRPr="00A17100">
              <w:rPr>
                <w:rFonts w:ascii="Times New Roman" w:eastAsia="Times New Roman" w:hAnsi="Times New Roman" w:cs="Times New Roman"/>
                <w:iCs/>
                <w:color w:val="000000"/>
                <w:sz w:val="24"/>
                <w:szCs w:val="24"/>
              </w:rPr>
              <w:t>sp</w:t>
            </w:r>
            <w:proofErr w:type="spellEnd"/>
          </w:p>
          <w:p w14:paraId="7D4E717E" w14:textId="77777777" w:rsidR="00A17100" w:rsidRPr="00A17100" w:rsidRDefault="00A17100" w:rsidP="00A17100">
            <w:pPr>
              <w:jc w:val="both"/>
              <w:rPr>
                <w:rFonts w:ascii="Times New Roman" w:eastAsia="Times New Roman" w:hAnsi="Times New Roman" w:cs="Times New Roman"/>
                <w:i/>
                <w:color w:val="000000"/>
                <w:sz w:val="24"/>
                <w:szCs w:val="24"/>
              </w:rPr>
            </w:pPr>
          </w:p>
        </w:tc>
      </w:tr>
      <w:tr w:rsidR="00A17100" w:rsidRPr="00A17100" w14:paraId="306A2E43" w14:textId="77777777" w:rsidTr="00A17100">
        <w:trPr>
          <w:trHeight w:val="695"/>
        </w:trPr>
        <w:tc>
          <w:tcPr>
            <w:tcW w:w="0" w:type="auto"/>
          </w:tcPr>
          <w:p w14:paraId="48C6E5E2"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116DE246"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white with interspersed grey-green patches of conidia</w:t>
            </w:r>
          </w:p>
        </w:tc>
        <w:tc>
          <w:tcPr>
            <w:tcW w:w="3402" w:type="dxa"/>
          </w:tcPr>
          <w:p w14:paraId="3F8E62BC"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 xml:space="preserve">short conidial heads and uniseriate columnar </w:t>
            </w:r>
          </w:p>
        </w:tc>
        <w:tc>
          <w:tcPr>
            <w:tcW w:w="0" w:type="auto"/>
          </w:tcPr>
          <w:p w14:paraId="546E8ED4" w14:textId="77777777" w:rsidR="00A17100" w:rsidRPr="00A17100" w:rsidRDefault="00A17100" w:rsidP="00A17100">
            <w:pPr>
              <w:jc w:val="both"/>
              <w:rPr>
                <w:rFonts w:ascii="Times New Roman" w:eastAsia="Times New Roman" w:hAnsi="Times New Roman" w:cs="Times New Roman"/>
                <w:i/>
                <w:color w:val="000000"/>
                <w:sz w:val="24"/>
                <w:szCs w:val="24"/>
              </w:rPr>
            </w:pPr>
            <w:r w:rsidRPr="00A17100">
              <w:rPr>
                <w:rFonts w:ascii="Times New Roman" w:eastAsia="Times New Roman" w:hAnsi="Times New Roman" w:cs="Times New Roman"/>
                <w:i/>
                <w:color w:val="000000"/>
                <w:sz w:val="24"/>
                <w:szCs w:val="24"/>
              </w:rPr>
              <w:t xml:space="preserve">Aspergillus </w:t>
            </w:r>
            <w:proofErr w:type="spellStart"/>
            <w:r w:rsidRPr="00A17100">
              <w:rPr>
                <w:rFonts w:ascii="Times New Roman" w:eastAsia="Times New Roman" w:hAnsi="Times New Roman" w:cs="Times New Roman"/>
                <w:i/>
                <w:color w:val="000000"/>
                <w:sz w:val="24"/>
                <w:szCs w:val="24"/>
              </w:rPr>
              <w:t>lentulus</w:t>
            </w:r>
            <w:proofErr w:type="spellEnd"/>
          </w:p>
        </w:tc>
      </w:tr>
      <w:tr w:rsidR="00A17100" w:rsidRPr="00A17100" w14:paraId="417921E0" w14:textId="77777777" w:rsidTr="00A17100">
        <w:trPr>
          <w:trHeight w:val="562"/>
        </w:trPr>
        <w:tc>
          <w:tcPr>
            <w:tcW w:w="0" w:type="auto"/>
          </w:tcPr>
          <w:p w14:paraId="747D929C" w14:textId="77777777" w:rsidR="00A17100" w:rsidRPr="00A17100" w:rsidRDefault="00A17100" w:rsidP="00A17100">
            <w:pPr>
              <w:numPr>
                <w:ilvl w:val="0"/>
                <w:numId w:val="2"/>
              </w:numPr>
              <w:contextualSpacing/>
              <w:jc w:val="both"/>
              <w:rPr>
                <w:rFonts w:ascii="Times New Roman" w:eastAsia="Times New Roman" w:hAnsi="Times New Roman" w:cs="Times New Roman"/>
                <w:b/>
                <w:color w:val="000000"/>
                <w:sz w:val="24"/>
                <w:szCs w:val="24"/>
              </w:rPr>
            </w:pPr>
          </w:p>
        </w:tc>
        <w:tc>
          <w:tcPr>
            <w:tcW w:w="3967" w:type="dxa"/>
          </w:tcPr>
          <w:p w14:paraId="106E5573"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Fluffy white to grey spores, brown reverse</w:t>
            </w:r>
          </w:p>
        </w:tc>
        <w:tc>
          <w:tcPr>
            <w:tcW w:w="3402" w:type="dxa"/>
          </w:tcPr>
          <w:p w14:paraId="73D0CA1B" w14:textId="77777777" w:rsidR="00A17100" w:rsidRPr="00A17100" w:rsidRDefault="00A17100" w:rsidP="00A17100">
            <w:pPr>
              <w:jc w:val="both"/>
              <w:rPr>
                <w:rFonts w:ascii="Times New Roman" w:eastAsia="Times New Roman" w:hAnsi="Times New Roman" w:cs="Times New Roman"/>
                <w:color w:val="000000"/>
                <w:sz w:val="24"/>
                <w:szCs w:val="24"/>
              </w:rPr>
            </w:pPr>
            <w:r w:rsidRPr="00A17100">
              <w:rPr>
                <w:rFonts w:ascii="Times New Roman" w:eastAsia="Times New Roman" w:hAnsi="Times New Roman" w:cs="Times New Roman"/>
                <w:color w:val="000000"/>
                <w:sz w:val="24"/>
                <w:szCs w:val="24"/>
              </w:rPr>
              <w:t>Aseptate banana hyphae</w:t>
            </w:r>
          </w:p>
        </w:tc>
        <w:tc>
          <w:tcPr>
            <w:tcW w:w="0" w:type="auto"/>
          </w:tcPr>
          <w:p w14:paraId="2BE669E4" w14:textId="77777777" w:rsidR="00A17100" w:rsidRPr="00A17100" w:rsidRDefault="00A17100" w:rsidP="00A17100">
            <w:pPr>
              <w:jc w:val="both"/>
              <w:rPr>
                <w:rFonts w:ascii="Times New Roman" w:eastAsia="Times New Roman" w:hAnsi="Times New Roman" w:cs="Times New Roman"/>
                <w:i/>
                <w:color w:val="000000"/>
                <w:sz w:val="24"/>
                <w:szCs w:val="24"/>
              </w:rPr>
            </w:pPr>
            <w:r w:rsidRPr="00A17100">
              <w:rPr>
                <w:rFonts w:ascii="Times New Roman" w:eastAsia="Times New Roman" w:hAnsi="Times New Roman" w:cs="Times New Roman"/>
                <w:i/>
                <w:color w:val="000000"/>
                <w:sz w:val="24"/>
                <w:szCs w:val="24"/>
              </w:rPr>
              <w:t xml:space="preserve">Rhizopus </w:t>
            </w:r>
            <w:proofErr w:type="spellStart"/>
            <w:r w:rsidRPr="00A17100">
              <w:rPr>
                <w:rFonts w:ascii="Times New Roman" w:eastAsia="Times New Roman" w:hAnsi="Times New Roman" w:cs="Times New Roman"/>
                <w:i/>
                <w:color w:val="000000"/>
                <w:sz w:val="24"/>
                <w:szCs w:val="24"/>
              </w:rPr>
              <w:t>sp</w:t>
            </w:r>
            <w:proofErr w:type="spellEnd"/>
          </w:p>
        </w:tc>
      </w:tr>
    </w:tbl>
    <w:p w14:paraId="5F15643E" w14:textId="77777777" w:rsidR="00A17100" w:rsidRPr="00A17100" w:rsidRDefault="00A17100" w:rsidP="00C221CD">
      <w:pPr>
        <w:jc w:val="both"/>
        <w:rPr>
          <w:rFonts w:ascii="Times New Roman" w:hAnsi="Times New Roman" w:cs="Times New Roman"/>
          <w:sz w:val="24"/>
          <w:szCs w:val="24"/>
        </w:rPr>
      </w:pPr>
    </w:p>
    <w:p w14:paraId="52B37E81" w14:textId="77777777" w:rsidR="002C3960" w:rsidRDefault="002C3960" w:rsidP="00C221CD">
      <w:pPr>
        <w:jc w:val="both"/>
        <w:rPr>
          <w:rFonts w:ascii="Times New Roman" w:hAnsi="Times New Roman" w:cs="Times New Roman"/>
          <w:b/>
          <w:sz w:val="24"/>
          <w:szCs w:val="24"/>
        </w:rPr>
      </w:pPr>
    </w:p>
    <w:p w14:paraId="4B090EDA"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t>DISCUSSION</w:t>
      </w:r>
    </w:p>
    <w:p w14:paraId="358BA1EE" w14:textId="77777777" w:rsidR="009A506D" w:rsidRPr="00855A04" w:rsidRDefault="009A506D" w:rsidP="009A506D">
      <w:pPr>
        <w:spacing w:line="276" w:lineRule="auto"/>
        <w:jc w:val="both"/>
        <w:rPr>
          <w:rFonts w:ascii="Times New Roman" w:hAnsi="Times New Roman" w:cs="Times New Roman"/>
          <w:sz w:val="24"/>
          <w:szCs w:val="24"/>
        </w:rPr>
      </w:pPr>
      <w:r w:rsidRPr="00DB01D6">
        <w:rPr>
          <w:rFonts w:ascii="Times New Roman" w:hAnsi="Times New Roman" w:cs="Times New Roman"/>
          <w:sz w:val="24"/>
          <w:szCs w:val="24"/>
        </w:rPr>
        <w:t>Research has demonstrated that there can be substantial seasonal change in the soil microbial communities and their functional activities, which can have a substantial im</w:t>
      </w:r>
      <w:r>
        <w:rPr>
          <w:rFonts w:ascii="Times New Roman" w:hAnsi="Times New Roman" w:cs="Times New Roman"/>
          <w:sz w:val="24"/>
          <w:szCs w:val="24"/>
        </w:rPr>
        <w:t>pact on bacterial abundance</w:t>
      </w:r>
      <w:r w:rsidRPr="00DB01D6">
        <w:rPr>
          <w:rFonts w:ascii="Times New Roman" w:hAnsi="Times New Roman" w:cs="Times New Roman"/>
          <w:sz w:val="24"/>
          <w:szCs w:val="24"/>
        </w:rPr>
        <w:t xml:space="preserve">, as well as significant variation by tree species </w:t>
      </w:r>
      <w:r>
        <w:rPr>
          <w:rFonts w:ascii="Times New Roman" w:hAnsi="Times New Roman" w:cs="Times New Roman"/>
          <w:sz w:val="24"/>
          <w:szCs w:val="24"/>
        </w:rPr>
        <w:t>(</w:t>
      </w:r>
      <w:r w:rsidRPr="003D4EAB">
        <w:rPr>
          <w:rFonts w:ascii="Times New Roman" w:hAnsi="Times New Roman" w:cs="Times New Roman"/>
          <w:sz w:val="24"/>
          <w:szCs w:val="24"/>
        </w:rPr>
        <w:t>Garau</w:t>
      </w:r>
      <w:r>
        <w:rPr>
          <w:rFonts w:ascii="Times New Roman" w:hAnsi="Times New Roman" w:cs="Times New Roman"/>
          <w:sz w:val="24"/>
          <w:szCs w:val="24"/>
        </w:rPr>
        <w:t xml:space="preserve"> </w:t>
      </w:r>
      <w:r w:rsidRPr="005F45C1">
        <w:rPr>
          <w:rFonts w:ascii="Times New Roman" w:hAnsi="Times New Roman" w:cs="Times New Roman"/>
          <w:i/>
          <w:sz w:val="24"/>
          <w:szCs w:val="24"/>
        </w:rPr>
        <w:t>et al</w:t>
      </w:r>
      <w:r>
        <w:rPr>
          <w:rFonts w:ascii="Times New Roman" w:hAnsi="Times New Roman" w:cs="Times New Roman"/>
          <w:sz w:val="24"/>
          <w:szCs w:val="24"/>
        </w:rPr>
        <w:t>., 2019)</w:t>
      </w:r>
      <w:r w:rsidRPr="00DB01D6">
        <w:rPr>
          <w:rFonts w:ascii="Times New Roman" w:hAnsi="Times New Roman" w:cs="Times New Roman"/>
          <w:sz w:val="24"/>
          <w:szCs w:val="24"/>
        </w:rPr>
        <w:t xml:space="preserve">. </w:t>
      </w:r>
      <w:r>
        <w:rPr>
          <w:rFonts w:ascii="Times New Roman" w:hAnsi="Times New Roman" w:cs="Times New Roman"/>
          <w:sz w:val="24"/>
          <w:szCs w:val="24"/>
        </w:rPr>
        <w:t>For instance, t</w:t>
      </w:r>
      <w:r w:rsidRPr="00DB01D6">
        <w:rPr>
          <w:rFonts w:ascii="Times New Roman" w:hAnsi="Times New Roman" w:cs="Times New Roman"/>
          <w:sz w:val="24"/>
          <w:szCs w:val="24"/>
        </w:rPr>
        <w:t>he breakdown of plant litter and root exudates by microbes is known to be the primary initiator of soil organic matter dyna</w:t>
      </w:r>
      <w:r>
        <w:rPr>
          <w:rFonts w:ascii="Times New Roman" w:hAnsi="Times New Roman" w:cs="Times New Roman"/>
          <w:sz w:val="24"/>
          <w:szCs w:val="24"/>
        </w:rPr>
        <w:t>mics in forest ecosystems, and t</w:t>
      </w:r>
      <w:r w:rsidRPr="00DB01D6">
        <w:rPr>
          <w:rFonts w:ascii="Times New Roman" w:hAnsi="Times New Roman" w:cs="Times New Roman"/>
          <w:sz w:val="24"/>
          <w:szCs w:val="24"/>
        </w:rPr>
        <w:t>he breakdown is influenced by seasonal changes in so</w:t>
      </w:r>
      <w:r>
        <w:rPr>
          <w:rFonts w:ascii="Times New Roman" w:hAnsi="Times New Roman" w:cs="Times New Roman"/>
          <w:sz w:val="24"/>
          <w:szCs w:val="24"/>
        </w:rPr>
        <w:t>il moisture and temperature</w:t>
      </w:r>
      <w:r w:rsidRPr="00DB01D6">
        <w:rPr>
          <w:rFonts w:ascii="Times New Roman" w:hAnsi="Times New Roman" w:cs="Times New Roman"/>
          <w:sz w:val="24"/>
          <w:szCs w:val="24"/>
        </w:rPr>
        <w:t xml:space="preserve"> as well as soil chemical factors (pH)</w:t>
      </w:r>
      <w:r>
        <w:rPr>
          <w:rFonts w:ascii="Times New Roman" w:hAnsi="Times New Roman" w:cs="Times New Roman"/>
          <w:sz w:val="24"/>
          <w:szCs w:val="24"/>
        </w:rPr>
        <w:t xml:space="preserve"> (</w:t>
      </w:r>
      <w:r w:rsidRPr="009A03DE">
        <w:rPr>
          <w:rFonts w:ascii="Times New Roman" w:hAnsi="Times New Roman" w:cs="Times New Roman"/>
          <w:sz w:val="24"/>
          <w:szCs w:val="24"/>
        </w:rPr>
        <w:t>Gardner</w:t>
      </w:r>
      <w:r>
        <w:rPr>
          <w:rFonts w:ascii="Times New Roman" w:hAnsi="Times New Roman" w:cs="Times New Roman"/>
          <w:sz w:val="24"/>
          <w:szCs w:val="24"/>
        </w:rPr>
        <w:t xml:space="preserve"> </w:t>
      </w:r>
      <w:r w:rsidRPr="009A03DE">
        <w:rPr>
          <w:rFonts w:ascii="Times New Roman" w:hAnsi="Times New Roman" w:cs="Times New Roman"/>
          <w:i/>
          <w:sz w:val="24"/>
          <w:szCs w:val="24"/>
        </w:rPr>
        <w:t>et al</w:t>
      </w:r>
      <w:r>
        <w:rPr>
          <w:rFonts w:ascii="Times New Roman" w:hAnsi="Times New Roman" w:cs="Times New Roman"/>
          <w:sz w:val="24"/>
          <w:szCs w:val="24"/>
        </w:rPr>
        <w:t>., 2023)</w:t>
      </w:r>
      <w:r w:rsidRPr="00DB01D6">
        <w:rPr>
          <w:rFonts w:ascii="Times New Roman" w:hAnsi="Times New Roman" w:cs="Times New Roman"/>
          <w:sz w:val="24"/>
          <w:szCs w:val="24"/>
        </w:rPr>
        <w:t xml:space="preserve">. </w:t>
      </w:r>
      <w:r w:rsidRPr="00F6294E">
        <w:rPr>
          <w:rFonts w:ascii="Times New Roman" w:hAnsi="Times New Roman" w:cs="Times New Roman"/>
          <w:sz w:val="24"/>
          <w:szCs w:val="24"/>
        </w:rPr>
        <w:t>I</w:t>
      </w:r>
      <w:r w:rsidRPr="00855A04">
        <w:rPr>
          <w:rFonts w:ascii="Times New Roman" w:hAnsi="Times New Roman" w:cs="Times New Roman"/>
          <w:sz w:val="24"/>
          <w:szCs w:val="24"/>
        </w:rPr>
        <w:t xml:space="preserve">n addition, numerous other factors also impact the spatial distribution patterns of the soil microbial community (He </w:t>
      </w:r>
      <w:r w:rsidRPr="005F45C1">
        <w:rPr>
          <w:rFonts w:ascii="Times New Roman" w:hAnsi="Times New Roman" w:cs="Times New Roman"/>
          <w:i/>
          <w:sz w:val="24"/>
          <w:szCs w:val="24"/>
        </w:rPr>
        <w:t>et al</w:t>
      </w:r>
      <w:r w:rsidRPr="00855A04">
        <w:rPr>
          <w:rFonts w:ascii="Times New Roman" w:hAnsi="Times New Roman" w:cs="Times New Roman"/>
          <w:sz w:val="24"/>
          <w:szCs w:val="24"/>
        </w:rPr>
        <w:t>., 2023</w:t>
      </w:r>
      <w:r>
        <w:rPr>
          <w:rFonts w:ascii="Times New Roman" w:hAnsi="Times New Roman" w:cs="Times New Roman"/>
          <w:sz w:val="24"/>
          <w:szCs w:val="24"/>
        </w:rPr>
        <w:t xml:space="preserve">; </w:t>
      </w:r>
      <w:r w:rsidRPr="00855A04">
        <w:rPr>
          <w:rFonts w:ascii="Times New Roman" w:hAnsi="Times New Roman" w:cs="Times New Roman"/>
          <w:sz w:val="24"/>
          <w:szCs w:val="24"/>
        </w:rPr>
        <w:t xml:space="preserve">Yang </w:t>
      </w:r>
      <w:r w:rsidRPr="005F45C1">
        <w:rPr>
          <w:rFonts w:ascii="Times New Roman" w:hAnsi="Times New Roman" w:cs="Times New Roman"/>
          <w:i/>
          <w:sz w:val="24"/>
          <w:szCs w:val="24"/>
        </w:rPr>
        <w:t>et al</w:t>
      </w:r>
      <w:r w:rsidRPr="00855A04">
        <w:rPr>
          <w:rFonts w:ascii="Times New Roman" w:hAnsi="Times New Roman" w:cs="Times New Roman"/>
          <w:sz w:val="24"/>
          <w:szCs w:val="24"/>
        </w:rPr>
        <w:t>., 2</w:t>
      </w:r>
      <w:r>
        <w:rPr>
          <w:rFonts w:ascii="Times New Roman" w:hAnsi="Times New Roman" w:cs="Times New Roman"/>
          <w:sz w:val="24"/>
          <w:szCs w:val="24"/>
        </w:rPr>
        <w:t>023</w:t>
      </w:r>
      <w:r w:rsidRPr="00855A04">
        <w:rPr>
          <w:rFonts w:ascii="Times New Roman" w:hAnsi="Times New Roman" w:cs="Times New Roman"/>
          <w:sz w:val="24"/>
          <w:szCs w:val="24"/>
        </w:rPr>
        <w:t xml:space="preserve">). For example, pH is a major determinant of the composition of the soil bacterial community, and the structural features of the bacterial and fungal communities are strongly associated with the chemical and physical properties of the soil, respectively (Feng </w:t>
      </w:r>
      <w:r w:rsidRPr="005F45C1">
        <w:rPr>
          <w:rFonts w:ascii="Times New Roman" w:hAnsi="Times New Roman" w:cs="Times New Roman"/>
          <w:i/>
          <w:sz w:val="24"/>
          <w:szCs w:val="24"/>
        </w:rPr>
        <w:t>et al</w:t>
      </w:r>
      <w:r>
        <w:rPr>
          <w:rFonts w:ascii="Times New Roman" w:hAnsi="Times New Roman" w:cs="Times New Roman"/>
          <w:sz w:val="24"/>
          <w:szCs w:val="24"/>
        </w:rPr>
        <w:t>., 2019). Also, c</w:t>
      </w:r>
      <w:r w:rsidRPr="00855A04">
        <w:rPr>
          <w:rFonts w:ascii="Times New Roman" w:hAnsi="Times New Roman" w:cs="Times New Roman"/>
          <w:sz w:val="24"/>
          <w:szCs w:val="24"/>
        </w:rPr>
        <w:t xml:space="preserve">hanges in soil temperature, moisture, nitrogen, phosphorus, soil organic carbon, and soil microbial biomass carbon (SMBC) can also impact the diversity and composition of the soil microbial communities (Zhang </w:t>
      </w:r>
      <w:r w:rsidRPr="005F45C1">
        <w:rPr>
          <w:rFonts w:ascii="Times New Roman" w:hAnsi="Times New Roman" w:cs="Times New Roman"/>
          <w:i/>
          <w:sz w:val="24"/>
          <w:szCs w:val="24"/>
        </w:rPr>
        <w:t>et al</w:t>
      </w:r>
      <w:r w:rsidRPr="00855A04">
        <w:rPr>
          <w:rFonts w:ascii="Times New Roman" w:hAnsi="Times New Roman" w:cs="Times New Roman"/>
          <w:sz w:val="24"/>
          <w:szCs w:val="24"/>
        </w:rPr>
        <w:t>., 2022).</w:t>
      </w:r>
      <w:r w:rsidRPr="00DB01D6">
        <w:rPr>
          <w:rFonts w:ascii="Times New Roman" w:hAnsi="Times New Roman" w:cs="Times New Roman"/>
          <w:sz w:val="24"/>
          <w:szCs w:val="24"/>
        </w:rPr>
        <w:t xml:space="preserve">Thus, a deeper comprehension of the environmental elements influencing microbial populations, as well as the impact of tree species, is crucial. Our study looked at how </w:t>
      </w:r>
      <w:r>
        <w:rPr>
          <w:rFonts w:ascii="Times New Roman" w:hAnsi="Times New Roman" w:cs="Times New Roman"/>
          <w:sz w:val="24"/>
          <w:szCs w:val="24"/>
        </w:rPr>
        <w:t>five different tropical trees</w:t>
      </w:r>
      <w:r w:rsidRPr="00DB01D6">
        <w:rPr>
          <w:rFonts w:ascii="Times New Roman" w:hAnsi="Times New Roman" w:cs="Times New Roman"/>
          <w:sz w:val="24"/>
          <w:szCs w:val="24"/>
        </w:rPr>
        <w:t xml:space="preserve"> affected the microbial structure of the soil</w:t>
      </w:r>
      <w:r>
        <w:rPr>
          <w:rFonts w:ascii="Times New Roman" w:hAnsi="Times New Roman" w:cs="Times New Roman"/>
          <w:sz w:val="24"/>
          <w:szCs w:val="24"/>
        </w:rPr>
        <w:t xml:space="preserve"> in an arboretum</w:t>
      </w:r>
      <w:r w:rsidRPr="00DB01D6">
        <w:rPr>
          <w:rFonts w:ascii="Times New Roman" w:hAnsi="Times New Roman" w:cs="Times New Roman"/>
          <w:sz w:val="24"/>
          <w:szCs w:val="24"/>
        </w:rPr>
        <w:t>.</w:t>
      </w:r>
      <w:r>
        <w:rPr>
          <w:rFonts w:ascii="Times New Roman" w:hAnsi="Times New Roman" w:cs="Times New Roman"/>
          <w:sz w:val="24"/>
          <w:szCs w:val="24"/>
        </w:rPr>
        <w:t xml:space="preserve"> </w:t>
      </w:r>
    </w:p>
    <w:p w14:paraId="48CFEE0B" w14:textId="77777777" w:rsidR="009A506D" w:rsidRDefault="009A506D" w:rsidP="009A506D">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906C0E">
        <w:rPr>
          <w:rFonts w:ascii="Times New Roman" w:hAnsi="Times New Roman" w:cs="Times New Roman"/>
          <w:sz w:val="24"/>
          <w:szCs w:val="24"/>
        </w:rPr>
        <w:t xml:space="preserve">oil bacteria are sensitive to shifts in the dynamics of forest ecosystems, </w:t>
      </w:r>
      <w:r>
        <w:rPr>
          <w:rFonts w:ascii="Times New Roman" w:hAnsi="Times New Roman" w:cs="Times New Roman"/>
          <w:sz w:val="24"/>
          <w:szCs w:val="24"/>
        </w:rPr>
        <w:t xml:space="preserve">hence, </w:t>
      </w:r>
      <w:r w:rsidRPr="00906C0E">
        <w:rPr>
          <w:rFonts w:ascii="Times New Roman" w:hAnsi="Times New Roman" w:cs="Times New Roman"/>
          <w:sz w:val="24"/>
          <w:szCs w:val="24"/>
        </w:rPr>
        <w:t xml:space="preserve">they can be used to anticipate how different tree species and seasonal variations would be received </w:t>
      </w:r>
      <w:r>
        <w:rPr>
          <w:rFonts w:ascii="Times New Roman" w:hAnsi="Times New Roman" w:cs="Times New Roman"/>
          <w:sz w:val="24"/>
          <w:szCs w:val="24"/>
        </w:rPr>
        <w:t>(</w:t>
      </w:r>
      <w:r w:rsidRPr="009A03DE">
        <w:rPr>
          <w:rFonts w:ascii="Times New Roman" w:hAnsi="Times New Roman" w:cs="Times New Roman"/>
          <w:sz w:val="24"/>
          <w:szCs w:val="24"/>
        </w:rPr>
        <w:t>Gardner</w:t>
      </w:r>
      <w:r>
        <w:rPr>
          <w:rFonts w:ascii="Times New Roman" w:hAnsi="Times New Roman" w:cs="Times New Roman"/>
          <w:sz w:val="24"/>
          <w:szCs w:val="24"/>
        </w:rPr>
        <w:t xml:space="preserve"> </w:t>
      </w:r>
      <w:r w:rsidRPr="009A03DE">
        <w:rPr>
          <w:rFonts w:ascii="Times New Roman" w:hAnsi="Times New Roman" w:cs="Times New Roman"/>
          <w:i/>
          <w:sz w:val="24"/>
          <w:szCs w:val="24"/>
        </w:rPr>
        <w:t>et al</w:t>
      </w:r>
      <w:r>
        <w:rPr>
          <w:rFonts w:ascii="Times New Roman" w:hAnsi="Times New Roman" w:cs="Times New Roman"/>
          <w:sz w:val="24"/>
          <w:szCs w:val="24"/>
        </w:rPr>
        <w:t>., 2023)</w:t>
      </w:r>
      <w:r w:rsidRPr="00906C0E">
        <w:rPr>
          <w:rFonts w:ascii="Times New Roman" w:hAnsi="Times New Roman" w:cs="Times New Roman"/>
          <w:sz w:val="24"/>
          <w:szCs w:val="24"/>
        </w:rPr>
        <w:t>.</w:t>
      </w:r>
      <w:r>
        <w:rPr>
          <w:rFonts w:ascii="Times New Roman" w:hAnsi="Times New Roman" w:cs="Times New Roman"/>
          <w:sz w:val="24"/>
          <w:szCs w:val="24"/>
        </w:rPr>
        <w:t xml:space="preserve"> S</w:t>
      </w:r>
      <w:r w:rsidRPr="00906C0E">
        <w:rPr>
          <w:rFonts w:ascii="Times New Roman" w:hAnsi="Times New Roman" w:cs="Times New Roman"/>
          <w:sz w:val="24"/>
          <w:szCs w:val="24"/>
        </w:rPr>
        <w:t>oil microbial populations contribute to the productivity of forested soils</w:t>
      </w:r>
      <w:r>
        <w:rPr>
          <w:rFonts w:ascii="Times New Roman" w:hAnsi="Times New Roman" w:cs="Times New Roman"/>
          <w:sz w:val="24"/>
          <w:szCs w:val="24"/>
        </w:rPr>
        <w:t xml:space="preserve"> b</w:t>
      </w:r>
      <w:r w:rsidRPr="00906C0E">
        <w:rPr>
          <w:rFonts w:ascii="Times New Roman" w:hAnsi="Times New Roman" w:cs="Times New Roman"/>
          <w:sz w:val="24"/>
          <w:szCs w:val="24"/>
        </w:rPr>
        <w:t>y promoting the interchange of chemicals between forest vegetation and forest soils</w:t>
      </w:r>
      <w:r>
        <w:rPr>
          <w:rFonts w:ascii="Times New Roman" w:hAnsi="Times New Roman" w:cs="Times New Roman"/>
          <w:sz w:val="24"/>
          <w:szCs w:val="24"/>
        </w:rPr>
        <w:t xml:space="preserve"> </w:t>
      </w:r>
      <w:r w:rsidRPr="00906C0E">
        <w:rPr>
          <w:rFonts w:ascii="Times New Roman" w:hAnsi="Times New Roman" w:cs="Times New Roman"/>
          <w:sz w:val="24"/>
          <w:szCs w:val="24"/>
        </w:rPr>
        <w:t xml:space="preserve">microbes </w:t>
      </w:r>
      <w:r>
        <w:rPr>
          <w:rFonts w:ascii="Times New Roman" w:hAnsi="Times New Roman" w:cs="Times New Roman"/>
          <w:sz w:val="24"/>
          <w:szCs w:val="24"/>
        </w:rPr>
        <w:t>(</w:t>
      </w:r>
      <w:r w:rsidRPr="009A03DE">
        <w:rPr>
          <w:rFonts w:ascii="Times New Roman" w:hAnsi="Times New Roman" w:cs="Times New Roman"/>
          <w:sz w:val="24"/>
          <w:szCs w:val="24"/>
        </w:rPr>
        <w:t>Gardner</w:t>
      </w:r>
      <w:r>
        <w:rPr>
          <w:rFonts w:ascii="Times New Roman" w:hAnsi="Times New Roman" w:cs="Times New Roman"/>
          <w:sz w:val="24"/>
          <w:szCs w:val="24"/>
        </w:rPr>
        <w:t xml:space="preserve"> </w:t>
      </w:r>
      <w:r w:rsidRPr="009A03DE">
        <w:rPr>
          <w:rFonts w:ascii="Times New Roman" w:hAnsi="Times New Roman" w:cs="Times New Roman"/>
          <w:i/>
          <w:sz w:val="24"/>
          <w:szCs w:val="24"/>
        </w:rPr>
        <w:t>et al</w:t>
      </w:r>
      <w:r>
        <w:rPr>
          <w:rFonts w:ascii="Times New Roman" w:hAnsi="Times New Roman" w:cs="Times New Roman"/>
          <w:sz w:val="24"/>
          <w:szCs w:val="24"/>
        </w:rPr>
        <w:t>., 2023)</w:t>
      </w:r>
      <w:r w:rsidRPr="00906C0E">
        <w:rPr>
          <w:rFonts w:ascii="Times New Roman" w:hAnsi="Times New Roman" w:cs="Times New Roman"/>
          <w:sz w:val="24"/>
          <w:szCs w:val="24"/>
        </w:rPr>
        <w:t xml:space="preserve">. In turn, plants interact with soil-dwelling creatures in a variety of ways that cover the entire </w:t>
      </w:r>
      <w:r w:rsidRPr="00906C0E">
        <w:rPr>
          <w:rFonts w:ascii="Times New Roman" w:hAnsi="Times New Roman" w:cs="Times New Roman"/>
          <w:sz w:val="24"/>
          <w:szCs w:val="24"/>
        </w:rPr>
        <w:lastRenderedPageBreak/>
        <w:t xml:space="preserve">ecological spectrum (competitive, neutral, commensal, and mutualistic) </w:t>
      </w:r>
      <w:r>
        <w:rPr>
          <w:rFonts w:ascii="Times New Roman" w:hAnsi="Times New Roman" w:cs="Times New Roman"/>
          <w:sz w:val="24"/>
          <w:szCs w:val="24"/>
        </w:rPr>
        <w:t>(</w:t>
      </w:r>
      <w:r w:rsidRPr="00576024">
        <w:rPr>
          <w:rFonts w:ascii="Times New Roman" w:hAnsi="Times New Roman" w:cs="Times New Roman"/>
          <w:sz w:val="24"/>
          <w:szCs w:val="24"/>
        </w:rPr>
        <w:t xml:space="preserve">Jacoby </w:t>
      </w:r>
      <w:r w:rsidRPr="0005031E">
        <w:rPr>
          <w:rFonts w:ascii="Times New Roman" w:hAnsi="Times New Roman" w:cs="Times New Roman"/>
          <w:i/>
          <w:sz w:val="24"/>
          <w:szCs w:val="24"/>
        </w:rPr>
        <w:t>et al</w:t>
      </w:r>
      <w:r>
        <w:rPr>
          <w:rFonts w:ascii="Times New Roman" w:hAnsi="Times New Roman" w:cs="Times New Roman"/>
          <w:sz w:val="24"/>
          <w:szCs w:val="24"/>
        </w:rPr>
        <w:t>., 2017)</w:t>
      </w:r>
      <w:r w:rsidRPr="00906C0E">
        <w:rPr>
          <w:rFonts w:ascii="Times New Roman" w:hAnsi="Times New Roman" w:cs="Times New Roman"/>
          <w:sz w:val="24"/>
          <w:szCs w:val="24"/>
        </w:rPr>
        <w:t xml:space="preserve">. The consequences of plant diversity on ecosystem function are reflected in the interactions between plants and soil microbes </w:t>
      </w:r>
      <w:r>
        <w:rPr>
          <w:rFonts w:ascii="Times New Roman" w:hAnsi="Times New Roman" w:cs="Times New Roman"/>
          <w:sz w:val="24"/>
          <w:szCs w:val="24"/>
        </w:rPr>
        <w:t>(</w:t>
      </w:r>
      <w:r w:rsidRPr="009A03DE">
        <w:rPr>
          <w:rFonts w:ascii="Times New Roman" w:hAnsi="Times New Roman" w:cs="Times New Roman"/>
          <w:sz w:val="24"/>
          <w:szCs w:val="24"/>
        </w:rPr>
        <w:t>Gardner</w:t>
      </w:r>
      <w:r>
        <w:rPr>
          <w:rFonts w:ascii="Times New Roman" w:hAnsi="Times New Roman" w:cs="Times New Roman"/>
          <w:sz w:val="24"/>
          <w:szCs w:val="24"/>
        </w:rPr>
        <w:t xml:space="preserve"> </w:t>
      </w:r>
      <w:r w:rsidRPr="009A03DE">
        <w:rPr>
          <w:rFonts w:ascii="Times New Roman" w:hAnsi="Times New Roman" w:cs="Times New Roman"/>
          <w:i/>
          <w:sz w:val="24"/>
          <w:szCs w:val="24"/>
        </w:rPr>
        <w:t>et al</w:t>
      </w:r>
      <w:r>
        <w:rPr>
          <w:rFonts w:ascii="Times New Roman" w:hAnsi="Times New Roman" w:cs="Times New Roman"/>
          <w:sz w:val="24"/>
          <w:szCs w:val="24"/>
        </w:rPr>
        <w:t>., 2023)</w:t>
      </w:r>
      <w:r w:rsidRPr="00906C0E">
        <w:rPr>
          <w:rFonts w:ascii="Times New Roman" w:hAnsi="Times New Roman" w:cs="Times New Roman"/>
          <w:sz w:val="24"/>
          <w:szCs w:val="24"/>
        </w:rPr>
        <w:t>.</w:t>
      </w:r>
      <w:r>
        <w:rPr>
          <w:rFonts w:ascii="Times New Roman" w:hAnsi="Times New Roman" w:cs="Times New Roman"/>
          <w:sz w:val="24"/>
          <w:szCs w:val="24"/>
        </w:rPr>
        <w:t xml:space="preserve"> In our study, m</w:t>
      </w:r>
      <w:r w:rsidRPr="001D2C10">
        <w:rPr>
          <w:rFonts w:ascii="Times New Roman" w:hAnsi="Times New Roman" w:cs="Times New Roman"/>
          <w:sz w:val="24"/>
          <w:szCs w:val="24"/>
        </w:rPr>
        <w:t>ean population of bacteria across the selected tree species ranged from 0.88x10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 - 4.6x10</w:t>
      </w:r>
      <w:r w:rsidRPr="001D2C10">
        <w:rPr>
          <w:rFonts w:ascii="Times New Roman" w:hAnsi="Times New Roman" w:cs="Times New Roman"/>
          <w:sz w:val="24"/>
          <w:szCs w:val="24"/>
          <w:vertAlign w:val="superscript"/>
        </w:rPr>
        <w:t>6</w:t>
      </w:r>
      <w:r w:rsidRPr="001D2C10">
        <w:rPr>
          <w:rFonts w:ascii="Times New Roman" w:hAnsi="Times New Roman" w:cs="Times New Roman"/>
          <w:sz w:val="24"/>
          <w:szCs w:val="24"/>
        </w:rPr>
        <w:t>cfu/g</w:t>
      </w:r>
      <w:r>
        <w:rPr>
          <w:rFonts w:ascii="Times New Roman" w:hAnsi="Times New Roman" w:cs="Times New Roman"/>
          <w:sz w:val="24"/>
          <w:szCs w:val="24"/>
        </w:rPr>
        <w:t xml:space="preserve">, </w:t>
      </w:r>
      <w:proofErr w:type="spellStart"/>
      <w:r w:rsidRPr="001D2C10">
        <w:rPr>
          <w:rFonts w:ascii="Times New Roman" w:hAnsi="Times New Roman" w:cs="Times New Roman"/>
          <w:i/>
          <w:sz w:val="24"/>
          <w:szCs w:val="24"/>
        </w:rPr>
        <w:t>Nauclea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diderrichii</w:t>
      </w:r>
      <w:proofErr w:type="spellEnd"/>
      <w:r w:rsidRPr="001D2C10">
        <w:rPr>
          <w:rFonts w:ascii="Times New Roman" w:hAnsi="Times New Roman" w:cs="Times New Roman"/>
          <w:i/>
          <w:sz w:val="24"/>
          <w:szCs w:val="24"/>
        </w:rPr>
        <w:t xml:space="preserve"> </w:t>
      </w:r>
      <w:r w:rsidRPr="001D2C10">
        <w:rPr>
          <w:rFonts w:ascii="Times New Roman" w:hAnsi="Times New Roman" w:cs="Times New Roman"/>
          <w:sz w:val="24"/>
          <w:szCs w:val="24"/>
        </w:rPr>
        <w:t xml:space="preserve">had the highest population of bacteria which was significantly different from the bacteria population of the other tree species, followed by </w:t>
      </w:r>
      <w:r w:rsidRPr="001D2C10">
        <w:rPr>
          <w:rFonts w:ascii="Times New Roman" w:hAnsi="Times New Roman" w:cs="Times New Roman"/>
          <w:i/>
          <w:sz w:val="24"/>
          <w:szCs w:val="24"/>
        </w:rPr>
        <w:t xml:space="preserve">Gmelina </w:t>
      </w:r>
      <w:proofErr w:type="spellStart"/>
      <w:r w:rsidRPr="001D2C10">
        <w:rPr>
          <w:rFonts w:ascii="Times New Roman" w:hAnsi="Times New Roman" w:cs="Times New Roman"/>
          <w:i/>
          <w:sz w:val="24"/>
          <w:szCs w:val="24"/>
        </w:rPr>
        <w:t>arborea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Irvingia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gabonensis</w:t>
      </w:r>
      <w:proofErr w:type="spellEnd"/>
      <w:r>
        <w:rPr>
          <w:rFonts w:ascii="Times New Roman" w:hAnsi="Times New Roman" w:cs="Times New Roman"/>
          <w:sz w:val="24"/>
          <w:szCs w:val="24"/>
        </w:rPr>
        <w:t>,</w:t>
      </w:r>
      <w:r w:rsidRPr="001D2C10">
        <w:rPr>
          <w:rFonts w:ascii="Times New Roman" w:hAnsi="Times New Roman" w:cs="Times New Roman"/>
          <w:i/>
          <w:sz w:val="24"/>
          <w:szCs w:val="24"/>
        </w:rPr>
        <w:t xml:space="preserve"> Annona </w:t>
      </w:r>
      <w:proofErr w:type="spellStart"/>
      <w:r w:rsidRPr="001D2C10">
        <w:rPr>
          <w:rFonts w:ascii="Times New Roman" w:hAnsi="Times New Roman" w:cs="Times New Roman"/>
          <w:i/>
          <w:sz w:val="24"/>
          <w:szCs w:val="24"/>
        </w:rPr>
        <w:t>muricata</w:t>
      </w:r>
      <w:proofErr w:type="spellEnd"/>
      <w:r w:rsidRPr="001D2C10">
        <w:rPr>
          <w:rFonts w:ascii="Times New Roman" w:hAnsi="Times New Roman" w:cs="Times New Roman"/>
          <w:i/>
          <w:sz w:val="24"/>
          <w:szCs w:val="24"/>
        </w:rPr>
        <w:t xml:space="preserve"> </w:t>
      </w:r>
      <w:r>
        <w:rPr>
          <w:rFonts w:ascii="Times New Roman" w:hAnsi="Times New Roman" w:cs="Times New Roman"/>
          <w:sz w:val="24"/>
          <w:szCs w:val="24"/>
        </w:rPr>
        <w:t xml:space="preserve">and </w:t>
      </w:r>
      <w:r w:rsidRPr="001D2C10">
        <w:rPr>
          <w:rFonts w:ascii="Times New Roman" w:hAnsi="Times New Roman" w:cs="Times New Roman"/>
          <w:i/>
          <w:sz w:val="24"/>
          <w:szCs w:val="24"/>
        </w:rPr>
        <w:t>Tectona grandis</w:t>
      </w:r>
      <w:r w:rsidRPr="001D2C10">
        <w:rPr>
          <w:rFonts w:ascii="Times New Roman" w:hAnsi="Times New Roman" w:cs="Times New Roman"/>
          <w:sz w:val="24"/>
          <w:szCs w:val="24"/>
        </w:rPr>
        <w:t xml:space="preserve">. Bacteria population followed the order; </w:t>
      </w:r>
      <w:proofErr w:type="spellStart"/>
      <w:r>
        <w:rPr>
          <w:rFonts w:ascii="Times New Roman" w:hAnsi="Times New Roman" w:cs="Times New Roman"/>
          <w:i/>
          <w:sz w:val="24"/>
          <w:szCs w:val="24"/>
        </w:rPr>
        <w:t>Tectina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grandis</w:t>
      </w:r>
      <w:proofErr w:type="spellEnd"/>
      <w:r w:rsidRPr="001D2C10">
        <w:rPr>
          <w:rFonts w:ascii="Times New Roman" w:hAnsi="Times New Roman" w:cs="Times New Roman"/>
          <w:sz w:val="24"/>
          <w:szCs w:val="24"/>
        </w:rPr>
        <w:t xml:space="preserve"> &lt; </w:t>
      </w:r>
      <w:r>
        <w:rPr>
          <w:rFonts w:ascii="Times New Roman" w:hAnsi="Times New Roman" w:cs="Times New Roman"/>
          <w:i/>
          <w:sz w:val="24"/>
          <w:szCs w:val="24"/>
        </w:rPr>
        <w:t xml:space="preserve">Annona </w:t>
      </w:r>
      <w:proofErr w:type="spellStart"/>
      <w:r>
        <w:rPr>
          <w:rFonts w:ascii="Times New Roman" w:hAnsi="Times New Roman" w:cs="Times New Roman"/>
          <w:i/>
          <w:sz w:val="24"/>
          <w:szCs w:val="24"/>
        </w:rPr>
        <w:t>muricata</w:t>
      </w:r>
      <w:proofErr w:type="spellEnd"/>
      <w:r w:rsidRPr="001D2C10">
        <w:rPr>
          <w:rFonts w:ascii="Times New Roman" w:hAnsi="Times New Roman" w:cs="Times New Roman"/>
          <w:sz w:val="24"/>
          <w:szCs w:val="24"/>
        </w:rPr>
        <w:t xml:space="preserve"> &lt; </w:t>
      </w:r>
      <w:proofErr w:type="spellStart"/>
      <w:r w:rsidRPr="001D2C10">
        <w:rPr>
          <w:rFonts w:ascii="Times New Roman" w:hAnsi="Times New Roman" w:cs="Times New Roman"/>
          <w:i/>
          <w:sz w:val="24"/>
          <w:szCs w:val="24"/>
        </w:rPr>
        <w:t>Irvingia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gabonensis</w:t>
      </w:r>
      <w:proofErr w:type="spellEnd"/>
      <w:r w:rsidRPr="001D2C10">
        <w:rPr>
          <w:rFonts w:ascii="Times New Roman" w:hAnsi="Times New Roman" w:cs="Times New Roman"/>
          <w:sz w:val="24"/>
          <w:szCs w:val="24"/>
        </w:rPr>
        <w:t xml:space="preserve"> &lt; </w:t>
      </w:r>
      <w:r w:rsidRPr="001D2C10">
        <w:rPr>
          <w:rFonts w:ascii="Times New Roman" w:hAnsi="Times New Roman" w:cs="Times New Roman"/>
          <w:i/>
          <w:sz w:val="24"/>
          <w:szCs w:val="24"/>
        </w:rPr>
        <w:t xml:space="preserve">Gmelina </w:t>
      </w:r>
      <w:proofErr w:type="spellStart"/>
      <w:r w:rsidRPr="001D2C10">
        <w:rPr>
          <w:rFonts w:ascii="Times New Roman" w:hAnsi="Times New Roman" w:cs="Times New Roman"/>
          <w:i/>
          <w:sz w:val="24"/>
          <w:szCs w:val="24"/>
        </w:rPr>
        <w:t>arborea</w:t>
      </w:r>
      <w:proofErr w:type="spellEnd"/>
      <w:r w:rsidRPr="001D2C10">
        <w:rPr>
          <w:rFonts w:ascii="Times New Roman" w:hAnsi="Times New Roman" w:cs="Times New Roman"/>
          <w:i/>
          <w:sz w:val="24"/>
          <w:szCs w:val="24"/>
        </w:rPr>
        <w:t xml:space="preserve"> </w:t>
      </w:r>
      <w:r w:rsidRPr="001D2C10">
        <w:rPr>
          <w:rFonts w:ascii="Times New Roman" w:hAnsi="Times New Roman" w:cs="Times New Roman"/>
          <w:sz w:val="24"/>
          <w:szCs w:val="24"/>
        </w:rPr>
        <w:t xml:space="preserve">&lt; </w:t>
      </w:r>
      <w:proofErr w:type="spellStart"/>
      <w:r w:rsidRPr="001D2C10">
        <w:rPr>
          <w:rFonts w:ascii="Times New Roman" w:hAnsi="Times New Roman" w:cs="Times New Roman"/>
          <w:i/>
          <w:sz w:val="24"/>
          <w:szCs w:val="24"/>
        </w:rPr>
        <w:t>Nauclea</w:t>
      </w:r>
      <w:proofErr w:type="spellEnd"/>
      <w:r w:rsidRPr="001D2C10">
        <w:rPr>
          <w:rFonts w:ascii="Times New Roman" w:hAnsi="Times New Roman" w:cs="Times New Roman"/>
          <w:i/>
          <w:sz w:val="24"/>
          <w:szCs w:val="24"/>
        </w:rPr>
        <w:t xml:space="preserve"> </w:t>
      </w:r>
      <w:proofErr w:type="spellStart"/>
      <w:r w:rsidRPr="001D2C10">
        <w:rPr>
          <w:rFonts w:ascii="Times New Roman" w:hAnsi="Times New Roman" w:cs="Times New Roman"/>
          <w:i/>
          <w:sz w:val="24"/>
          <w:szCs w:val="24"/>
        </w:rPr>
        <w:t>diderrichii</w:t>
      </w:r>
      <w:proofErr w:type="spellEnd"/>
      <w:r w:rsidRPr="001D2C10">
        <w:rPr>
          <w:rFonts w:ascii="Times New Roman" w:hAnsi="Times New Roman" w:cs="Times New Roman"/>
          <w:sz w:val="24"/>
          <w:szCs w:val="24"/>
        </w:rPr>
        <w:t xml:space="preserve"> for the selected trees respectively</w:t>
      </w:r>
      <w:r>
        <w:rPr>
          <w:rFonts w:ascii="Times New Roman" w:hAnsi="Times New Roman" w:cs="Times New Roman"/>
          <w:sz w:val="24"/>
          <w:szCs w:val="24"/>
        </w:rPr>
        <w:t xml:space="preserve"> (</w:t>
      </w:r>
      <w:r w:rsidRPr="001D2C10">
        <w:rPr>
          <w:rFonts w:ascii="Times New Roman" w:hAnsi="Times New Roman" w:cs="Times New Roman"/>
          <w:sz w:val="24"/>
          <w:szCs w:val="24"/>
        </w:rPr>
        <w:t>Table</w:t>
      </w:r>
      <w:r>
        <w:rPr>
          <w:rFonts w:ascii="Times New Roman" w:hAnsi="Times New Roman" w:cs="Times New Roman"/>
          <w:sz w:val="24"/>
          <w:szCs w:val="24"/>
        </w:rPr>
        <w:t xml:space="preserve"> 1). This result clearly demonstrated variations in bacterial population and reiterates the influence of tree species in this regard. Similarly, </w:t>
      </w:r>
      <w:r w:rsidRPr="00855A04">
        <w:rPr>
          <w:rFonts w:ascii="Times New Roman" w:hAnsi="Times New Roman" w:cs="Times New Roman"/>
          <w:sz w:val="24"/>
          <w:szCs w:val="24"/>
        </w:rPr>
        <w:t>Huang</w:t>
      </w:r>
      <w:r>
        <w:rPr>
          <w:rFonts w:ascii="Times New Roman" w:hAnsi="Times New Roman" w:cs="Times New Roman"/>
          <w:sz w:val="24"/>
          <w:szCs w:val="24"/>
        </w:rPr>
        <w:t xml:space="preserve"> </w:t>
      </w:r>
      <w:r w:rsidRPr="00335628">
        <w:rPr>
          <w:rFonts w:ascii="Times New Roman" w:hAnsi="Times New Roman" w:cs="Times New Roman"/>
          <w:i/>
          <w:sz w:val="24"/>
          <w:szCs w:val="24"/>
        </w:rPr>
        <w:t>et al</w:t>
      </w:r>
      <w:r>
        <w:rPr>
          <w:rFonts w:ascii="Times New Roman" w:hAnsi="Times New Roman" w:cs="Times New Roman"/>
          <w:sz w:val="24"/>
          <w:szCs w:val="24"/>
        </w:rPr>
        <w:t>. (2025) reported variations in bacterial community structure in Scrubland, bird puddles, and forestland and tied the variations to different tree species found in their study area. While the influence of tropical tree species on bacterial community structure cannot be overstated, a</w:t>
      </w:r>
      <w:r w:rsidRPr="009B7527">
        <w:rPr>
          <w:rFonts w:ascii="Times New Roman" w:hAnsi="Times New Roman" w:cs="Times New Roman"/>
          <w:sz w:val="24"/>
          <w:szCs w:val="24"/>
        </w:rPr>
        <w:t xml:space="preserve"> growing body of research on spatial dynamics in microbial ecology </w:t>
      </w:r>
      <w:r>
        <w:rPr>
          <w:rFonts w:ascii="Times New Roman" w:hAnsi="Times New Roman" w:cs="Times New Roman"/>
          <w:sz w:val="24"/>
          <w:szCs w:val="24"/>
        </w:rPr>
        <w:t xml:space="preserve">also </w:t>
      </w:r>
      <w:r w:rsidRPr="009B7527">
        <w:rPr>
          <w:rFonts w:ascii="Times New Roman" w:hAnsi="Times New Roman" w:cs="Times New Roman"/>
          <w:sz w:val="24"/>
          <w:szCs w:val="24"/>
        </w:rPr>
        <w:t>suggests that abiotic variables play a major role in controlling ecological processes that i</w:t>
      </w:r>
      <w:r>
        <w:rPr>
          <w:rFonts w:ascii="Times New Roman" w:hAnsi="Times New Roman" w:cs="Times New Roman"/>
          <w:sz w:val="24"/>
          <w:szCs w:val="24"/>
        </w:rPr>
        <w:t xml:space="preserve">mpact bacterial communities </w:t>
      </w:r>
      <w:r>
        <w:t>(</w:t>
      </w:r>
      <w:r w:rsidRPr="00107342">
        <w:rPr>
          <w:rFonts w:ascii="Times New Roman" w:hAnsi="Times New Roman" w:cs="Times New Roman"/>
          <w:sz w:val="24"/>
          <w:szCs w:val="24"/>
        </w:rPr>
        <w:t>Wang</w:t>
      </w:r>
      <w:r>
        <w:rPr>
          <w:rFonts w:ascii="Times New Roman" w:hAnsi="Times New Roman" w:cs="Times New Roman"/>
          <w:sz w:val="24"/>
          <w:szCs w:val="24"/>
        </w:rPr>
        <w:t xml:space="preserve"> </w:t>
      </w:r>
      <w:r w:rsidRPr="00335628">
        <w:rPr>
          <w:rFonts w:ascii="Times New Roman" w:hAnsi="Times New Roman" w:cs="Times New Roman"/>
          <w:i/>
          <w:sz w:val="24"/>
          <w:szCs w:val="24"/>
        </w:rPr>
        <w:t>et al</w:t>
      </w:r>
      <w:r>
        <w:rPr>
          <w:rFonts w:ascii="Times New Roman" w:hAnsi="Times New Roman" w:cs="Times New Roman"/>
          <w:sz w:val="24"/>
          <w:szCs w:val="24"/>
        </w:rPr>
        <w:t xml:space="preserve">., 2015; </w:t>
      </w:r>
      <w:r w:rsidRPr="00D121A7">
        <w:rPr>
          <w:rFonts w:ascii="Times New Roman" w:hAnsi="Times New Roman" w:cs="Times New Roman"/>
          <w:sz w:val="24"/>
          <w:szCs w:val="24"/>
        </w:rPr>
        <w:t>Gao</w:t>
      </w:r>
      <w:r>
        <w:rPr>
          <w:rFonts w:ascii="Times New Roman" w:hAnsi="Times New Roman" w:cs="Times New Roman"/>
          <w:sz w:val="24"/>
          <w:szCs w:val="24"/>
        </w:rPr>
        <w:t xml:space="preserve"> </w:t>
      </w:r>
      <w:r w:rsidRPr="00335628">
        <w:rPr>
          <w:rFonts w:ascii="Times New Roman" w:hAnsi="Times New Roman" w:cs="Times New Roman"/>
          <w:i/>
          <w:sz w:val="24"/>
          <w:szCs w:val="24"/>
        </w:rPr>
        <w:t>et al</w:t>
      </w:r>
      <w:r>
        <w:rPr>
          <w:rFonts w:ascii="Times New Roman" w:hAnsi="Times New Roman" w:cs="Times New Roman"/>
          <w:sz w:val="24"/>
          <w:szCs w:val="24"/>
        </w:rPr>
        <w:t>., 2021)</w:t>
      </w:r>
      <w:r w:rsidRPr="009B7527">
        <w:rPr>
          <w:rFonts w:ascii="Times New Roman" w:hAnsi="Times New Roman" w:cs="Times New Roman"/>
          <w:sz w:val="24"/>
          <w:szCs w:val="24"/>
        </w:rPr>
        <w:t xml:space="preserve">. </w:t>
      </w:r>
    </w:p>
    <w:p w14:paraId="6BEBF9E1" w14:textId="77777777" w:rsidR="009A506D" w:rsidRDefault="009A506D" w:rsidP="009A506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Pr>
          <w:rFonts w:ascii="Times New Roman" w:hAnsi="Times New Roman" w:cs="Times New Roman"/>
          <w:bCs/>
          <w:sz w:val="24"/>
          <w:szCs w:val="24"/>
        </w:rPr>
        <w:t>a</w:t>
      </w:r>
      <w:r w:rsidRPr="006A6035">
        <w:rPr>
          <w:rFonts w:ascii="Times New Roman" w:hAnsi="Times New Roman" w:cs="Times New Roman"/>
          <w:bCs/>
          <w:sz w:val="24"/>
          <w:szCs w:val="24"/>
        </w:rPr>
        <w:t xml:space="preserve"> </w:t>
      </w:r>
      <w:r w:rsidRPr="006A6035">
        <w:rPr>
          <w:rFonts w:ascii="Times New Roman" w:hAnsi="Times New Roman" w:cs="Times New Roman"/>
          <w:sz w:val="24"/>
          <w:szCs w:val="24"/>
        </w:rPr>
        <w:t>total of eleven (11) bacterial isolates were ide</w:t>
      </w:r>
      <w:r>
        <w:rPr>
          <w:rFonts w:ascii="Times New Roman" w:hAnsi="Times New Roman" w:cs="Times New Roman"/>
          <w:sz w:val="24"/>
          <w:szCs w:val="24"/>
        </w:rPr>
        <w:t>ntified across the tree species in this study and t</w:t>
      </w:r>
      <w:r w:rsidRPr="006A6035">
        <w:rPr>
          <w:rFonts w:ascii="Times New Roman" w:hAnsi="Times New Roman" w:cs="Times New Roman"/>
          <w:sz w:val="24"/>
          <w:szCs w:val="24"/>
        </w:rPr>
        <w:t xml:space="preserve">he bacterial isolates include: </w:t>
      </w:r>
      <w:r w:rsidRPr="006A6035">
        <w:rPr>
          <w:rFonts w:ascii="Times New Roman" w:hAnsi="Times New Roman" w:cs="Times New Roman"/>
          <w:i/>
          <w:sz w:val="24"/>
          <w:szCs w:val="24"/>
        </w:rPr>
        <w:t xml:space="preserve">Bacillus </w:t>
      </w:r>
      <w:proofErr w:type="spellStart"/>
      <w:r w:rsidRPr="006A6035">
        <w:rPr>
          <w:rFonts w:ascii="Times New Roman" w:hAnsi="Times New Roman" w:cs="Times New Roman"/>
          <w:i/>
          <w:sz w:val="24"/>
          <w:szCs w:val="24"/>
        </w:rPr>
        <w:t>tequilensis</w:t>
      </w:r>
      <w:proofErr w:type="spellEnd"/>
      <w:r w:rsidRPr="006A6035">
        <w:rPr>
          <w:rFonts w:ascii="Times New Roman" w:hAnsi="Times New Roman" w:cs="Times New Roman"/>
          <w:sz w:val="24"/>
          <w:szCs w:val="24"/>
        </w:rPr>
        <w:t xml:space="preserve">,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glucanolyticus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Paenibacillus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timonensis</w:t>
      </w:r>
      <w:proofErr w:type="spellEnd"/>
      <w:r w:rsidRPr="006A6035">
        <w:rPr>
          <w:rFonts w:ascii="Times New Roman" w:hAnsi="Times New Roman" w:cs="Times New Roman"/>
          <w:i/>
          <w:sz w:val="24"/>
          <w:szCs w:val="24"/>
        </w:rPr>
        <w:t xml:space="preserve">, Bacillus cereus, Klebsiella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Kluyvera</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Rummeliibacillus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pycnus</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Microbacterium</w:t>
      </w:r>
      <w:proofErr w:type="spellEnd"/>
      <w:r w:rsidRPr="006A6035">
        <w:rPr>
          <w:rFonts w:ascii="Times New Roman" w:hAnsi="Times New Roman" w:cs="Times New Roman"/>
          <w:i/>
          <w:sz w:val="24"/>
          <w:szCs w:val="24"/>
        </w:rPr>
        <w:t xml:space="preserve"> </w:t>
      </w:r>
      <w:proofErr w:type="spellStart"/>
      <w:r w:rsidRPr="006A6035">
        <w:rPr>
          <w:rFonts w:ascii="Times New Roman" w:hAnsi="Times New Roman" w:cs="Times New Roman"/>
          <w:i/>
          <w:sz w:val="24"/>
          <w:szCs w:val="24"/>
        </w:rPr>
        <w:t>oxydans</w:t>
      </w:r>
      <w:proofErr w:type="spellEnd"/>
      <w:r w:rsidRPr="006A6035">
        <w:rPr>
          <w:rFonts w:ascii="Times New Roman" w:hAnsi="Times New Roman" w:cs="Times New Roman"/>
          <w:i/>
          <w:sz w:val="24"/>
          <w:szCs w:val="24"/>
        </w:rPr>
        <w:t xml:space="preserve">, Micrococcus </w:t>
      </w:r>
      <w:proofErr w:type="spellStart"/>
      <w:r w:rsidRPr="006A6035">
        <w:rPr>
          <w:rFonts w:ascii="Times New Roman" w:hAnsi="Times New Roman" w:cs="Times New Roman"/>
          <w:i/>
          <w:sz w:val="24"/>
          <w:szCs w:val="24"/>
        </w:rPr>
        <w:t>spp</w:t>
      </w:r>
      <w:proofErr w:type="spellEnd"/>
      <w:r w:rsidRPr="006A6035">
        <w:rPr>
          <w:rFonts w:ascii="Times New Roman" w:hAnsi="Times New Roman" w:cs="Times New Roman"/>
          <w:i/>
          <w:sz w:val="24"/>
          <w:szCs w:val="24"/>
        </w:rPr>
        <w:t xml:space="preserve">, Citrobacter </w:t>
      </w:r>
      <w:proofErr w:type="spellStart"/>
      <w:r w:rsidRPr="006A6035">
        <w:rPr>
          <w:rFonts w:ascii="Times New Roman" w:hAnsi="Times New Roman" w:cs="Times New Roman"/>
          <w:i/>
          <w:sz w:val="24"/>
          <w:szCs w:val="24"/>
        </w:rPr>
        <w:t>freundii</w:t>
      </w:r>
      <w:proofErr w:type="spellEnd"/>
      <w:r w:rsidRPr="006A6035">
        <w:rPr>
          <w:rFonts w:ascii="Times New Roman" w:hAnsi="Times New Roman" w:cs="Times New Roman"/>
          <w:i/>
          <w:sz w:val="24"/>
          <w:szCs w:val="24"/>
        </w:rPr>
        <w:t>,</w:t>
      </w:r>
      <w:r w:rsidRPr="006A6035">
        <w:rPr>
          <w:rFonts w:ascii="Times New Roman" w:hAnsi="Times New Roman" w:cs="Times New Roman"/>
          <w:sz w:val="24"/>
          <w:szCs w:val="24"/>
        </w:rPr>
        <w:t xml:space="preserve"> and</w:t>
      </w:r>
      <w:r>
        <w:rPr>
          <w:rFonts w:ascii="Times New Roman" w:hAnsi="Times New Roman" w:cs="Times New Roman"/>
          <w:i/>
          <w:sz w:val="24"/>
          <w:szCs w:val="24"/>
        </w:rPr>
        <w:t xml:space="preserve"> Proteus </w:t>
      </w:r>
      <w:proofErr w:type="spellStart"/>
      <w:r>
        <w:rPr>
          <w:rFonts w:ascii="Times New Roman" w:hAnsi="Times New Roman" w:cs="Times New Roman"/>
          <w:i/>
          <w:sz w:val="24"/>
          <w:szCs w:val="24"/>
        </w:rPr>
        <w:t>spp</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(Tables 3 and 4). Some of these bacterial were reported in the studies by </w:t>
      </w:r>
      <w:proofErr w:type="spellStart"/>
      <w:r w:rsidRPr="0013069D">
        <w:rPr>
          <w:rFonts w:ascii="Times New Roman" w:hAnsi="Times New Roman" w:cs="Times New Roman"/>
          <w:sz w:val="24"/>
          <w:szCs w:val="24"/>
        </w:rPr>
        <w:t>Zifcakova</w:t>
      </w:r>
      <w:proofErr w:type="spellEnd"/>
      <w:r w:rsidRPr="0013069D">
        <w:rPr>
          <w:rFonts w:ascii="Times New Roman" w:hAnsi="Times New Roman" w:cs="Times New Roman"/>
          <w:sz w:val="24"/>
          <w:szCs w:val="24"/>
        </w:rPr>
        <w:t xml:space="preserve"> </w:t>
      </w:r>
      <w:r w:rsidRPr="00537A34">
        <w:rPr>
          <w:rFonts w:ascii="Times New Roman" w:hAnsi="Times New Roman" w:cs="Times New Roman"/>
          <w:i/>
          <w:sz w:val="24"/>
          <w:szCs w:val="24"/>
        </w:rPr>
        <w:t>et al</w:t>
      </w:r>
      <w:r>
        <w:rPr>
          <w:rFonts w:ascii="Times New Roman" w:hAnsi="Times New Roman" w:cs="Times New Roman"/>
          <w:sz w:val="24"/>
          <w:szCs w:val="24"/>
        </w:rPr>
        <w:t xml:space="preserve">. 2016) in forest soil who grouped them into </w:t>
      </w:r>
      <w:r w:rsidRPr="00727C10">
        <w:rPr>
          <w:rFonts w:ascii="Times New Roman" w:hAnsi="Times New Roman" w:cs="Times New Roman"/>
          <w:sz w:val="24"/>
          <w:szCs w:val="24"/>
        </w:rPr>
        <w:t>Proteobacteria, Actinobacteria,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Acidobacteria</w:t>
      </w:r>
      <w:proofErr w:type="spellEnd"/>
      <w:r>
        <w:rPr>
          <w:rFonts w:ascii="Times New Roman" w:hAnsi="Times New Roman" w:cs="Times New Roman"/>
          <w:sz w:val="24"/>
          <w:szCs w:val="24"/>
        </w:rPr>
        <w:t xml:space="preserve"> and </w:t>
      </w:r>
      <w:r w:rsidRPr="00D121A7">
        <w:rPr>
          <w:rFonts w:ascii="Times New Roman" w:hAnsi="Times New Roman" w:cs="Times New Roman"/>
          <w:sz w:val="24"/>
          <w:szCs w:val="24"/>
        </w:rPr>
        <w:t>Gao</w:t>
      </w:r>
      <w:r>
        <w:rPr>
          <w:rFonts w:ascii="Times New Roman" w:hAnsi="Times New Roman" w:cs="Times New Roman"/>
          <w:sz w:val="24"/>
          <w:szCs w:val="24"/>
        </w:rPr>
        <w:t xml:space="preserve"> </w:t>
      </w:r>
      <w:r w:rsidRPr="00537A34">
        <w:rPr>
          <w:rFonts w:ascii="Times New Roman" w:hAnsi="Times New Roman" w:cs="Times New Roman"/>
          <w:i/>
          <w:sz w:val="24"/>
          <w:szCs w:val="24"/>
        </w:rPr>
        <w:t>et al</w:t>
      </w:r>
      <w:r>
        <w:rPr>
          <w:rFonts w:ascii="Times New Roman" w:hAnsi="Times New Roman" w:cs="Times New Roman"/>
          <w:sz w:val="24"/>
          <w:szCs w:val="24"/>
        </w:rPr>
        <w:t>. (2021) who in their study reported that  t</w:t>
      </w:r>
      <w:r w:rsidRPr="009B7527">
        <w:rPr>
          <w:rFonts w:ascii="Times New Roman" w:hAnsi="Times New Roman" w:cs="Times New Roman"/>
          <w:sz w:val="24"/>
          <w:szCs w:val="24"/>
        </w:rPr>
        <w:t xml:space="preserve">wenty percent of all bacteria were </w:t>
      </w:r>
      <w:proofErr w:type="spellStart"/>
      <w:r w:rsidRPr="009B7527">
        <w:rPr>
          <w:rFonts w:ascii="Times New Roman" w:hAnsi="Times New Roman" w:cs="Times New Roman"/>
          <w:sz w:val="24"/>
          <w:szCs w:val="24"/>
        </w:rPr>
        <w:t>acidobacteria</w:t>
      </w:r>
      <w:proofErr w:type="spellEnd"/>
      <w:r w:rsidRPr="009B7527">
        <w:rPr>
          <w:rFonts w:ascii="Times New Roman" w:hAnsi="Times New Roman" w:cs="Times New Roman"/>
          <w:sz w:val="24"/>
          <w:szCs w:val="24"/>
        </w:rPr>
        <w:t>, and in acidic forest soil that was high in organic matter, their relative abunda</w:t>
      </w:r>
      <w:r>
        <w:rPr>
          <w:rFonts w:ascii="Times New Roman" w:hAnsi="Times New Roman" w:cs="Times New Roman"/>
          <w:sz w:val="24"/>
          <w:szCs w:val="24"/>
        </w:rPr>
        <w:t xml:space="preserve">nce surpassed sixty percent, and </w:t>
      </w:r>
      <w:r w:rsidRPr="009B7527">
        <w:rPr>
          <w:rFonts w:ascii="Times New Roman" w:hAnsi="Times New Roman" w:cs="Times New Roman"/>
          <w:sz w:val="24"/>
          <w:szCs w:val="24"/>
        </w:rPr>
        <w:t xml:space="preserve"> </w:t>
      </w:r>
      <w:r>
        <w:rPr>
          <w:rFonts w:ascii="Times New Roman" w:hAnsi="Times New Roman" w:cs="Times New Roman"/>
          <w:sz w:val="24"/>
          <w:szCs w:val="24"/>
        </w:rPr>
        <w:t>t</w:t>
      </w:r>
      <w:r w:rsidRPr="00D121A7">
        <w:rPr>
          <w:rFonts w:ascii="Times New Roman" w:hAnsi="Times New Roman" w:cs="Times New Roman"/>
          <w:sz w:val="24"/>
          <w:szCs w:val="24"/>
        </w:rPr>
        <w:t>he bacterial community structure of the conifer–angiosperm mixed plantation was comparable to that of the an</w:t>
      </w:r>
      <w:r>
        <w:rPr>
          <w:rFonts w:ascii="Times New Roman" w:hAnsi="Times New Roman" w:cs="Times New Roman"/>
          <w:sz w:val="24"/>
          <w:szCs w:val="24"/>
        </w:rPr>
        <w:t xml:space="preserve">giosperm monoculture plantation. Also, </w:t>
      </w:r>
      <w:r w:rsidRPr="00855A04">
        <w:rPr>
          <w:rFonts w:ascii="Times New Roman" w:hAnsi="Times New Roman" w:cs="Times New Roman"/>
          <w:sz w:val="24"/>
          <w:szCs w:val="24"/>
        </w:rPr>
        <w:t>Huang</w:t>
      </w:r>
      <w:r>
        <w:rPr>
          <w:rFonts w:ascii="Times New Roman" w:hAnsi="Times New Roman" w:cs="Times New Roman"/>
          <w:sz w:val="24"/>
          <w:szCs w:val="24"/>
        </w:rPr>
        <w:t xml:space="preserve"> </w:t>
      </w:r>
      <w:r w:rsidRPr="00537A34">
        <w:rPr>
          <w:rFonts w:ascii="Times New Roman" w:hAnsi="Times New Roman" w:cs="Times New Roman"/>
          <w:i/>
          <w:sz w:val="24"/>
          <w:szCs w:val="24"/>
        </w:rPr>
        <w:t>et al</w:t>
      </w:r>
      <w:r>
        <w:rPr>
          <w:rFonts w:ascii="Times New Roman" w:hAnsi="Times New Roman" w:cs="Times New Roman"/>
          <w:sz w:val="24"/>
          <w:szCs w:val="24"/>
        </w:rPr>
        <w:t>. (2025) reported that scrubland, bird puddles, and forestland</w:t>
      </w:r>
      <w:r w:rsidRPr="00855A04">
        <w:rPr>
          <w:rFonts w:ascii="Times New Roman" w:hAnsi="Times New Roman" w:cs="Times New Roman"/>
          <w:sz w:val="24"/>
          <w:szCs w:val="24"/>
        </w:rPr>
        <w:t xml:space="preserve"> all had substantially greater bacterial diversity than the three agricultural regions,</w:t>
      </w:r>
      <w:r>
        <w:rPr>
          <w:rFonts w:ascii="Times New Roman" w:hAnsi="Times New Roman" w:cs="Times New Roman"/>
          <w:sz w:val="24"/>
          <w:szCs w:val="24"/>
        </w:rPr>
        <w:t xml:space="preserve"> and t</w:t>
      </w:r>
      <w:r w:rsidRPr="00855A04">
        <w:rPr>
          <w:rFonts w:ascii="Times New Roman" w:hAnsi="Times New Roman" w:cs="Times New Roman"/>
          <w:sz w:val="24"/>
          <w:szCs w:val="24"/>
        </w:rPr>
        <w:t xml:space="preserve">he soil bacterial community's primary functional groups are those connected to the C-cycle and N-cycle, both of which are </w:t>
      </w:r>
      <w:r>
        <w:rPr>
          <w:rFonts w:ascii="Times New Roman" w:hAnsi="Times New Roman" w:cs="Times New Roman"/>
          <w:sz w:val="24"/>
          <w:szCs w:val="24"/>
        </w:rPr>
        <w:t>most prevalent in scrubland.</w:t>
      </w:r>
    </w:p>
    <w:p w14:paraId="56DE1D6E" w14:textId="77777777" w:rsidR="009A506D" w:rsidRDefault="009A506D" w:rsidP="009A506D">
      <w:pPr>
        <w:spacing w:line="276" w:lineRule="auto"/>
        <w:jc w:val="both"/>
        <w:rPr>
          <w:rFonts w:ascii="Times New Roman" w:hAnsi="Times New Roman" w:cs="Times New Roman"/>
          <w:sz w:val="24"/>
          <w:szCs w:val="24"/>
        </w:rPr>
      </w:pPr>
      <w:r>
        <w:rPr>
          <w:rFonts w:ascii="Times New Roman" w:hAnsi="Times New Roman" w:cs="Times New Roman"/>
          <w:sz w:val="24"/>
          <w:szCs w:val="24"/>
        </w:rPr>
        <w:t>In this study, f</w:t>
      </w:r>
      <w:r w:rsidRPr="00122278">
        <w:rPr>
          <w:rFonts w:ascii="Times New Roman" w:hAnsi="Times New Roman" w:cs="Times New Roman"/>
          <w:sz w:val="24"/>
          <w:szCs w:val="24"/>
        </w:rPr>
        <w:t>ungi population across the tree species ranged from 2.0x10</w:t>
      </w:r>
      <w:r w:rsidRPr="00122278">
        <w:rPr>
          <w:rFonts w:ascii="Times New Roman" w:hAnsi="Times New Roman" w:cs="Times New Roman"/>
          <w:sz w:val="24"/>
          <w:szCs w:val="24"/>
          <w:vertAlign w:val="superscript"/>
        </w:rPr>
        <w:t>3</w:t>
      </w:r>
      <w:r w:rsidRPr="00122278">
        <w:rPr>
          <w:rFonts w:ascii="Times New Roman" w:hAnsi="Times New Roman" w:cs="Times New Roman"/>
          <w:sz w:val="24"/>
          <w:szCs w:val="24"/>
        </w:rPr>
        <w:t>cfu/g – 15.0x10</w:t>
      </w:r>
      <w:r w:rsidRPr="00122278">
        <w:rPr>
          <w:rFonts w:ascii="Times New Roman" w:hAnsi="Times New Roman" w:cs="Times New Roman"/>
          <w:sz w:val="24"/>
          <w:szCs w:val="24"/>
          <w:vertAlign w:val="superscript"/>
        </w:rPr>
        <w:t>3</w:t>
      </w:r>
      <w:r w:rsidRPr="00122278">
        <w:rPr>
          <w:rFonts w:ascii="Times New Roman" w:hAnsi="Times New Roman" w:cs="Times New Roman"/>
          <w:sz w:val="24"/>
          <w:szCs w:val="24"/>
        </w:rPr>
        <w:t>cfu/g (p&lt;</w:t>
      </w:r>
      <w:r>
        <w:rPr>
          <w:rFonts w:ascii="Times New Roman" w:hAnsi="Times New Roman" w:cs="Times New Roman"/>
          <w:sz w:val="24"/>
          <w:szCs w:val="24"/>
        </w:rPr>
        <w:t>0.05), a</w:t>
      </w:r>
      <w:r w:rsidRPr="00122278">
        <w:rPr>
          <w:rFonts w:ascii="Times New Roman" w:hAnsi="Times New Roman" w:cs="Times New Roman"/>
          <w:sz w:val="24"/>
          <w:szCs w:val="24"/>
        </w:rPr>
        <w:t xml:space="preserve">cross the selected tree types, highest fungi population was recorded under </w:t>
      </w:r>
      <w:r>
        <w:rPr>
          <w:rFonts w:ascii="Times New Roman" w:hAnsi="Times New Roman" w:cs="Times New Roman"/>
          <w:i/>
          <w:sz w:val="24"/>
          <w:szCs w:val="24"/>
        </w:rPr>
        <w:t xml:space="preserve">Tectona </w:t>
      </w:r>
      <w:proofErr w:type="spellStart"/>
      <w:r>
        <w:rPr>
          <w:rFonts w:ascii="Times New Roman" w:hAnsi="Times New Roman" w:cs="Times New Roman"/>
          <w:i/>
          <w:sz w:val="24"/>
          <w:szCs w:val="24"/>
        </w:rPr>
        <w:t>grandis</w:t>
      </w:r>
      <w:proofErr w:type="spellEnd"/>
      <w:r>
        <w:rPr>
          <w:rFonts w:ascii="Times New Roman" w:hAnsi="Times New Roman" w:cs="Times New Roman"/>
          <w:sz w:val="24"/>
          <w:szCs w:val="24"/>
        </w:rPr>
        <w:t>, followed by</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Irvingia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gabonensis</w:t>
      </w:r>
      <w:proofErr w:type="spellEnd"/>
      <w:r>
        <w:rPr>
          <w:rFonts w:ascii="Times New Roman" w:hAnsi="Times New Roman" w:cs="Times New Roman"/>
          <w:i/>
          <w:sz w:val="24"/>
          <w:szCs w:val="24"/>
        </w:rPr>
        <w:t xml:space="preserve">, Gmelina </w:t>
      </w:r>
      <w:proofErr w:type="spellStart"/>
      <w:r>
        <w:rPr>
          <w:rFonts w:ascii="Times New Roman" w:hAnsi="Times New Roman" w:cs="Times New Roman"/>
          <w:i/>
          <w:sz w:val="24"/>
          <w:szCs w:val="24"/>
        </w:rPr>
        <w:t>arborea</w:t>
      </w:r>
      <w:proofErr w:type="spellEnd"/>
      <w:r>
        <w:rPr>
          <w:rFonts w:ascii="Times New Roman" w:hAnsi="Times New Roman" w:cs="Times New Roman"/>
          <w:i/>
          <w:sz w:val="24"/>
          <w:szCs w:val="24"/>
        </w:rPr>
        <w:t xml:space="preserve">, </w:t>
      </w:r>
      <w:proofErr w:type="spellStart"/>
      <w:r w:rsidRPr="00122278">
        <w:rPr>
          <w:rFonts w:ascii="Times New Roman" w:hAnsi="Times New Roman" w:cs="Times New Roman"/>
          <w:i/>
          <w:sz w:val="24"/>
          <w:szCs w:val="24"/>
        </w:rPr>
        <w:t>Nauclea</w:t>
      </w:r>
      <w:proofErr w:type="spellEnd"/>
      <w:r w:rsidRPr="00122278">
        <w:rPr>
          <w:rFonts w:ascii="Times New Roman" w:hAnsi="Times New Roman" w:cs="Times New Roman"/>
          <w:i/>
          <w:sz w:val="24"/>
          <w:szCs w:val="24"/>
        </w:rPr>
        <w:t xml:space="preserve"> </w:t>
      </w:r>
      <w:proofErr w:type="spellStart"/>
      <w:r w:rsidRPr="00122278">
        <w:rPr>
          <w:rFonts w:ascii="Times New Roman" w:hAnsi="Times New Roman" w:cs="Times New Roman"/>
          <w:i/>
          <w:sz w:val="24"/>
          <w:szCs w:val="24"/>
        </w:rPr>
        <w:t>diderrichii</w:t>
      </w:r>
      <w:proofErr w:type="spellEnd"/>
      <w:r w:rsidRPr="00122278">
        <w:rPr>
          <w:rFonts w:ascii="Times New Roman" w:hAnsi="Times New Roman" w:cs="Times New Roman"/>
          <w:sz w:val="24"/>
          <w:szCs w:val="24"/>
        </w:rPr>
        <w:t>,</w:t>
      </w:r>
      <w:r w:rsidRPr="00122278">
        <w:rPr>
          <w:rFonts w:ascii="Times New Roman" w:hAnsi="Times New Roman" w:cs="Times New Roman"/>
          <w:i/>
          <w:sz w:val="24"/>
          <w:szCs w:val="24"/>
        </w:rPr>
        <w:t xml:space="preserve"> </w:t>
      </w:r>
      <w:r w:rsidRPr="00122278">
        <w:rPr>
          <w:rFonts w:ascii="Times New Roman" w:hAnsi="Times New Roman" w:cs="Times New Roman"/>
          <w:sz w:val="24"/>
          <w:szCs w:val="24"/>
        </w:rPr>
        <w:t xml:space="preserve">and </w:t>
      </w:r>
      <w:r w:rsidRPr="00122278">
        <w:rPr>
          <w:rFonts w:ascii="Times New Roman" w:hAnsi="Times New Roman" w:cs="Times New Roman"/>
          <w:i/>
          <w:sz w:val="24"/>
          <w:szCs w:val="24"/>
        </w:rPr>
        <w:t>Annona muricata</w:t>
      </w:r>
      <w:r>
        <w:rPr>
          <w:rFonts w:ascii="Times New Roman" w:hAnsi="Times New Roman" w:cs="Times New Roman"/>
          <w:sz w:val="24"/>
          <w:szCs w:val="24"/>
        </w:rPr>
        <w:t>, f</w:t>
      </w:r>
      <w:r w:rsidRPr="00122278">
        <w:rPr>
          <w:rFonts w:ascii="Times New Roman" w:hAnsi="Times New Roman" w:cs="Times New Roman"/>
          <w:sz w:val="24"/>
          <w:szCs w:val="24"/>
        </w:rPr>
        <w:t>ungi population was significantly differen</w:t>
      </w:r>
      <w:r>
        <w:rPr>
          <w:rFonts w:ascii="Times New Roman" w:hAnsi="Times New Roman" w:cs="Times New Roman"/>
          <w:sz w:val="24"/>
          <w:szCs w:val="24"/>
        </w:rPr>
        <w:t xml:space="preserve">t (P ≤ </w:t>
      </w:r>
      <w:r w:rsidRPr="00122278">
        <w:rPr>
          <w:rFonts w:ascii="Times New Roman" w:hAnsi="Times New Roman" w:cs="Times New Roman"/>
          <w:sz w:val="24"/>
          <w:szCs w:val="24"/>
        </w:rPr>
        <w:t>0.05) across all selected tree species</w:t>
      </w:r>
      <w:r>
        <w:rPr>
          <w:rFonts w:ascii="Times New Roman" w:hAnsi="Times New Roman" w:cs="Times New Roman"/>
          <w:sz w:val="24"/>
          <w:szCs w:val="24"/>
        </w:rPr>
        <w:t xml:space="preserve"> (Table 2)</w:t>
      </w:r>
      <w:r w:rsidRPr="00122278">
        <w:rPr>
          <w:rFonts w:ascii="Times New Roman" w:hAnsi="Times New Roman" w:cs="Times New Roman"/>
          <w:sz w:val="24"/>
          <w:szCs w:val="24"/>
        </w:rPr>
        <w:t>.</w:t>
      </w:r>
      <w:r>
        <w:rPr>
          <w:rFonts w:ascii="Times New Roman" w:hAnsi="Times New Roman" w:cs="Times New Roman"/>
          <w:sz w:val="24"/>
          <w:szCs w:val="24"/>
        </w:rPr>
        <w:t xml:space="preserve"> Also, </w:t>
      </w:r>
      <w:r>
        <w:rPr>
          <w:rFonts w:ascii="Times New Roman" w:hAnsi="Times New Roman" w:cs="Times New Roman"/>
          <w:bCs/>
          <w:sz w:val="24"/>
          <w:szCs w:val="24"/>
        </w:rPr>
        <w:t>a</w:t>
      </w:r>
      <w:r w:rsidRPr="0087075A">
        <w:rPr>
          <w:rFonts w:ascii="Times New Roman" w:hAnsi="Times New Roman" w:cs="Times New Roman"/>
          <w:bCs/>
          <w:sz w:val="24"/>
          <w:szCs w:val="24"/>
        </w:rPr>
        <w:t xml:space="preserve"> total of nine (9) fungi isolates were ide</w:t>
      </w:r>
      <w:r>
        <w:rPr>
          <w:rFonts w:ascii="Times New Roman" w:hAnsi="Times New Roman" w:cs="Times New Roman"/>
          <w:bCs/>
          <w:sz w:val="24"/>
          <w:szCs w:val="24"/>
        </w:rPr>
        <w:t>ntified across the tree species</w:t>
      </w:r>
      <w:r w:rsidRPr="0087075A">
        <w:rPr>
          <w:rFonts w:ascii="Times New Roman" w:hAnsi="Times New Roman" w:cs="Times New Roman"/>
          <w:bCs/>
          <w:sz w:val="24"/>
          <w:szCs w:val="24"/>
        </w:rPr>
        <w:t xml:space="preserve">: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Trichoderma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lentulus</w:t>
      </w:r>
      <w:proofErr w:type="spellEnd"/>
      <w:r w:rsidRPr="0087075A">
        <w:rPr>
          <w:rFonts w:ascii="Times New Roman" w:hAnsi="Times New Roman" w:cs="Times New Roman"/>
          <w:i/>
          <w:sz w:val="24"/>
          <w:szCs w:val="24"/>
        </w:rPr>
        <w:t xml:space="preserve">, Mucor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w:t>
      </w:r>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Asppergillus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niger</w:t>
      </w:r>
      <w:proofErr w:type="spellEnd"/>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Geotrichum</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w:t>
      </w:r>
      <w:r w:rsidRPr="0087075A">
        <w:rPr>
          <w:rFonts w:ascii="Times New Roman" w:hAnsi="Times New Roman" w:cs="Times New Roman"/>
          <w:i/>
          <w:sz w:val="24"/>
          <w:szCs w:val="24"/>
        </w:rPr>
        <w:t xml:space="preserve">Candida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Cs/>
          <w:sz w:val="24"/>
          <w:szCs w:val="24"/>
        </w:rPr>
        <w:t xml:space="preserve">, </w:t>
      </w:r>
      <w:proofErr w:type="spellStart"/>
      <w:r w:rsidRPr="0087075A">
        <w:rPr>
          <w:rFonts w:ascii="Times New Roman" w:hAnsi="Times New Roman" w:cs="Times New Roman"/>
          <w:i/>
          <w:sz w:val="24"/>
          <w:szCs w:val="24"/>
        </w:rPr>
        <w:t>Scopulariopsis</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sz w:val="24"/>
          <w:szCs w:val="24"/>
        </w:rPr>
        <w:t xml:space="preserve"> and </w:t>
      </w:r>
      <w:r w:rsidRPr="0087075A">
        <w:rPr>
          <w:rFonts w:ascii="Times New Roman" w:hAnsi="Times New Roman" w:cs="Times New Roman"/>
          <w:i/>
          <w:sz w:val="24"/>
          <w:szCs w:val="24"/>
        </w:rPr>
        <w:t>Rhizopus spp.</w:t>
      </w:r>
      <w:r w:rsidRPr="0087075A">
        <w:rPr>
          <w:rFonts w:ascii="Times New Roman" w:hAnsi="Times New Roman" w:cs="Times New Roman"/>
          <w:iCs/>
          <w:sz w:val="24"/>
          <w:szCs w:val="24"/>
        </w:rPr>
        <w:t xml:space="preserve"> Only </w:t>
      </w:r>
      <w:r w:rsidRPr="0087075A">
        <w:rPr>
          <w:rFonts w:ascii="Times New Roman" w:hAnsi="Times New Roman" w:cs="Times New Roman"/>
          <w:i/>
          <w:sz w:val="24"/>
          <w:szCs w:val="24"/>
        </w:rPr>
        <w:t xml:space="preserve">Penicillin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and </w:t>
      </w:r>
      <w:r w:rsidRPr="0087075A">
        <w:rPr>
          <w:rFonts w:ascii="Times New Roman" w:hAnsi="Times New Roman" w:cs="Times New Roman"/>
          <w:i/>
          <w:sz w:val="24"/>
          <w:szCs w:val="24"/>
        </w:rPr>
        <w:t xml:space="preserve">Mucor </w:t>
      </w:r>
      <w:proofErr w:type="spellStart"/>
      <w:r w:rsidRPr="0087075A">
        <w:rPr>
          <w:rFonts w:ascii="Times New Roman" w:hAnsi="Times New Roman" w:cs="Times New Roman"/>
          <w:i/>
          <w:sz w:val="24"/>
          <w:szCs w:val="24"/>
        </w:rPr>
        <w:t>spp</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were identif</w:t>
      </w:r>
      <w:r>
        <w:rPr>
          <w:rFonts w:ascii="Times New Roman" w:hAnsi="Times New Roman" w:cs="Times New Roman"/>
          <w:sz w:val="24"/>
          <w:szCs w:val="24"/>
        </w:rPr>
        <w:t>ied under all five tree species, and</w:t>
      </w:r>
      <w:r w:rsidRPr="0087075A">
        <w:rPr>
          <w:rFonts w:ascii="Times New Roman" w:hAnsi="Times New Roman" w:cs="Times New Roman"/>
          <w:sz w:val="24"/>
          <w:szCs w:val="24"/>
        </w:rPr>
        <w:t xml:space="preserve"> </w:t>
      </w:r>
      <w:proofErr w:type="spellStart"/>
      <w:r w:rsidRPr="0087075A">
        <w:rPr>
          <w:rFonts w:ascii="Times New Roman" w:hAnsi="Times New Roman" w:cs="Times New Roman"/>
          <w:i/>
          <w:sz w:val="24"/>
          <w:szCs w:val="24"/>
        </w:rPr>
        <w:t>Tectona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grandis</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 xml:space="preserve">and </w:t>
      </w:r>
      <w:proofErr w:type="spellStart"/>
      <w:r w:rsidRPr="0087075A">
        <w:rPr>
          <w:rFonts w:ascii="Times New Roman" w:hAnsi="Times New Roman" w:cs="Times New Roman"/>
          <w:i/>
          <w:sz w:val="24"/>
          <w:szCs w:val="24"/>
        </w:rPr>
        <w:t>Nauclea</w:t>
      </w:r>
      <w:proofErr w:type="spellEnd"/>
      <w:r w:rsidRPr="0087075A">
        <w:rPr>
          <w:rFonts w:ascii="Times New Roman" w:hAnsi="Times New Roman" w:cs="Times New Roman"/>
          <w:i/>
          <w:sz w:val="24"/>
          <w:szCs w:val="24"/>
        </w:rPr>
        <w:t xml:space="preserve"> </w:t>
      </w:r>
      <w:proofErr w:type="spellStart"/>
      <w:r w:rsidRPr="0087075A">
        <w:rPr>
          <w:rFonts w:ascii="Times New Roman" w:hAnsi="Times New Roman" w:cs="Times New Roman"/>
          <w:i/>
          <w:sz w:val="24"/>
          <w:szCs w:val="24"/>
        </w:rPr>
        <w:t>diderrichii</w:t>
      </w:r>
      <w:proofErr w:type="spellEnd"/>
      <w:r w:rsidRPr="0087075A">
        <w:rPr>
          <w:rFonts w:ascii="Times New Roman" w:hAnsi="Times New Roman" w:cs="Times New Roman"/>
          <w:i/>
          <w:sz w:val="24"/>
          <w:szCs w:val="24"/>
        </w:rPr>
        <w:t xml:space="preserve"> </w:t>
      </w:r>
      <w:r w:rsidRPr="0087075A">
        <w:rPr>
          <w:rFonts w:ascii="Times New Roman" w:hAnsi="Times New Roman" w:cs="Times New Roman"/>
          <w:sz w:val="24"/>
          <w:szCs w:val="24"/>
        </w:rPr>
        <w:t>had s</w:t>
      </w:r>
      <w:r>
        <w:rPr>
          <w:rFonts w:ascii="Times New Roman" w:hAnsi="Times New Roman" w:cs="Times New Roman"/>
          <w:sz w:val="24"/>
          <w:szCs w:val="24"/>
        </w:rPr>
        <w:t>ix fungi isolates each (Tables 5 and 6). T</w:t>
      </w:r>
      <w:r w:rsidRPr="00D121A7">
        <w:rPr>
          <w:rFonts w:ascii="Times New Roman" w:hAnsi="Times New Roman" w:cs="Times New Roman"/>
          <w:sz w:val="24"/>
          <w:szCs w:val="24"/>
        </w:rPr>
        <w:t xml:space="preserve">he fungal community structure </w:t>
      </w:r>
      <w:r>
        <w:rPr>
          <w:rFonts w:ascii="Times New Roman" w:hAnsi="Times New Roman" w:cs="Times New Roman"/>
          <w:sz w:val="24"/>
          <w:szCs w:val="24"/>
        </w:rPr>
        <w:t>in this study i</w:t>
      </w:r>
      <w:r w:rsidRPr="00D121A7">
        <w:rPr>
          <w:rFonts w:ascii="Times New Roman" w:hAnsi="Times New Roman" w:cs="Times New Roman"/>
          <w:sz w:val="24"/>
          <w:szCs w:val="24"/>
        </w:rPr>
        <w:t>s comparable to that of th</w:t>
      </w:r>
      <w:r>
        <w:rPr>
          <w:rFonts w:ascii="Times New Roman" w:hAnsi="Times New Roman" w:cs="Times New Roman"/>
          <w:sz w:val="24"/>
          <w:szCs w:val="24"/>
        </w:rPr>
        <w:t xml:space="preserve">e non-native evergreen conifer reported by </w:t>
      </w:r>
      <w:r w:rsidRPr="00D121A7">
        <w:rPr>
          <w:rFonts w:ascii="Times New Roman" w:hAnsi="Times New Roman" w:cs="Times New Roman"/>
          <w:sz w:val="24"/>
          <w:szCs w:val="24"/>
        </w:rPr>
        <w:t>Gao</w:t>
      </w:r>
      <w:r>
        <w:rPr>
          <w:rFonts w:ascii="Times New Roman" w:hAnsi="Times New Roman" w:cs="Times New Roman"/>
          <w:sz w:val="24"/>
          <w:szCs w:val="24"/>
        </w:rPr>
        <w:t xml:space="preserve"> </w:t>
      </w:r>
      <w:r w:rsidRPr="00A35FEA">
        <w:rPr>
          <w:rFonts w:ascii="Times New Roman" w:hAnsi="Times New Roman" w:cs="Times New Roman"/>
          <w:i/>
          <w:sz w:val="24"/>
          <w:szCs w:val="24"/>
        </w:rPr>
        <w:t>et al</w:t>
      </w:r>
      <w:r>
        <w:rPr>
          <w:rFonts w:ascii="Times New Roman" w:hAnsi="Times New Roman" w:cs="Times New Roman"/>
          <w:sz w:val="24"/>
          <w:szCs w:val="24"/>
        </w:rPr>
        <w:t xml:space="preserve">. (2021). The variations in fungal diversity under the studied trees strengthens our position that tropical trees exert certain amount of influence </w:t>
      </w:r>
      <w:r>
        <w:rPr>
          <w:rFonts w:ascii="Times New Roman" w:hAnsi="Times New Roman" w:cs="Times New Roman"/>
          <w:sz w:val="24"/>
          <w:szCs w:val="24"/>
        </w:rPr>
        <w:lastRenderedPageBreak/>
        <w:t xml:space="preserve">on fungal community structure. Our position is supported by </w:t>
      </w:r>
      <w:r w:rsidRPr="00931A9D">
        <w:rPr>
          <w:rFonts w:ascii="Times New Roman" w:hAnsi="Times New Roman" w:cs="Times New Roman"/>
          <w:sz w:val="24"/>
          <w:szCs w:val="24"/>
        </w:rPr>
        <w:t>Sasse</w:t>
      </w:r>
      <w:r>
        <w:rPr>
          <w:rFonts w:ascii="Times New Roman" w:hAnsi="Times New Roman" w:cs="Times New Roman"/>
          <w:sz w:val="24"/>
          <w:szCs w:val="24"/>
        </w:rPr>
        <w:t xml:space="preserve"> </w:t>
      </w:r>
      <w:r w:rsidRPr="00A35FEA">
        <w:rPr>
          <w:rFonts w:ascii="Times New Roman" w:hAnsi="Times New Roman" w:cs="Times New Roman"/>
          <w:i/>
          <w:sz w:val="24"/>
          <w:szCs w:val="24"/>
        </w:rPr>
        <w:t>et al</w:t>
      </w:r>
      <w:r>
        <w:rPr>
          <w:rFonts w:ascii="Times New Roman" w:hAnsi="Times New Roman" w:cs="Times New Roman"/>
          <w:sz w:val="24"/>
          <w:szCs w:val="24"/>
        </w:rPr>
        <w:t xml:space="preserve">. (2018) and </w:t>
      </w:r>
      <w:proofErr w:type="spellStart"/>
      <w:r>
        <w:rPr>
          <w:rFonts w:ascii="Times New Roman" w:hAnsi="Times New Roman" w:cs="Times New Roman"/>
          <w:sz w:val="24"/>
          <w:szCs w:val="24"/>
        </w:rPr>
        <w:t>Dukunde</w:t>
      </w:r>
      <w:proofErr w:type="spellEnd"/>
      <w:r>
        <w:rPr>
          <w:rFonts w:ascii="Times New Roman" w:hAnsi="Times New Roman" w:cs="Times New Roman"/>
          <w:sz w:val="24"/>
          <w:szCs w:val="24"/>
        </w:rPr>
        <w:t xml:space="preserve"> </w:t>
      </w:r>
      <w:r w:rsidRPr="00A35FEA">
        <w:rPr>
          <w:rFonts w:ascii="Times New Roman" w:hAnsi="Times New Roman" w:cs="Times New Roman"/>
          <w:i/>
          <w:sz w:val="24"/>
          <w:szCs w:val="24"/>
        </w:rPr>
        <w:t>et al</w:t>
      </w:r>
      <w:r>
        <w:rPr>
          <w:rFonts w:ascii="Times New Roman" w:hAnsi="Times New Roman" w:cs="Times New Roman"/>
          <w:sz w:val="24"/>
          <w:szCs w:val="24"/>
        </w:rPr>
        <w:t xml:space="preserve">. (2019) who maintained that </w:t>
      </w:r>
      <w:r w:rsidRPr="00DE1F74">
        <w:rPr>
          <w:rFonts w:ascii="Times New Roman" w:hAnsi="Times New Roman" w:cs="Times New Roman"/>
          <w:sz w:val="24"/>
          <w:szCs w:val="24"/>
        </w:rPr>
        <w:t>tree species have a significant impact on the beta-diversity of the</w:t>
      </w:r>
      <w:r>
        <w:rPr>
          <w:rFonts w:ascii="Times New Roman" w:hAnsi="Times New Roman" w:cs="Times New Roman"/>
          <w:sz w:val="24"/>
          <w:szCs w:val="24"/>
        </w:rPr>
        <w:t xml:space="preserve"> fungal community structure</w:t>
      </w:r>
      <w:r w:rsidRPr="00DE1F74">
        <w:rPr>
          <w:rFonts w:ascii="Times New Roman" w:hAnsi="Times New Roman" w:cs="Times New Roman"/>
          <w:sz w:val="24"/>
          <w:szCs w:val="24"/>
        </w:rPr>
        <w:t xml:space="preserve">, and their influence on fungal diversity is greater in plantations </w:t>
      </w:r>
      <w:r>
        <w:rPr>
          <w:rFonts w:ascii="Times New Roman" w:hAnsi="Times New Roman" w:cs="Times New Roman"/>
          <w:sz w:val="24"/>
          <w:szCs w:val="24"/>
        </w:rPr>
        <w:t xml:space="preserve">than in abiotic settings, and </w:t>
      </w:r>
      <w:r w:rsidRPr="00D121A7">
        <w:rPr>
          <w:rFonts w:ascii="Times New Roman" w:hAnsi="Times New Roman" w:cs="Times New Roman"/>
          <w:sz w:val="24"/>
          <w:szCs w:val="24"/>
        </w:rPr>
        <w:t>Gao</w:t>
      </w:r>
      <w:r>
        <w:rPr>
          <w:rFonts w:ascii="Times New Roman" w:hAnsi="Times New Roman" w:cs="Times New Roman"/>
          <w:sz w:val="24"/>
          <w:szCs w:val="24"/>
        </w:rPr>
        <w:t xml:space="preserve"> </w:t>
      </w:r>
      <w:r w:rsidRPr="00A35FEA">
        <w:rPr>
          <w:rFonts w:ascii="Times New Roman" w:hAnsi="Times New Roman" w:cs="Times New Roman"/>
          <w:i/>
          <w:sz w:val="24"/>
          <w:szCs w:val="24"/>
        </w:rPr>
        <w:t>et al</w:t>
      </w:r>
      <w:r>
        <w:rPr>
          <w:rFonts w:ascii="Times New Roman" w:hAnsi="Times New Roman" w:cs="Times New Roman"/>
          <w:sz w:val="24"/>
          <w:szCs w:val="24"/>
        </w:rPr>
        <w:t xml:space="preserve">. (2021) who posited that </w:t>
      </w:r>
      <w:r w:rsidRPr="00D121A7">
        <w:rPr>
          <w:rFonts w:ascii="Times New Roman" w:hAnsi="Times New Roman" w:cs="Times New Roman"/>
          <w:sz w:val="24"/>
          <w:szCs w:val="24"/>
        </w:rPr>
        <w:t>fungal communities had a strong correlation with tree species</w:t>
      </w:r>
      <w:r w:rsidRPr="00DE1F74">
        <w:rPr>
          <w:rFonts w:ascii="Times New Roman" w:hAnsi="Times New Roman" w:cs="Times New Roman"/>
          <w:sz w:val="24"/>
          <w:szCs w:val="24"/>
        </w:rPr>
        <w:t>.</w:t>
      </w:r>
      <w:r>
        <w:rPr>
          <w:rFonts w:ascii="Times New Roman" w:hAnsi="Times New Roman" w:cs="Times New Roman"/>
          <w:sz w:val="24"/>
          <w:szCs w:val="24"/>
        </w:rPr>
        <w:t xml:space="preserve"> Also, </w:t>
      </w:r>
      <w:r w:rsidRPr="00855A04">
        <w:rPr>
          <w:rFonts w:ascii="Times New Roman" w:hAnsi="Times New Roman" w:cs="Times New Roman"/>
          <w:sz w:val="24"/>
          <w:szCs w:val="24"/>
        </w:rPr>
        <w:t>Huang</w:t>
      </w:r>
      <w:r>
        <w:rPr>
          <w:rFonts w:ascii="Times New Roman" w:hAnsi="Times New Roman" w:cs="Times New Roman"/>
          <w:sz w:val="24"/>
          <w:szCs w:val="24"/>
        </w:rPr>
        <w:t xml:space="preserve"> </w:t>
      </w:r>
      <w:r w:rsidRPr="00A35FEA">
        <w:rPr>
          <w:rFonts w:ascii="Times New Roman" w:hAnsi="Times New Roman" w:cs="Times New Roman"/>
          <w:i/>
          <w:sz w:val="24"/>
          <w:szCs w:val="24"/>
        </w:rPr>
        <w:t>et al</w:t>
      </w:r>
      <w:r>
        <w:rPr>
          <w:rFonts w:ascii="Times New Roman" w:hAnsi="Times New Roman" w:cs="Times New Roman"/>
          <w:sz w:val="24"/>
          <w:szCs w:val="24"/>
        </w:rPr>
        <w:t>. (2025) reported that bird puddles</w:t>
      </w:r>
      <w:r w:rsidRPr="00855A04">
        <w:rPr>
          <w:rFonts w:ascii="Times New Roman" w:hAnsi="Times New Roman" w:cs="Times New Roman"/>
          <w:sz w:val="24"/>
          <w:szCs w:val="24"/>
        </w:rPr>
        <w:t xml:space="preserve"> h</w:t>
      </w:r>
      <w:r>
        <w:rPr>
          <w:rFonts w:ascii="Times New Roman" w:hAnsi="Times New Roman" w:cs="Times New Roman"/>
          <w:sz w:val="24"/>
          <w:szCs w:val="24"/>
        </w:rPr>
        <w:t>ad the highest fungal diversity, in comparison to scrubland</w:t>
      </w:r>
      <w:r w:rsidRPr="00855A04">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855A04">
        <w:rPr>
          <w:rFonts w:ascii="Times New Roman" w:hAnsi="Times New Roman" w:cs="Times New Roman"/>
          <w:sz w:val="24"/>
          <w:szCs w:val="24"/>
        </w:rPr>
        <w:t>the relative abundance of soil saprotrophic fungi was substantially higher in the three agricultural land use groups</w:t>
      </w:r>
      <w:r>
        <w:rPr>
          <w:rFonts w:ascii="Times New Roman" w:hAnsi="Times New Roman" w:cs="Times New Roman"/>
          <w:sz w:val="24"/>
          <w:szCs w:val="24"/>
        </w:rPr>
        <w:t xml:space="preserve"> due to the difference in tree species found in these areas</w:t>
      </w:r>
      <w:r w:rsidRPr="00855A04">
        <w:rPr>
          <w:rFonts w:ascii="Times New Roman" w:hAnsi="Times New Roman" w:cs="Times New Roman"/>
          <w:sz w:val="24"/>
          <w:szCs w:val="24"/>
        </w:rPr>
        <w:t>.</w:t>
      </w:r>
    </w:p>
    <w:p w14:paraId="221BE5FF" w14:textId="77777777" w:rsidR="0081554B" w:rsidRPr="001E3D7C" w:rsidRDefault="009A506D" w:rsidP="009A506D">
      <w:pPr>
        <w:jc w:val="both"/>
        <w:rPr>
          <w:rFonts w:ascii="Times New Roman" w:hAnsi="Times New Roman" w:cs="Times New Roman"/>
          <w:sz w:val="24"/>
          <w:szCs w:val="24"/>
        </w:rPr>
      </w:pPr>
      <w:r w:rsidRPr="00DB01D6">
        <w:rPr>
          <w:rFonts w:ascii="Times New Roman" w:hAnsi="Times New Roman" w:cs="Times New Roman"/>
          <w:sz w:val="24"/>
          <w:szCs w:val="24"/>
        </w:rPr>
        <w:t xml:space="preserve">All things considered, our findings </w:t>
      </w:r>
      <w:r>
        <w:rPr>
          <w:rFonts w:ascii="Times New Roman" w:hAnsi="Times New Roman" w:cs="Times New Roman"/>
          <w:sz w:val="24"/>
          <w:szCs w:val="24"/>
        </w:rPr>
        <w:t xml:space="preserve">(Tables 1 – 5) </w:t>
      </w:r>
      <w:r w:rsidRPr="00DB01D6">
        <w:rPr>
          <w:rFonts w:ascii="Times New Roman" w:hAnsi="Times New Roman" w:cs="Times New Roman"/>
          <w:sz w:val="24"/>
          <w:szCs w:val="24"/>
        </w:rPr>
        <w:t>demonstrated that tree species affected the composition of the soil microbial community</w:t>
      </w:r>
      <w:r>
        <w:rPr>
          <w:rFonts w:ascii="Times New Roman" w:hAnsi="Times New Roman" w:cs="Times New Roman"/>
          <w:sz w:val="24"/>
          <w:szCs w:val="24"/>
        </w:rPr>
        <w:t xml:space="preserve"> with variations recorded between bacterial and fungi community structure</w:t>
      </w:r>
      <w:r w:rsidRPr="00DB01D6">
        <w:rPr>
          <w:rFonts w:ascii="Times New Roman" w:hAnsi="Times New Roman" w:cs="Times New Roman"/>
          <w:sz w:val="24"/>
          <w:szCs w:val="24"/>
        </w:rPr>
        <w:t xml:space="preserve">. </w:t>
      </w:r>
      <w:r>
        <w:rPr>
          <w:rFonts w:ascii="Times New Roman" w:hAnsi="Times New Roman" w:cs="Times New Roman"/>
          <w:sz w:val="24"/>
          <w:szCs w:val="24"/>
        </w:rPr>
        <w:t xml:space="preserve">Similarly, </w:t>
      </w:r>
      <w:r w:rsidRPr="009A03DE">
        <w:rPr>
          <w:rFonts w:ascii="Times New Roman" w:hAnsi="Times New Roman" w:cs="Times New Roman"/>
          <w:sz w:val="24"/>
          <w:szCs w:val="24"/>
        </w:rPr>
        <w:t>Gardner</w:t>
      </w:r>
      <w:r>
        <w:rPr>
          <w:rFonts w:ascii="Times New Roman" w:hAnsi="Times New Roman" w:cs="Times New Roman"/>
          <w:sz w:val="24"/>
          <w:szCs w:val="24"/>
        </w:rPr>
        <w:t xml:space="preserve"> </w:t>
      </w:r>
      <w:r w:rsidRPr="009A03DE">
        <w:rPr>
          <w:rFonts w:ascii="Times New Roman" w:hAnsi="Times New Roman" w:cs="Times New Roman"/>
          <w:i/>
          <w:sz w:val="24"/>
          <w:szCs w:val="24"/>
        </w:rPr>
        <w:t>et al</w:t>
      </w:r>
      <w:r>
        <w:rPr>
          <w:rFonts w:ascii="Times New Roman" w:hAnsi="Times New Roman" w:cs="Times New Roman"/>
          <w:sz w:val="24"/>
          <w:szCs w:val="24"/>
        </w:rPr>
        <w:t>. (2023) reported that in a forest plantation, w</w:t>
      </w:r>
      <w:r w:rsidRPr="00D90233">
        <w:rPr>
          <w:rFonts w:ascii="Times New Roman" w:hAnsi="Times New Roman" w:cs="Times New Roman"/>
          <w:sz w:val="24"/>
          <w:szCs w:val="24"/>
        </w:rPr>
        <w:t>ith a fungal/bacterial ratio of 2:1, fungi dominated the structure of t</w:t>
      </w:r>
      <w:r>
        <w:rPr>
          <w:rFonts w:ascii="Times New Roman" w:hAnsi="Times New Roman" w:cs="Times New Roman"/>
          <w:sz w:val="24"/>
          <w:szCs w:val="24"/>
        </w:rPr>
        <w:t>he soil microbial population, and t</w:t>
      </w:r>
      <w:r w:rsidRPr="00D90233">
        <w:rPr>
          <w:rFonts w:ascii="Times New Roman" w:hAnsi="Times New Roman" w:cs="Times New Roman"/>
          <w:sz w:val="24"/>
          <w:szCs w:val="24"/>
        </w:rPr>
        <w:t>he bacterial community was dominated by Gram-positive bacteria rather than Gram-neg</w:t>
      </w:r>
      <w:r>
        <w:rPr>
          <w:rFonts w:ascii="Times New Roman" w:hAnsi="Times New Roman" w:cs="Times New Roman"/>
          <w:sz w:val="24"/>
          <w:szCs w:val="24"/>
        </w:rPr>
        <w:t>ative. However, i</w:t>
      </w:r>
      <w:r w:rsidRPr="00D121A7">
        <w:rPr>
          <w:rFonts w:ascii="Times New Roman" w:hAnsi="Times New Roman" w:cs="Times New Roman"/>
          <w:sz w:val="24"/>
          <w:szCs w:val="24"/>
        </w:rPr>
        <w:t>n mixed plantations, the microbial structures linked to soil carbon and nitrogen were considerably higher, and the co-occurrence networks were more resilient</w:t>
      </w:r>
      <w:r w:rsidRPr="00D121A7">
        <w:t xml:space="preserve"> </w:t>
      </w:r>
      <w:r w:rsidRPr="002D0BC5">
        <w:rPr>
          <w:rFonts w:ascii="Times New Roman" w:hAnsi="Times New Roman" w:cs="Times New Roman"/>
          <w:sz w:val="24"/>
          <w:szCs w:val="24"/>
        </w:rPr>
        <w:t>(</w:t>
      </w:r>
      <w:r w:rsidRPr="00D121A7">
        <w:rPr>
          <w:rFonts w:ascii="Times New Roman" w:hAnsi="Times New Roman" w:cs="Times New Roman"/>
          <w:sz w:val="24"/>
          <w:szCs w:val="24"/>
        </w:rPr>
        <w:t>Gao</w:t>
      </w:r>
      <w:r>
        <w:rPr>
          <w:rFonts w:ascii="Times New Roman" w:hAnsi="Times New Roman" w:cs="Times New Roman"/>
          <w:sz w:val="24"/>
          <w:szCs w:val="24"/>
        </w:rPr>
        <w:t xml:space="preserve"> </w:t>
      </w:r>
      <w:r w:rsidRPr="00634F85">
        <w:rPr>
          <w:rFonts w:ascii="Times New Roman" w:hAnsi="Times New Roman" w:cs="Times New Roman"/>
          <w:i/>
          <w:sz w:val="24"/>
          <w:szCs w:val="24"/>
        </w:rPr>
        <w:t>et al</w:t>
      </w:r>
      <w:r>
        <w:rPr>
          <w:rFonts w:ascii="Times New Roman" w:hAnsi="Times New Roman" w:cs="Times New Roman"/>
          <w:sz w:val="24"/>
          <w:szCs w:val="24"/>
        </w:rPr>
        <w:t>., 2021)</w:t>
      </w:r>
      <w:r w:rsidRPr="00D121A7">
        <w:rPr>
          <w:rFonts w:ascii="Times New Roman" w:hAnsi="Times New Roman" w:cs="Times New Roman"/>
          <w:sz w:val="24"/>
          <w:szCs w:val="24"/>
        </w:rPr>
        <w:t>.</w:t>
      </w:r>
    </w:p>
    <w:p w14:paraId="235323BB" w14:textId="77777777" w:rsidR="008A1C8F" w:rsidRDefault="008A1C8F" w:rsidP="00C221CD">
      <w:pPr>
        <w:jc w:val="both"/>
        <w:rPr>
          <w:rFonts w:ascii="Times New Roman" w:hAnsi="Times New Roman" w:cs="Times New Roman"/>
          <w:sz w:val="24"/>
          <w:szCs w:val="24"/>
        </w:rPr>
      </w:pPr>
    </w:p>
    <w:p w14:paraId="478E8A56"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425DD112" w14:textId="77777777" w:rsidR="008A1C8F" w:rsidRDefault="009A506D" w:rsidP="008A1C8F">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 addition to widely reported edaphic factors influencing the community structure of bacteria and fungi, this study clearly demonstrated the possible influence that tree species exert over bacterial and fungal community structure especially in an arboretum. The </w:t>
      </w:r>
      <w:r w:rsidR="00536B11">
        <w:rPr>
          <w:rFonts w:ascii="Times New Roman" w:hAnsi="Times New Roman" w:cs="Times New Roman"/>
          <w:bCs/>
          <w:sz w:val="24"/>
          <w:szCs w:val="24"/>
        </w:rPr>
        <w:t xml:space="preserve">study concluded that </w:t>
      </w:r>
      <w:r w:rsidR="005D386B">
        <w:rPr>
          <w:rFonts w:ascii="Times New Roman" w:hAnsi="Times New Roman" w:cs="Times New Roman"/>
          <w:bCs/>
          <w:sz w:val="24"/>
          <w:szCs w:val="24"/>
        </w:rPr>
        <w:t xml:space="preserve">tropical </w:t>
      </w:r>
      <w:r w:rsidR="00536B11">
        <w:rPr>
          <w:rFonts w:ascii="Times New Roman" w:hAnsi="Times New Roman" w:cs="Times New Roman"/>
          <w:bCs/>
          <w:sz w:val="24"/>
          <w:szCs w:val="24"/>
        </w:rPr>
        <w:t>tree species</w:t>
      </w:r>
      <w:r w:rsidR="00A9720A">
        <w:rPr>
          <w:rFonts w:ascii="Times New Roman" w:hAnsi="Times New Roman" w:cs="Times New Roman"/>
          <w:bCs/>
          <w:sz w:val="24"/>
          <w:szCs w:val="24"/>
        </w:rPr>
        <w:t xml:space="preserve"> affects community structure of soil microorganisms. </w:t>
      </w:r>
    </w:p>
    <w:p w14:paraId="242A727D" w14:textId="77777777" w:rsidR="008A1C8F" w:rsidRDefault="008A1C8F" w:rsidP="008A1C8F">
      <w:pPr>
        <w:spacing w:line="240" w:lineRule="auto"/>
        <w:rPr>
          <w:rFonts w:ascii="Times New Roman" w:hAnsi="Times New Roman" w:cs="Times New Roman"/>
          <w:bCs/>
          <w:sz w:val="24"/>
          <w:szCs w:val="24"/>
        </w:rPr>
      </w:pPr>
    </w:p>
    <w:p w14:paraId="0B76DBD0" w14:textId="77777777" w:rsidR="00211CC6" w:rsidRPr="00AC4674" w:rsidRDefault="00211CC6" w:rsidP="008A1C8F">
      <w:pPr>
        <w:spacing w:line="240" w:lineRule="auto"/>
        <w:rPr>
          <w:rFonts w:ascii="Times New Roman" w:hAnsi="Times New Roman" w:cs="Times New Roman"/>
          <w:b/>
          <w:sz w:val="24"/>
          <w:szCs w:val="24"/>
        </w:rPr>
      </w:pPr>
      <w:r w:rsidRPr="00AC4674">
        <w:rPr>
          <w:rFonts w:ascii="Times New Roman" w:hAnsi="Times New Roman" w:cs="Times New Roman"/>
          <w:b/>
          <w:sz w:val="24"/>
          <w:szCs w:val="24"/>
        </w:rPr>
        <w:t>REFERENCES</w:t>
      </w:r>
    </w:p>
    <w:p w14:paraId="69DB6917"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Bahram, M., Hildebrand, F., Forslund, S.K., Anderson, J.L., </w:t>
      </w:r>
      <w:proofErr w:type="spellStart"/>
      <w:r>
        <w:rPr>
          <w:rFonts w:ascii="Times New Roman" w:hAnsi="Times New Roman" w:cs="Times New Roman"/>
          <w:sz w:val="24"/>
          <w:szCs w:val="24"/>
        </w:rPr>
        <w:t>Soudzilovskaia</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Bodegom</w:t>
      </w:r>
      <w:proofErr w:type="spellEnd"/>
      <w:r>
        <w:rPr>
          <w:rFonts w:ascii="Times New Roman" w:hAnsi="Times New Roman" w:cs="Times New Roman"/>
          <w:sz w:val="24"/>
          <w:szCs w:val="24"/>
        </w:rPr>
        <w:t xml:space="preserve">, P.M., Bengtsson-Palme, J., </w:t>
      </w:r>
      <w:proofErr w:type="spellStart"/>
      <w:r>
        <w:rPr>
          <w:rFonts w:ascii="Times New Roman" w:hAnsi="Times New Roman" w:cs="Times New Roman"/>
          <w:sz w:val="24"/>
          <w:szCs w:val="24"/>
        </w:rPr>
        <w:t>Anslan</w:t>
      </w:r>
      <w:proofErr w:type="spellEnd"/>
      <w:r>
        <w:rPr>
          <w:rFonts w:ascii="Times New Roman" w:hAnsi="Times New Roman" w:cs="Times New Roman"/>
          <w:sz w:val="24"/>
          <w:szCs w:val="24"/>
        </w:rPr>
        <w:t>, S., Coelho, L.P. &amp; Harend, H</w:t>
      </w:r>
      <w:r w:rsidRPr="0081679C">
        <w:rPr>
          <w:rFonts w:ascii="Times New Roman" w:hAnsi="Times New Roman" w:cs="Times New Roman"/>
          <w:sz w:val="24"/>
          <w:szCs w:val="24"/>
        </w:rPr>
        <w:t xml:space="preserve">. </w:t>
      </w:r>
      <w:r>
        <w:rPr>
          <w:rFonts w:ascii="Times New Roman" w:hAnsi="Times New Roman" w:cs="Times New Roman"/>
          <w:sz w:val="24"/>
          <w:szCs w:val="24"/>
        </w:rPr>
        <w:t>(</w:t>
      </w:r>
      <w:r w:rsidRPr="0081679C">
        <w:rPr>
          <w:rFonts w:ascii="Times New Roman" w:hAnsi="Times New Roman" w:cs="Times New Roman"/>
          <w:bCs/>
          <w:sz w:val="24"/>
          <w:szCs w:val="24"/>
        </w:rPr>
        <w:t>2018</w:t>
      </w:r>
      <w:r>
        <w:rPr>
          <w:rFonts w:ascii="Times New Roman" w:hAnsi="Times New Roman" w:cs="Times New Roman"/>
          <w:bCs/>
          <w:sz w:val="24"/>
          <w:szCs w:val="24"/>
        </w:rPr>
        <w:t xml:space="preserve">). </w:t>
      </w:r>
      <w:r w:rsidRPr="0081679C">
        <w:rPr>
          <w:rFonts w:ascii="Times New Roman" w:hAnsi="Times New Roman" w:cs="Times New Roman"/>
          <w:sz w:val="24"/>
          <w:szCs w:val="24"/>
        </w:rPr>
        <w:t>Structure and function of the global topsoil microbiome. </w:t>
      </w:r>
      <w:r w:rsidRPr="0081679C">
        <w:rPr>
          <w:rFonts w:ascii="Times New Roman" w:hAnsi="Times New Roman" w:cs="Times New Roman"/>
          <w:i/>
          <w:iCs/>
          <w:sz w:val="24"/>
          <w:szCs w:val="24"/>
        </w:rPr>
        <w:t>Nature</w:t>
      </w:r>
      <w:r w:rsidRPr="0081679C">
        <w:rPr>
          <w:rFonts w:ascii="Times New Roman" w:hAnsi="Times New Roman" w:cs="Times New Roman"/>
          <w:sz w:val="24"/>
          <w:szCs w:val="24"/>
        </w:rPr>
        <w:t>, </w:t>
      </w:r>
      <w:r w:rsidRPr="0081679C">
        <w:rPr>
          <w:rFonts w:ascii="Times New Roman" w:hAnsi="Times New Roman" w:cs="Times New Roman"/>
          <w:i/>
          <w:iCs/>
          <w:sz w:val="24"/>
          <w:szCs w:val="24"/>
        </w:rPr>
        <w:t>560</w:t>
      </w:r>
      <w:r w:rsidRPr="0081679C">
        <w:rPr>
          <w:rFonts w:ascii="Times New Roman" w:hAnsi="Times New Roman" w:cs="Times New Roman"/>
          <w:sz w:val="24"/>
          <w:szCs w:val="24"/>
        </w:rPr>
        <w:t>, 233–237.</w:t>
      </w:r>
    </w:p>
    <w:p w14:paraId="215B8FD8"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Banerjee, S. &amp; Van Der Heijden, M.G.A.</w:t>
      </w:r>
      <w:r w:rsidRPr="0093254D">
        <w:rPr>
          <w:rFonts w:ascii="Times New Roman" w:hAnsi="Times New Roman" w:cs="Times New Roman"/>
          <w:sz w:val="24"/>
          <w:szCs w:val="24"/>
        </w:rPr>
        <w:t xml:space="preserve"> </w:t>
      </w:r>
      <w:r>
        <w:rPr>
          <w:rFonts w:ascii="Times New Roman" w:hAnsi="Times New Roman" w:cs="Times New Roman"/>
          <w:sz w:val="24"/>
          <w:szCs w:val="24"/>
        </w:rPr>
        <w:t>(</w:t>
      </w:r>
      <w:r w:rsidRPr="0093254D">
        <w:rPr>
          <w:rFonts w:ascii="Times New Roman" w:hAnsi="Times New Roman" w:cs="Times New Roman"/>
          <w:sz w:val="24"/>
          <w:szCs w:val="24"/>
        </w:rPr>
        <w:t>2023</w:t>
      </w:r>
      <w:r>
        <w:rPr>
          <w:rFonts w:ascii="Times New Roman" w:hAnsi="Times New Roman" w:cs="Times New Roman"/>
          <w:sz w:val="24"/>
          <w:szCs w:val="24"/>
        </w:rPr>
        <w:t>)</w:t>
      </w:r>
      <w:r w:rsidRPr="0093254D">
        <w:rPr>
          <w:rFonts w:ascii="Times New Roman" w:hAnsi="Times New Roman" w:cs="Times New Roman"/>
          <w:sz w:val="24"/>
          <w:szCs w:val="24"/>
        </w:rPr>
        <w:t xml:space="preserve">. Soil microbiomes and one health. </w:t>
      </w:r>
      <w:r w:rsidRPr="00191EEF">
        <w:rPr>
          <w:rFonts w:ascii="Times New Roman" w:hAnsi="Times New Roman" w:cs="Times New Roman"/>
          <w:i/>
          <w:sz w:val="24"/>
          <w:szCs w:val="24"/>
        </w:rPr>
        <w:t>Nat. Rev. Microbiol</w:t>
      </w:r>
      <w:r w:rsidRPr="0093254D">
        <w:rPr>
          <w:rFonts w:ascii="Times New Roman" w:hAnsi="Times New Roman" w:cs="Times New Roman"/>
          <w:sz w:val="24"/>
          <w:szCs w:val="24"/>
        </w:rPr>
        <w:t xml:space="preserve">. 21, 6–20. </w:t>
      </w:r>
      <w:hyperlink r:id="rId8" w:history="1">
        <w:r w:rsidRPr="00823629">
          <w:rPr>
            <w:rStyle w:val="Hyperlink"/>
            <w:rFonts w:ascii="Times New Roman" w:hAnsi="Times New Roman" w:cs="Times New Roman"/>
            <w:sz w:val="24"/>
            <w:szCs w:val="24"/>
          </w:rPr>
          <w:t>https://doi.org/10.1038/s41579-022-00779-w</w:t>
        </w:r>
      </w:hyperlink>
      <w:r>
        <w:rPr>
          <w:rFonts w:ascii="Times New Roman" w:hAnsi="Times New Roman" w:cs="Times New Roman"/>
          <w:sz w:val="24"/>
          <w:szCs w:val="24"/>
        </w:rPr>
        <w:t xml:space="preserve"> </w:t>
      </w:r>
    </w:p>
    <w:p w14:paraId="50AA07F1"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sidRPr="00BE576E">
        <w:rPr>
          <w:rFonts w:ascii="Times New Roman" w:hAnsi="Times New Roman" w:cs="Times New Roman"/>
          <w:sz w:val="24"/>
          <w:szCs w:val="24"/>
        </w:rPr>
        <w:t>Bargali</w:t>
      </w:r>
      <w:proofErr w:type="spellEnd"/>
      <w:r w:rsidRPr="00BE576E">
        <w:rPr>
          <w:rFonts w:ascii="Times New Roman" w:hAnsi="Times New Roman" w:cs="Times New Roman"/>
          <w:sz w:val="24"/>
          <w:szCs w:val="24"/>
        </w:rPr>
        <w:t xml:space="preserve">, S.S., </w:t>
      </w:r>
      <w:proofErr w:type="spellStart"/>
      <w:r w:rsidRPr="00BE576E">
        <w:rPr>
          <w:rFonts w:ascii="Times New Roman" w:hAnsi="Times New Roman" w:cs="Times New Roman"/>
          <w:sz w:val="24"/>
          <w:szCs w:val="24"/>
        </w:rPr>
        <w:t>Pa</w:t>
      </w:r>
      <w:r>
        <w:rPr>
          <w:rFonts w:ascii="Times New Roman" w:hAnsi="Times New Roman" w:cs="Times New Roman"/>
          <w:sz w:val="24"/>
          <w:szCs w:val="24"/>
        </w:rPr>
        <w:t>dalia</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Bargali</w:t>
      </w:r>
      <w:proofErr w:type="spellEnd"/>
      <w:r>
        <w:rPr>
          <w:rFonts w:ascii="Times New Roman" w:hAnsi="Times New Roman" w:cs="Times New Roman"/>
          <w:sz w:val="24"/>
          <w:szCs w:val="24"/>
        </w:rPr>
        <w:t>, K.</w:t>
      </w:r>
      <w:r w:rsidRPr="00BE576E">
        <w:rPr>
          <w:rFonts w:ascii="Times New Roman" w:hAnsi="Times New Roman" w:cs="Times New Roman"/>
          <w:sz w:val="24"/>
          <w:szCs w:val="24"/>
        </w:rPr>
        <w:t xml:space="preserve"> </w:t>
      </w:r>
      <w:r>
        <w:rPr>
          <w:rFonts w:ascii="Times New Roman" w:hAnsi="Times New Roman" w:cs="Times New Roman"/>
          <w:sz w:val="24"/>
          <w:szCs w:val="24"/>
        </w:rPr>
        <w:t>(</w:t>
      </w:r>
      <w:r w:rsidRPr="00BE576E">
        <w:rPr>
          <w:rFonts w:ascii="Times New Roman" w:hAnsi="Times New Roman" w:cs="Times New Roman"/>
          <w:sz w:val="24"/>
          <w:szCs w:val="24"/>
        </w:rPr>
        <w:t>2019</w:t>
      </w:r>
      <w:r>
        <w:rPr>
          <w:rFonts w:ascii="Times New Roman" w:hAnsi="Times New Roman" w:cs="Times New Roman"/>
          <w:sz w:val="24"/>
          <w:szCs w:val="24"/>
        </w:rPr>
        <w:t>)</w:t>
      </w:r>
      <w:r w:rsidRPr="00BE576E">
        <w:rPr>
          <w:rFonts w:ascii="Times New Roman" w:hAnsi="Times New Roman" w:cs="Times New Roman"/>
          <w:sz w:val="24"/>
          <w:szCs w:val="24"/>
        </w:rPr>
        <w:t xml:space="preserve">. Effects of tree fostering on soil health and microbial biomass under different land use systems in the Central Himalayas. </w:t>
      </w:r>
      <w:r w:rsidRPr="00191EEF">
        <w:rPr>
          <w:rFonts w:ascii="Times New Roman" w:hAnsi="Times New Roman" w:cs="Times New Roman"/>
          <w:i/>
          <w:sz w:val="24"/>
          <w:szCs w:val="24"/>
        </w:rPr>
        <w:t xml:space="preserve">Land </w:t>
      </w:r>
      <w:proofErr w:type="spellStart"/>
      <w:r w:rsidRPr="00191EEF">
        <w:rPr>
          <w:rFonts w:ascii="Times New Roman" w:hAnsi="Times New Roman" w:cs="Times New Roman"/>
          <w:i/>
          <w:sz w:val="24"/>
          <w:szCs w:val="24"/>
        </w:rPr>
        <w:t>Degrad</w:t>
      </w:r>
      <w:proofErr w:type="spellEnd"/>
      <w:r w:rsidRPr="00191EEF">
        <w:rPr>
          <w:rFonts w:ascii="Times New Roman" w:hAnsi="Times New Roman" w:cs="Times New Roman"/>
          <w:i/>
          <w:sz w:val="24"/>
          <w:szCs w:val="24"/>
        </w:rPr>
        <w:t>. Dev</w:t>
      </w:r>
      <w:r w:rsidRPr="00BE576E">
        <w:rPr>
          <w:rFonts w:ascii="Times New Roman" w:hAnsi="Times New Roman" w:cs="Times New Roman"/>
          <w:sz w:val="24"/>
          <w:szCs w:val="24"/>
        </w:rPr>
        <w:t xml:space="preserve">. 30, 1984–1998. </w:t>
      </w:r>
      <w:hyperlink r:id="rId9" w:history="1">
        <w:r w:rsidRPr="00823629">
          <w:rPr>
            <w:rStyle w:val="Hyperlink"/>
            <w:rFonts w:ascii="Times New Roman" w:hAnsi="Times New Roman" w:cs="Times New Roman"/>
            <w:sz w:val="24"/>
            <w:szCs w:val="24"/>
          </w:rPr>
          <w:t>https://doi.org/10.1002/ldr.3394</w:t>
        </w:r>
      </w:hyperlink>
      <w:r w:rsidRPr="00BE576E">
        <w:rPr>
          <w:rFonts w:ascii="Times New Roman" w:hAnsi="Times New Roman" w:cs="Times New Roman"/>
          <w:sz w:val="24"/>
          <w:szCs w:val="24"/>
        </w:rPr>
        <w:t>.</w:t>
      </w:r>
      <w:r>
        <w:rPr>
          <w:rFonts w:ascii="Times New Roman" w:hAnsi="Times New Roman" w:cs="Times New Roman"/>
          <w:sz w:val="24"/>
          <w:szCs w:val="24"/>
        </w:rPr>
        <w:t xml:space="preserve"> </w:t>
      </w:r>
    </w:p>
    <w:p w14:paraId="25FF846A"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Chen, Y.-L., Xu, T.-L.,</w:t>
      </w:r>
      <w:r w:rsidRPr="00610C7C">
        <w:rPr>
          <w:rFonts w:ascii="Times New Roman" w:hAnsi="Times New Roman" w:cs="Times New Roman"/>
          <w:sz w:val="24"/>
          <w:szCs w:val="24"/>
        </w:rPr>
        <w:t xml:space="preserve"> </w:t>
      </w:r>
      <w:proofErr w:type="spellStart"/>
      <w:r w:rsidRPr="00610C7C">
        <w:rPr>
          <w:rFonts w:ascii="Times New Roman" w:hAnsi="Times New Roman" w:cs="Times New Roman"/>
          <w:sz w:val="24"/>
          <w:szCs w:val="24"/>
        </w:rPr>
        <w:t>Veresoglou</w:t>
      </w:r>
      <w:proofErr w:type="spellEnd"/>
      <w:r w:rsidRPr="00610C7C">
        <w:rPr>
          <w:rFonts w:ascii="Times New Roman" w:hAnsi="Times New Roman" w:cs="Times New Roman"/>
          <w:sz w:val="24"/>
          <w:szCs w:val="24"/>
        </w:rPr>
        <w:t>, S.</w:t>
      </w:r>
      <w:r>
        <w:rPr>
          <w:rFonts w:ascii="Times New Roman" w:hAnsi="Times New Roman" w:cs="Times New Roman"/>
          <w:sz w:val="24"/>
          <w:szCs w:val="24"/>
        </w:rPr>
        <w:t xml:space="preserve">D., Hu, H.-W., Hao, Z.-P., Hu, Y.-J., Liu, L., Deng, Y., </w:t>
      </w:r>
      <w:proofErr w:type="spellStart"/>
      <w:r>
        <w:rPr>
          <w:rFonts w:ascii="Times New Roman" w:hAnsi="Times New Roman" w:cs="Times New Roman"/>
          <w:sz w:val="24"/>
          <w:szCs w:val="24"/>
        </w:rPr>
        <w:t>Rillig</w:t>
      </w:r>
      <w:proofErr w:type="spellEnd"/>
      <w:r>
        <w:rPr>
          <w:rFonts w:ascii="Times New Roman" w:hAnsi="Times New Roman" w:cs="Times New Roman"/>
          <w:sz w:val="24"/>
          <w:szCs w:val="24"/>
        </w:rPr>
        <w:t>, M.C. &amp;</w:t>
      </w:r>
      <w:r w:rsidRPr="00610C7C">
        <w:rPr>
          <w:rFonts w:ascii="Times New Roman" w:hAnsi="Times New Roman" w:cs="Times New Roman"/>
          <w:sz w:val="24"/>
          <w:szCs w:val="24"/>
        </w:rPr>
        <w:t xml:space="preserve"> Chen, B.-D. </w:t>
      </w:r>
      <w:r>
        <w:rPr>
          <w:rFonts w:ascii="Times New Roman" w:hAnsi="Times New Roman" w:cs="Times New Roman"/>
          <w:sz w:val="24"/>
          <w:szCs w:val="24"/>
        </w:rPr>
        <w:t>(</w:t>
      </w:r>
      <w:r w:rsidRPr="00610C7C">
        <w:rPr>
          <w:rFonts w:ascii="Times New Roman" w:hAnsi="Times New Roman" w:cs="Times New Roman"/>
          <w:bCs/>
          <w:sz w:val="24"/>
          <w:szCs w:val="24"/>
        </w:rPr>
        <w:t>2017</w:t>
      </w:r>
      <w:r>
        <w:rPr>
          <w:rFonts w:ascii="Times New Roman" w:hAnsi="Times New Roman" w:cs="Times New Roman"/>
          <w:bCs/>
          <w:sz w:val="24"/>
          <w:szCs w:val="24"/>
        </w:rPr>
        <w:t xml:space="preserve">). </w:t>
      </w:r>
      <w:r w:rsidRPr="00610C7C">
        <w:rPr>
          <w:rFonts w:ascii="Times New Roman" w:hAnsi="Times New Roman" w:cs="Times New Roman"/>
          <w:sz w:val="24"/>
          <w:szCs w:val="24"/>
        </w:rPr>
        <w:t>Plant diversity represents the prevalent determinant of soil fungal community structure across temperate grasslands in northern China. </w:t>
      </w:r>
      <w:r w:rsidRPr="00610C7C">
        <w:rPr>
          <w:rFonts w:ascii="Times New Roman" w:hAnsi="Times New Roman" w:cs="Times New Roman"/>
          <w:i/>
          <w:iCs/>
          <w:sz w:val="24"/>
          <w:szCs w:val="24"/>
        </w:rPr>
        <w:t xml:space="preserve">Soil Biol. </w:t>
      </w:r>
      <w:proofErr w:type="spellStart"/>
      <w:r w:rsidRPr="00610C7C">
        <w:rPr>
          <w:rFonts w:ascii="Times New Roman" w:hAnsi="Times New Roman" w:cs="Times New Roman"/>
          <w:i/>
          <w:iCs/>
          <w:sz w:val="24"/>
          <w:szCs w:val="24"/>
        </w:rPr>
        <w:t>Biochem</w:t>
      </w:r>
      <w:proofErr w:type="spellEnd"/>
      <w:r w:rsidRPr="00610C7C">
        <w:rPr>
          <w:rFonts w:ascii="Times New Roman" w:hAnsi="Times New Roman" w:cs="Times New Roman"/>
          <w:i/>
          <w:iCs/>
          <w:sz w:val="24"/>
          <w:szCs w:val="24"/>
        </w:rPr>
        <w:t>.</w:t>
      </w:r>
      <w:r w:rsidRPr="00610C7C">
        <w:rPr>
          <w:rFonts w:ascii="Times New Roman" w:hAnsi="Times New Roman" w:cs="Times New Roman"/>
          <w:sz w:val="24"/>
          <w:szCs w:val="24"/>
        </w:rPr>
        <w:t>, </w:t>
      </w:r>
      <w:r w:rsidRPr="00610C7C">
        <w:rPr>
          <w:rFonts w:ascii="Times New Roman" w:hAnsi="Times New Roman" w:cs="Times New Roman"/>
          <w:i/>
          <w:iCs/>
          <w:sz w:val="24"/>
          <w:szCs w:val="24"/>
        </w:rPr>
        <w:t>110</w:t>
      </w:r>
      <w:r w:rsidRPr="00610C7C">
        <w:rPr>
          <w:rFonts w:ascii="Times New Roman" w:hAnsi="Times New Roman" w:cs="Times New Roman"/>
          <w:sz w:val="24"/>
          <w:szCs w:val="24"/>
        </w:rPr>
        <w:t>, 12–21.</w:t>
      </w:r>
    </w:p>
    <w:p w14:paraId="5687A482" w14:textId="77777777" w:rsidR="00FA3BD5" w:rsidRDefault="00FA3BD5" w:rsidP="00FA3BD5">
      <w:pPr>
        <w:spacing w:line="240" w:lineRule="auto"/>
        <w:ind w:left="720" w:hanging="720"/>
        <w:jc w:val="both"/>
        <w:rPr>
          <w:rFonts w:ascii="Times New Roman" w:hAnsi="Times New Roman" w:cs="Times New Roman"/>
          <w:sz w:val="24"/>
          <w:szCs w:val="24"/>
        </w:rPr>
      </w:pPr>
      <w:r w:rsidRPr="005F2C5F">
        <w:rPr>
          <w:rFonts w:ascii="Times New Roman" w:hAnsi="Times New Roman" w:cs="Times New Roman"/>
          <w:sz w:val="24"/>
          <w:szCs w:val="24"/>
        </w:rPr>
        <w:t xml:space="preserve">Crowther, T.W., Van Den </w:t>
      </w:r>
      <w:proofErr w:type="spellStart"/>
      <w:r w:rsidRPr="005F2C5F">
        <w:rPr>
          <w:rFonts w:ascii="Times New Roman" w:hAnsi="Times New Roman" w:cs="Times New Roman"/>
          <w:sz w:val="24"/>
          <w:szCs w:val="24"/>
        </w:rPr>
        <w:t>Hoogen</w:t>
      </w:r>
      <w:proofErr w:type="spellEnd"/>
      <w:r w:rsidRPr="005F2C5F">
        <w:rPr>
          <w:rFonts w:ascii="Times New Roman" w:hAnsi="Times New Roman" w:cs="Times New Roman"/>
          <w:sz w:val="24"/>
          <w:szCs w:val="24"/>
        </w:rPr>
        <w:t>, J., Wan, J., Mayes, M.A., Ke</w:t>
      </w:r>
      <w:r>
        <w:rPr>
          <w:rFonts w:ascii="Times New Roman" w:hAnsi="Times New Roman" w:cs="Times New Roman"/>
          <w:sz w:val="24"/>
          <w:szCs w:val="24"/>
        </w:rPr>
        <w:t>iser, A.D., Mo, L., Averill, C. &amp; Maynard, D.S.</w:t>
      </w:r>
      <w:r w:rsidRPr="005F2C5F">
        <w:rPr>
          <w:rFonts w:ascii="Times New Roman" w:hAnsi="Times New Roman" w:cs="Times New Roman"/>
          <w:sz w:val="24"/>
          <w:szCs w:val="24"/>
        </w:rPr>
        <w:t xml:space="preserve"> </w:t>
      </w:r>
      <w:r>
        <w:rPr>
          <w:rFonts w:ascii="Times New Roman" w:hAnsi="Times New Roman" w:cs="Times New Roman"/>
          <w:sz w:val="24"/>
          <w:szCs w:val="24"/>
        </w:rPr>
        <w:t>(</w:t>
      </w:r>
      <w:r w:rsidRPr="005F2C5F">
        <w:rPr>
          <w:rFonts w:ascii="Times New Roman" w:hAnsi="Times New Roman" w:cs="Times New Roman"/>
          <w:sz w:val="24"/>
          <w:szCs w:val="24"/>
        </w:rPr>
        <w:t>2019</w:t>
      </w:r>
      <w:r>
        <w:rPr>
          <w:rFonts w:ascii="Times New Roman" w:hAnsi="Times New Roman" w:cs="Times New Roman"/>
          <w:sz w:val="24"/>
          <w:szCs w:val="24"/>
        </w:rPr>
        <w:t>)</w:t>
      </w:r>
      <w:r w:rsidRPr="005F2C5F">
        <w:rPr>
          <w:rFonts w:ascii="Times New Roman" w:hAnsi="Times New Roman" w:cs="Times New Roman"/>
          <w:sz w:val="24"/>
          <w:szCs w:val="24"/>
        </w:rPr>
        <w:t xml:space="preserve">. The global soil community and its influence on biogeochemistry. </w:t>
      </w:r>
      <w:r w:rsidRPr="00BF2F0F">
        <w:rPr>
          <w:rFonts w:ascii="Times New Roman" w:hAnsi="Times New Roman" w:cs="Times New Roman"/>
          <w:i/>
          <w:sz w:val="24"/>
          <w:szCs w:val="24"/>
        </w:rPr>
        <w:t>Science 365</w:t>
      </w:r>
      <w:r w:rsidRPr="005F2C5F">
        <w:rPr>
          <w:rFonts w:ascii="Times New Roman" w:hAnsi="Times New Roman" w:cs="Times New Roman"/>
          <w:sz w:val="24"/>
          <w:szCs w:val="24"/>
        </w:rPr>
        <w:t xml:space="preserve">, eaav0550. </w:t>
      </w:r>
      <w:hyperlink r:id="rId10" w:history="1">
        <w:r w:rsidRPr="00823629">
          <w:rPr>
            <w:rStyle w:val="Hyperlink"/>
            <w:rFonts w:ascii="Times New Roman" w:hAnsi="Times New Roman" w:cs="Times New Roman"/>
            <w:sz w:val="24"/>
            <w:szCs w:val="24"/>
          </w:rPr>
          <w:t>https://doi.org/10.1126/science.aav0550</w:t>
        </w:r>
      </w:hyperlink>
      <w:r w:rsidRPr="005F2C5F">
        <w:rPr>
          <w:rFonts w:ascii="Times New Roman" w:hAnsi="Times New Roman" w:cs="Times New Roman"/>
          <w:sz w:val="24"/>
          <w:szCs w:val="24"/>
        </w:rPr>
        <w:t>.</w:t>
      </w:r>
      <w:r>
        <w:rPr>
          <w:rFonts w:ascii="Times New Roman" w:hAnsi="Times New Roman" w:cs="Times New Roman"/>
          <w:sz w:val="24"/>
          <w:szCs w:val="24"/>
        </w:rPr>
        <w:t xml:space="preserve"> </w:t>
      </w:r>
    </w:p>
    <w:p w14:paraId="2CBEEC70"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Dukunde</w:t>
      </w:r>
      <w:proofErr w:type="spellEnd"/>
      <w:r>
        <w:rPr>
          <w:rFonts w:ascii="Times New Roman" w:hAnsi="Times New Roman" w:cs="Times New Roman"/>
          <w:sz w:val="24"/>
          <w:szCs w:val="24"/>
        </w:rPr>
        <w:t>, A., Schneider, D., Schmidt, M., Veldkamp, E. &amp;</w:t>
      </w:r>
      <w:r w:rsidRPr="000410FB">
        <w:rPr>
          <w:rFonts w:ascii="Times New Roman" w:hAnsi="Times New Roman" w:cs="Times New Roman"/>
          <w:sz w:val="24"/>
          <w:szCs w:val="24"/>
        </w:rPr>
        <w:t xml:space="preserve"> Daniel, R. </w:t>
      </w:r>
      <w:r>
        <w:rPr>
          <w:rFonts w:ascii="Times New Roman" w:hAnsi="Times New Roman" w:cs="Times New Roman"/>
          <w:sz w:val="24"/>
          <w:szCs w:val="24"/>
        </w:rPr>
        <w:t>(</w:t>
      </w:r>
      <w:r w:rsidRPr="000410FB">
        <w:rPr>
          <w:rFonts w:ascii="Times New Roman" w:hAnsi="Times New Roman" w:cs="Times New Roman"/>
          <w:bCs/>
          <w:sz w:val="24"/>
          <w:szCs w:val="24"/>
        </w:rPr>
        <w:t>2019</w:t>
      </w:r>
      <w:r>
        <w:rPr>
          <w:rFonts w:ascii="Times New Roman" w:hAnsi="Times New Roman" w:cs="Times New Roman"/>
          <w:bCs/>
          <w:sz w:val="24"/>
          <w:szCs w:val="24"/>
        </w:rPr>
        <w:t xml:space="preserve">). </w:t>
      </w:r>
      <w:r w:rsidRPr="000410FB">
        <w:rPr>
          <w:rFonts w:ascii="Times New Roman" w:hAnsi="Times New Roman" w:cs="Times New Roman"/>
          <w:sz w:val="24"/>
          <w:szCs w:val="24"/>
        </w:rPr>
        <w:t>Tree Species Shape Soil Bacterial Community Structure and Function in Temperate Deciduous Forests. </w:t>
      </w:r>
      <w:r w:rsidRPr="000410FB">
        <w:rPr>
          <w:rFonts w:ascii="Times New Roman" w:hAnsi="Times New Roman" w:cs="Times New Roman"/>
          <w:i/>
          <w:iCs/>
          <w:sz w:val="24"/>
          <w:szCs w:val="24"/>
        </w:rPr>
        <w:t>Front. Microbiol.</w:t>
      </w:r>
      <w:r w:rsidRPr="000410FB">
        <w:rPr>
          <w:rFonts w:ascii="Times New Roman" w:hAnsi="Times New Roman" w:cs="Times New Roman"/>
          <w:sz w:val="24"/>
          <w:szCs w:val="24"/>
        </w:rPr>
        <w:t>, </w:t>
      </w:r>
      <w:r w:rsidRPr="000410FB">
        <w:rPr>
          <w:rFonts w:ascii="Times New Roman" w:hAnsi="Times New Roman" w:cs="Times New Roman"/>
          <w:i/>
          <w:iCs/>
          <w:sz w:val="24"/>
          <w:szCs w:val="24"/>
        </w:rPr>
        <w:t>10</w:t>
      </w:r>
      <w:r w:rsidRPr="000410FB">
        <w:rPr>
          <w:rFonts w:ascii="Times New Roman" w:hAnsi="Times New Roman" w:cs="Times New Roman"/>
          <w:sz w:val="24"/>
          <w:szCs w:val="24"/>
        </w:rPr>
        <w:t>, e17000</w:t>
      </w:r>
    </w:p>
    <w:p w14:paraId="33815D07"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Eludoyin</w:t>
      </w:r>
      <w:proofErr w:type="spellEnd"/>
      <w:r>
        <w:rPr>
          <w:rFonts w:ascii="Times New Roman" w:hAnsi="Times New Roman" w:cs="Times New Roman"/>
          <w:sz w:val="24"/>
          <w:szCs w:val="24"/>
        </w:rPr>
        <w:t>, O., Oladele, A. &amp;</w:t>
      </w:r>
      <w:r w:rsidRPr="00CE2B8E">
        <w:rPr>
          <w:rFonts w:ascii="Times New Roman" w:hAnsi="Times New Roman" w:cs="Times New Roman"/>
          <w:sz w:val="24"/>
          <w:szCs w:val="24"/>
        </w:rPr>
        <w:t xml:space="preserve"> </w:t>
      </w:r>
      <w:proofErr w:type="spellStart"/>
      <w:r w:rsidRPr="00CE2B8E">
        <w:rPr>
          <w:rFonts w:ascii="Times New Roman" w:hAnsi="Times New Roman" w:cs="Times New Roman"/>
          <w:sz w:val="24"/>
          <w:szCs w:val="24"/>
        </w:rPr>
        <w:t>Iyanda</w:t>
      </w:r>
      <w:proofErr w:type="spellEnd"/>
      <w:r w:rsidRPr="00CE2B8E">
        <w:rPr>
          <w:rFonts w:ascii="Times New Roman" w:hAnsi="Times New Roman" w:cs="Times New Roman"/>
          <w:sz w:val="24"/>
          <w:szCs w:val="24"/>
        </w:rPr>
        <w:t xml:space="preserve">, O. (2015). Mapping and Assessment of Ethno-Medicinal Trees in Built Up Areas - University of Port Harcourt, Nigeria. </w:t>
      </w:r>
      <w:r w:rsidRPr="00CE2B8E">
        <w:rPr>
          <w:rFonts w:ascii="Times New Roman" w:hAnsi="Times New Roman" w:cs="Times New Roman"/>
          <w:i/>
          <w:sz w:val="24"/>
          <w:szCs w:val="24"/>
        </w:rPr>
        <w:t>South-east European forestry</w:t>
      </w:r>
      <w:r w:rsidRPr="00CE2B8E">
        <w:rPr>
          <w:rFonts w:ascii="Times New Roman" w:hAnsi="Times New Roman" w:cs="Times New Roman"/>
          <w:sz w:val="24"/>
          <w:szCs w:val="24"/>
        </w:rPr>
        <w:t>. 6. 10.15177/seefor.15-10.</w:t>
      </w:r>
    </w:p>
    <w:p w14:paraId="04DAB54E" w14:textId="77777777" w:rsidR="00FA3BD5" w:rsidRDefault="00FA3BD5" w:rsidP="00FA3BD5">
      <w:pPr>
        <w:spacing w:line="240" w:lineRule="auto"/>
        <w:ind w:left="720" w:hanging="720"/>
        <w:jc w:val="both"/>
        <w:rPr>
          <w:rFonts w:ascii="Times New Roman" w:hAnsi="Times New Roman" w:cs="Times New Roman"/>
          <w:sz w:val="24"/>
          <w:szCs w:val="24"/>
        </w:rPr>
      </w:pPr>
      <w:r w:rsidRPr="00D069F2">
        <w:rPr>
          <w:rFonts w:ascii="Times New Roman" w:hAnsi="Times New Roman" w:cs="Times New Roman"/>
          <w:sz w:val="24"/>
          <w:szCs w:val="24"/>
        </w:rPr>
        <w:t>Feng, H., Wang, S., Gao</w:t>
      </w:r>
      <w:r>
        <w:rPr>
          <w:rFonts w:ascii="Times New Roman" w:hAnsi="Times New Roman" w:cs="Times New Roman"/>
          <w:sz w:val="24"/>
          <w:szCs w:val="24"/>
        </w:rPr>
        <w:t>, Z., Wang, Z., Ren, X., Hu, S. &amp; Pan, H.</w:t>
      </w:r>
      <w:r w:rsidRPr="00D069F2">
        <w:rPr>
          <w:rFonts w:ascii="Times New Roman" w:hAnsi="Times New Roman" w:cs="Times New Roman"/>
          <w:sz w:val="24"/>
          <w:szCs w:val="24"/>
        </w:rPr>
        <w:t xml:space="preserve"> </w:t>
      </w:r>
      <w:r>
        <w:rPr>
          <w:rFonts w:ascii="Times New Roman" w:hAnsi="Times New Roman" w:cs="Times New Roman"/>
          <w:sz w:val="24"/>
          <w:szCs w:val="24"/>
        </w:rPr>
        <w:t>(</w:t>
      </w:r>
      <w:r w:rsidRPr="00D069F2">
        <w:rPr>
          <w:rFonts w:ascii="Times New Roman" w:hAnsi="Times New Roman" w:cs="Times New Roman"/>
          <w:sz w:val="24"/>
          <w:szCs w:val="24"/>
        </w:rPr>
        <w:t>2019</w:t>
      </w:r>
      <w:r>
        <w:rPr>
          <w:rFonts w:ascii="Times New Roman" w:hAnsi="Times New Roman" w:cs="Times New Roman"/>
          <w:sz w:val="24"/>
          <w:szCs w:val="24"/>
        </w:rPr>
        <w:t>)</w:t>
      </w:r>
      <w:r w:rsidRPr="00D069F2">
        <w:rPr>
          <w:rFonts w:ascii="Times New Roman" w:hAnsi="Times New Roman" w:cs="Times New Roman"/>
          <w:sz w:val="24"/>
          <w:szCs w:val="24"/>
        </w:rPr>
        <w:t xml:space="preserve">. Effect of land use on the composition of bacterial and fungal communities in saline–sodic soils. </w:t>
      </w:r>
      <w:r w:rsidRPr="00EB6F33">
        <w:rPr>
          <w:rFonts w:ascii="Times New Roman" w:hAnsi="Times New Roman" w:cs="Times New Roman"/>
          <w:i/>
          <w:sz w:val="24"/>
          <w:szCs w:val="24"/>
        </w:rPr>
        <w:t xml:space="preserve">Land </w:t>
      </w:r>
      <w:proofErr w:type="spellStart"/>
      <w:r w:rsidRPr="00EB6F33">
        <w:rPr>
          <w:rFonts w:ascii="Times New Roman" w:hAnsi="Times New Roman" w:cs="Times New Roman"/>
          <w:i/>
          <w:sz w:val="24"/>
          <w:szCs w:val="24"/>
        </w:rPr>
        <w:t>Degrad</w:t>
      </w:r>
      <w:proofErr w:type="spellEnd"/>
      <w:r w:rsidRPr="00EB6F33">
        <w:rPr>
          <w:rFonts w:ascii="Times New Roman" w:hAnsi="Times New Roman" w:cs="Times New Roman"/>
          <w:i/>
          <w:sz w:val="24"/>
          <w:szCs w:val="24"/>
        </w:rPr>
        <w:t>. Dev</w:t>
      </w:r>
      <w:r w:rsidRPr="00D069F2">
        <w:rPr>
          <w:rFonts w:ascii="Times New Roman" w:hAnsi="Times New Roman" w:cs="Times New Roman"/>
          <w:sz w:val="24"/>
          <w:szCs w:val="24"/>
        </w:rPr>
        <w:t xml:space="preserve">. 30, 1851–1860. </w:t>
      </w:r>
      <w:hyperlink r:id="rId11" w:history="1">
        <w:r w:rsidRPr="00823629">
          <w:rPr>
            <w:rStyle w:val="Hyperlink"/>
            <w:rFonts w:ascii="Times New Roman" w:hAnsi="Times New Roman" w:cs="Times New Roman"/>
            <w:sz w:val="24"/>
            <w:szCs w:val="24"/>
          </w:rPr>
          <w:t>https://doi.org/10.1002/ldr.3386</w:t>
        </w:r>
      </w:hyperlink>
      <w:r w:rsidRPr="00D069F2">
        <w:rPr>
          <w:rFonts w:ascii="Times New Roman" w:hAnsi="Times New Roman" w:cs="Times New Roman"/>
          <w:sz w:val="24"/>
          <w:szCs w:val="24"/>
        </w:rPr>
        <w:t>.</w:t>
      </w:r>
      <w:r>
        <w:rPr>
          <w:rFonts w:ascii="Times New Roman" w:hAnsi="Times New Roman" w:cs="Times New Roman"/>
          <w:sz w:val="24"/>
          <w:szCs w:val="24"/>
        </w:rPr>
        <w:t xml:space="preserve"> </w:t>
      </w:r>
    </w:p>
    <w:p w14:paraId="556A2A0E" w14:textId="77777777" w:rsidR="00FA3BD5" w:rsidRDefault="00FA3BD5" w:rsidP="00FA3BD5">
      <w:pPr>
        <w:spacing w:line="240" w:lineRule="auto"/>
        <w:ind w:left="720" w:hanging="720"/>
        <w:jc w:val="both"/>
        <w:rPr>
          <w:rFonts w:ascii="Times New Roman" w:hAnsi="Times New Roman" w:cs="Times New Roman"/>
          <w:sz w:val="24"/>
          <w:szCs w:val="24"/>
        </w:rPr>
      </w:pPr>
      <w:r w:rsidRPr="00591CC8">
        <w:rPr>
          <w:rFonts w:ascii="Times New Roman" w:hAnsi="Times New Roman" w:cs="Times New Roman"/>
          <w:sz w:val="24"/>
          <w:szCs w:val="24"/>
        </w:rPr>
        <w:t xml:space="preserve">Fierer, N. </w:t>
      </w:r>
      <w:r>
        <w:rPr>
          <w:rFonts w:ascii="Times New Roman" w:hAnsi="Times New Roman" w:cs="Times New Roman"/>
          <w:sz w:val="24"/>
          <w:szCs w:val="24"/>
        </w:rPr>
        <w:t>(</w:t>
      </w:r>
      <w:r w:rsidRPr="00591CC8">
        <w:rPr>
          <w:rFonts w:ascii="Times New Roman" w:hAnsi="Times New Roman" w:cs="Times New Roman"/>
          <w:bCs/>
          <w:sz w:val="24"/>
          <w:szCs w:val="24"/>
        </w:rPr>
        <w:t>2017</w:t>
      </w:r>
      <w:r>
        <w:rPr>
          <w:rFonts w:ascii="Times New Roman" w:hAnsi="Times New Roman" w:cs="Times New Roman"/>
          <w:bCs/>
          <w:sz w:val="24"/>
          <w:szCs w:val="24"/>
        </w:rPr>
        <w:t xml:space="preserve">). </w:t>
      </w:r>
      <w:r w:rsidRPr="00591CC8">
        <w:rPr>
          <w:rFonts w:ascii="Times New Roman" w:hAnsi="Times New Roman" w:cs="Times New Roman"/>
          <w:sz w:val="24"/>
          <w:szCs w:val="24"/>
        </w:rPr>
        <w:t>Embracing the unknown: Disentangling the complexities of the soil microbiome. </w:t>
      </w:r>
      <w:r w:rsidRPr="00591CC8">
        <w:rPr>
          <w:rFonts w:ascii="Times New Roman" w:hAnsi="Times New Roman" w:cs="Times New Roman"/>
          <w:i/>
          <w:iCs/>
          <w:sz w:val="24"/>
          <w:szCs w:val="24"/>
        </w:rPr>
        <w:t>Nat. Rev. Microbiol.</w:t>
      </w:r>
      <w:r w:rsidRPr="00591CC8">
        <w:rPr>
          <w:rFonts w:ascii="Times New Roman" w:hAnsi="Times New Roman" w:cs="Times New Roman"/>
          <w:sz w:val="24"/>
          <w:szCs w:val="24"/>
        </w:rPr>
        <w:t>, </w:t>
      </w:r>
      <w:r w:rsidRPr="00591CC8">
        <w:rPr>
          <w:rFonts w:ascii="Times New Roman" w:hAnsi="Times New Roman" w:cs="Times New Roman"/>
          <w:i/>
          <w:iCs/>
          <w:sz w:val="24"/>
          <w:szCs w:val="24"/>
        </w:rPr>
        <w:t>15</w:t>
      </w:r>
      <w:r w:rsidRPr="00591CC8">
        <w:rPr>
          <w:rFonts w:ascii="Times New Roman" w:hAnsi="Times New Roman" w:cs="Times New Roman"/>
          <w:sz w:val="24"/>
          <w:szCs w:val="24"/>
        </w:rPr>
        <w:t>, 579–590.</w:t>
      </w:r>
    </w:p>
    <w:p w14:paraId="64DC482E" w14:textId="77777777" w:rsidR="00FA3BD5" w:rsidRDefault="00FA3BD5" w:rsidP="00FA3BD5">
      <w:pPr>
        <w:spacing w:line="240" w:lineRule="auto"/>
        <w:ind w:left="720" w:hanging="720"/>
        <w:jc w:val="both"/>
        <w:rPr>
          <w:rFonts w:ascii="Times New Roman" w:hAnsi="Times New Roman" w:cs="Times New Roman"/>
          <w:sz w:val="24"/>
          <w:szCs w:val="24"/>
        </w:rPr>
      </w:pPr>
      <w:r w:rsidRPr="00A57E0A">
        <w:rPr>
          <w:rFonts w:ascii="Times New Roman" w:hAnsi="Times New Roman" w:cs="Times New Roman"/>
          <w:sz w:val="24"/>
          <w:szCs w:val="24"/>
        </w:rPr>
        <w:t>Gao, Y., Wang, X., Mao, Z.</w:t>
      </w:r>
      <w:r>
        <w:rPr>
          <w:rFonts w:ascii="Times New Roman" w:hAnsi="Times New Roman" w:cs="Times New Roman"/>
          <w:sz w:val="24"/>
          <w:szCs w:val="24"/>
        </w:rPr>
        <w:t>, Yang, L., Jiang, Z., Chen, X.</w:t>
      </w:r>
      <w:r w:rsidRPr="00A57E0A">
        <w:rPr>
          <w:rFonts w:ascii="Times New Roman" w:hAnsi="Times New Roman" w:cs="Times New Roman"/>
          <w:sz w:val="24"/>
          <w:szCs w:val="24"/>
        </w:rPr>
        <w:t xml:space="preserve"> &amp; Aubrey, D. P. (2021). Changes in Soil Microbial Community Structure Following Different Tree Species Functional Traits Afforestation. </w:t>
      </w:r>
      <w:r w:rsidRPr="00A57E0A">
        <w:rPr>
          <w:rFonts w:ascii="Times New Roman" w:hAnsi="Times New Roman" w:cs="Times New Roman"/>
          <w:i/>
          <w:iCs/>
          <w:sz w:val="24"/>
          <w:szCs w:val="24"/>
        </w:rPr>
        <w:t>Forests</w:t>
      </w:r>
      <w:r w:rsidRPr="00A57E0A">
        <w:rPr>
          <w:rFonts w:ascii="Times New Roman" w:hAnsi="Times New Roman" w:cs="Times New Roman"/>
          <w:sz w:val="24"/>
          <w:szCs w:val="24"/>
        </w:rPr>
        <w:t>, </w:t>
      </w:r>
      <w:r w:rsidRPr="00EB6F33">
        <w:rPr>
          <w:rFonts w:ascii="Times New Roman" w:hAnsi="Times New Roman" w:cs="Times New Roman"/>
          <w:iCs/>
          <w:sz w:val="24"/>
          <w:szCs w:val="24"/>
        </w:rPr>
        <w:t>12</w:t>
      </w:r>
      <w:r>
        <w:rPr>
          <w:rFonts w:ascii="Times New Roman" w:hAnsi="Times New Roman" w:cs="Times New Roman"/>
          <w:i/>
          <w:iCs/>
          <w:sz w:val="24"/>
          <w:szCs w:val="24"/>
        </w:rPr>
        <w:t xml:space="preserve"> </w:t>
      </w:r>
      <w:r w:rsidRPr="00A57E0A">
        <w:rPr>
          <w:rFonts w:ascii="Times New Roman" w:hAnsi="Times New Roman" w:cs="Times New Roman"/>
          <w:sz w:val="24"/>
          <w:szCs w:val="24"/>
        </w:rPr>
        <w:t xml:space="preserve">(8), 1018. </w:t>
      </w:r>
      <w:hyperlink r:id="rId12" w:history="1">
        <w:r w:rsidRPr="00823629">
          <w:rPr>
            <w:rStyle w:val="Hyperlink"/>
            <w:rFonts w:ascii="Times New Roman" w:hAnsi="Times New Roman" w:cs="Times New Roman"/>
            <w:sz w:val="24"/>
            <w:szCs w:val="24"/>
          </w:rPr>
          <w:t>https://doi.org/10.3390/f12081018</w:t>
        </w:r>
      </w:hyperlink>
      <w:r>
        <w:rPr>
          <w:rFonts w:ascii="Times New Roman" w:hAnsi="Times New Roman" w:cs="Times New Roman"/>
          <w:sz w:val="24"/>
          <w:szCs w:val="24"/>
        </w:rPr>
        <w:t xml:space="preserve"> </w:t>
      </w:r>
    </w:p>
    <w:p w14:paraId="71C9F888"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Garau, G.,</w:t>
      </w:r>
      <w:r w:rsidRPr="00F90943">
        <w:rPr>
          <w:rFonts w:ascii="Times New Roman" w:hAnsi="Times New Roman" w:cs="Times New Roman"/>
          <w:sz w:val="24"/>
          <w:szCs w:val="24"/>
        </w:rPr>
        <w:t xml:space="preserve"> M</w:t>
      </w:r>
      <w:r>
        <w:rPr>
          <w:rFonts w:ascii="Times New Roman" w:hAnsi="Times New Roman" w:cs="Times New Roman"/>
          <w:sz w:val="24"/>
          <w:szCs w:val="24"/>
        </w:rPr>
        <w:t>orillas, L., Robles, J., Castaldi, P., Mangia, N.P., Spano, D. &amp;</w:t>
      </w:r>
      <w:r w:rsidRPr="00F90943">
        <w:rPr>
          <w:rFonts w:ascii="Times New Roman" w:hAnsi="Times New Roman" w:cs="Times New Roman"/>
          <w:sz w:val="24"/>
          <w:szCs w:val="24"/>
        </w:rPr>
        <w:t xml:space="preserve"> Mereu, S. </w:t>
      </w:r>
      <w:r>
        <w:rPr>
          <w:rFonts w:ascii="Times New Roman" w:hAnsi="Times New Roman" w:cs="Times New Roman"/>
          <w:sz w:val="24"/>
          <w:szCs w:val="24"/>
        </w:rPr>
        <w:t>(</w:t>
      </w:r>
      <w:r w:rsidRPr="00F90943">
        <w:rPr>
          <w:rFonts w:ascii="Times New Roman" w:hAnsi="Times New Roman" w:cs="Times New Roman"/>
          <w:bCs/>
          <w:sz w:val="24"/>
          <w:szCs w:val="24"/>
        </w:rPr>
        <w:t>2019</w:t>
      </w:r>
      <w:r>
        <w:rPr>
          <w:rFonts w:ascii="Times New Roman" w:hAnsi="Times New Roman" w:cs="Times New Roman"/>
          <w:bCs/>
          <w:sz w:val="24"/>
          <w:szCs w:val="24"/>
        </w:rPr>
        <w:t xml:space="preserve">). </w:t>
      </w:r>
      <w:r w:rsidRPr="00F90943">
        <w:rPr>
          <w:rFonts w:ascii="Times New Roman" w:hAnsi="Times New Roman" w:cs="Times New Roman"/>
          <w:sz w:val="24"/>
          <w:szCs w:val="24"/>
        </w:rPr>
        <w:t>Effect of monospecific and mixed Mediterranean tree plantations on soil microbial community and biochemical functioning. </w:t>
      </w:r>
      <w:r w:rsidRPr="00F90943">
        <w:rPr>
          <w:rFonts w:ascii="Times New Roman" w:hAnsi="Times New Roman" w:cs="Times New Roman"/>
          <w:i/>
          <w:iCs/>
          <w:sz w:val="24"/>
          <w:szCs w:val="24"/>
        </w:rPr>
        <w:t>Appl. Soil Ecol.</w:t>
      </w:r>
      <w:r w:rsidRPr="00F90943">
        <w:rPr>
          <w:rFonts w:ascii="Times New Roman" w:hAnsi="Times New Roman" w:cs="Times New Roman"/>
          <w:sz w:val="24"/>
          <w:szCs w:val="24"/>
        </w:rPr>
        <w:t>, </w:t>
      </w:r>
      <w:r w:rsidRPr="00EB6F33">
        <w:rPr>
          <w:rFonts w:ascii="Times New Roman" w:hAnsi="Times New Roman" w:cs="Times New Roman"/>
          <w:iCs/>
          <w:sz w:val="24"/>
          <w:szCs w:val="24"/>
        </w:rPr>
        <w:t>140</w:t>
      </w:r>
      <w:r w:rsidRPr="00F90943">
        <w:rPr>
          <w:rFonts w:ascii="Times New Roman" w:hAnsi="Times New Roman" w:cs="Times New Roman"/>
          <w:sz w:val="24"/>
          <w:szCs w:val="24"/>
        </w:rPr>
        <w:t>, 78–88.</w:t>
      </w:r>
    </w:p>
    <w:p w14:paraId="6C5061DB" w14:textId="77777777" w:rsidR="00FA3BD5" w:rsidRDefault="00FA3BD5" w:rsidP="00FA3BD5">
      <w:pPr>
        <w:spacing w:line="240" w:lineRule="auto"/>
        <w:ind w:left="720" w:hanging="720"/>
        <w:jc w:val="both"/>
        <w:rPr>
          <w:rFonts w:ascii="Times New Roman" w:hAnsi="Times New Roman" w:cs="Times New Roman"/>
          <w:sz w:val="24"/>
          <w:szCs w:val="24"/>
        </w:rPr>
      </w:pPr>
      <w:r w:rsidRPr="00F30F78">
        <w:rPr>
          <w:rFonts w:ascii="Times New Roman" w:hAnsi="Times New Roman" w:cs="Times New Roman"/>
          <w:sz w:val="24"/>
          <w:szCs w:val="24"/>
        </w:rPr>
        <w:t xml:space="preserve">Gardner, T. G., </w:t>
      </w:r>
      <w:proofErr w:type="spellStart"/>
      <w:r w:rsidRPr="00F30F78">
        <w:rPr>
          <w:rFonts w:ascii="Times New Roman" w:hAnsi="Times New Roman" w:cs="Times New Roman"/>
          <w:sz w:val="24"/>
          <w:szCs w:val="24"/>
        </w:rPr>
        <w:t>Frene</w:t>
      </w:r>
      <w:proofErr w:type="spellEnd"/>
      <w:r w:rsidRPr="00F30F78">
        <w:rPr>
          <w:rFonts w:ascii="Times New Roman" w:hAnsi="Times New Roman" w:cs="Times New Roman"/>
          <w:sz w:val="24"/>
          <w:szCs w:val="24"/>
        </w:rPr>
        <w:t>, J. P., Lawson, S</w:t>
      </w:r>
      <w:r>
        <w:rPr>
          <w:rFonts w:ascii="Times New Roman" w:hAnsi="Times New Roman" w:cs="Times New Roman"/>
          <w:sz w:val="24"/>
          <w:szCs w:val="24"/>
        </w:rPr>
        <w:t>. S., Lue Sue, N. D., Handy, J.</w:t>
      </w:r>
      <w:r w:rsidRPr="00F30F78">
        <w:rPr>
          <w:rFonts w:ascii="Times New Roman" w:hAnsi="Times New Roman" w:cs="Times New Roman"/>
          <w:sz w:val="24"/>
          <w:szCs w:val="24"/>
        </w:rPr>
        <w:t xml:space="preserve"> &amp; Crawford, R. H. (2023). The Impact of Tree Species on Microbial Community Structure and Soil Function on Forest Plantations in the Central Hardwoods Region (CHR). </w:t>
      </w:r>
      <w:r w:rsidRPr="00F30F78">
        <w:rPr>
          <w:rFonts w:ascii="Times New Roman" w:hAnsi="Times New Roman" w:cs="Times New Roman"/>
          <w:i/>
          <w:iCs/>
          <w:sz w:val="24"/>
          <w:szCs w:val="24"/>
        </w:rPr>
        <w:t>Forests</w:t>
      </w:r>
      <w:r w:rsidRPr="00F30F78">
        <w:rPr>
          <w:rFonts w:ascii="Times New Roman" w:hAnsi="Times New Roman" w:cs="Times New Roman"/>
          <w:sz w:val="24"/>
          <w:szCs w:val="24"/>
        </w:rPr>
        <w:t>, </w:t>
      </w:r>
      <w:r w:rsidRPr="00EB6F33">
        <w:rPr>
          <w:rFonts w:ascii="Times New Roman" w:hAnsi="Times New Roman" w:cs="Times New Roman"/>
          <w:iCs/>
          <w:sz w:val="24"/>
          <w:szCs w:val="24"/>
        </w:rPr>
        <w:t>14</w:t>
      </w:r>
      <w:r>
        <w:rPr>
          <w:rFonts w:ascii="Times New Roman" w:hAnsi="Times New Roman" w:cs="Times New Roman"/>
          <w:i/>
          <w:iCs/>
          <w:sz w:val="24"/>
          <w:szCs w:val="24"/>
        </w:rPr>
        <w:t xml:space="preserve"> </w:t>
      </w:r>
      <w:r w:rsidRPr="00F30F78">
        <w:rPr>
          <w:rFonts w:ascii="Times New Roman" w:hAnsi="Times New Roman" w:cs="Times New Roman"/>
          <w:sz w:val="24"/>
          <w:szCs w:val="24"/>
        </w:rPr>
        <w:t xml:space="preserve">(5), 859. </w:t>
      </w:r>
      <w:hyperlink r:id="rId13" w:history="1">
        <w:r w:rsidRPr="00823629">
          <w:rPr>
            <w:rStyle w:val="Hyperlink"/>
            <w:rFonts w:ascii="Times New Roman" w:hAnsi="Times New Roman" w:cs="Times New Roman"/>
            <w:sz w:val="24"/>
            <w:szCs w:val="24"/>
          </w:rPr>
          <w:t>https://doi.org/10.3390/f14050859</w:t>
        </w:r>
      </w:hyperlink>
      <w:r>
        <w:rPr>
          <w:rFonts w:ascii="Times New Roman" w:hAnsi="Times New Roman" w:cs="Times New Roman"/>
          <w:sz w:val="24"/>
          <w:szCs w:val="24"/>
        </w:rPr>
        <w:t xml:space="preserve"> </w:t>
      </w:r>
    </w:p>
    <w:p w14:paraId="62C6F07D" w14:textId="77777777" w:rsidR="00FA3BD5" w:rsidRDefault="00FA3BD5" w:rsidP="00FA3BD5">
      <w:pPr>
        <w:spacing w:line="240" w:lineRule="auto"/>
        <w:ind w:left="720" w:hanging="720"/>
        <w:jc w:val="both"/>
        <w:rPr>
          <w:rFonts w:ascii="Times New Roman" w:hAnsi="Times New Roman" w:cs="Times New Roman"/>
          <w:sz w:val="24"/>
          <w:szCs w:val="24"/>
        </w:rPr>
      </w:pPr>
      <w:r w:rsidRPr="00D069F2">
        <w:rPr>
          <w:rFonts w:ascii="Times New Roman" w:hAnsi="Times New Roman" w:cs="Times New Roman"/>
          <w:sz w:val="24"/>
          <w:szCs w:val="24"/>
        </w:rPr>
        <w:t xml:space="preserve">He, Z., Yuan, C., Chen, P., Rong, Z., Peng, T., </w:t>
      </w:r>
      <w:r>
        <w:rPr>
          <w:rFonts w:ascii="Times New Roman" w:hAnsi="Times New Roman" w:cs="Times New Roman"/>
          <w:sz w:val="24"/>
          <w:szCs w:val="24"/>
        </w:rPr>
        <w:t>Farooq, T.H., Wang, G., Yan, W. &amp; Wang, J.</w:t>
      </w:r>
      <w:r w:rsidRPr="00D069F2">
        <w:rPr>
          <w:rFonts w:ascii="Times New Roman" w:hAnsi="Times New Roman" w:cs="Times New Roman"/>
          <w:sz w:val="24"/>
          <w:szCs w:val="24"/>
        </w:rPr>
        <w:t xml:space="preserve"> </w:t>
      </w:r>
      <w:r>
        <w:rPr>
          <w:rFonts w:ascii="Times New Roman" w:hAnsi="Times New Roman" w:cs="Times New Roman"/>
          <w:sz w:val="24"/>
          <w:szCs w:val="24"/>
        </w:rPr>
        <w:t>(</w:t>
      </w:r>
      <w:r w:rsidRPr="00D069F2">
        <w:rPr>
          <w:rFonts w:ascii="Times New Roman" w:hAnsi="Times New Roman" w:cs="Times New Roman"/>
          <w:sz w:val="24"/>
          <w:szCs w:val="24"/>
        </w:rPr>
        <w:t>2023</w:t>
      </w:r>
      <w:r>
        <w:rPr>
          <w:rFonts w:ascii="Times New Roman" w:hAnsi="Times New Roman" w:cs="Times New Roman"/>
          <w:sz w:val="24"/>
          <w:szCs w:val="24"/>
        </w:rPr>
        <w:t>)</w:t>
      </w:r>
      <w:r w:rsidRPr="00D069F2">
        <w:rPr>
          <w:rFonts w:ascii="Times New Roman" w:hAnsi="Times New Roman" w:cs="Times New Roman"/>
          <w:sz w:val="24"/>
          <w:szCs w:val="24"/>
        </w:rPr>
        <w:t xml:space="preserve">. Soil Microbial Community Composition and Diversity Analysis under Different Land Use Patterns in </w:t>
      </w:r>
      <w:proofErr w:type="spellStart"/>
      <w:r w:rsidRPr="00D069F2">
        <w:rPr>
          <w:rFonts w:ascii="Times New Roman" w:hAnsi="Times New Roman" w:cs="Times New Roman"/>
          <w:sz w:val="24"/>
          <w:szCs w:val="24"/>
        </w:rPr>
        <w:t>Taojia</w:t>
      </w:r>
      <w:proofErr w:type="spellEnd"/>
      <w:r w:rsidRPr="00D069F2">
        <w:rPr>
          <w:rFonts w:ascii="Times New Roman" w:hAnsi="Times New Roman" w:cs="Times New Roman"/>
          <w:sz w:val="24"/>
          <w:szCs w:val="24"/>
        </w:rPr>
        <w:t xml:space="preserve"> River Basin. </w:t>
      </w:r>
      <w:r w:rsidRPr="00EB742D">
        <w:rPr>
          <w:rFonts w:ascii="Times New Roman" w:hAnsi="Times New Roman" w:cs="Times New Roman"/>
          <w:i/>
          <w:sz w:val="24"/>
          <w:szCs w:val="24"/>
        </w:rPr>
        <w:t>Forests</w:t>
      </w:r>
      <w:r w:rsidRPr="00D069F2">
        <w:rPr>
          <w:rFonts w:ascii="Times New Roman" w:hAnsi="Times New Roman" w:cs="Times New Roman"/>
          <w:sz w:val="24"/>
          <w:szCs w:val="24"/>
        </w:rPr>
        <w:t xml:space="preserve"> 14, 1004. </w:t>
      </w:r>
      <w:hyperlink r:id="rId14" w:history="1">
        <w:r w:rsidRPr="00823629">
          <w:rPr>
            <w:rStyle w:val="Hyperlink"/>
            <w:rFonts w:ascii="Times New Roman" w:hAnsi="Times New Roman" w:cs="Times New Roman"/>
            <w:sz w:val="24"/>
            <w:szCs w:val="24"/>
          </w:rPr>
          <w:t>https://doi.org/10.3390/f14051004</w:t>
        </w:r>
      </w:hyperlink>
      <w:r w:rsidRPr="00D069F2">
        <w:rPr>
          <w:rFonts w:ascii="Times New Roman" w:hAnsi="Times New Roman" w:cs="Times New Roman"/>
          <w:sz w:val="24"/>
          <w:szCs w:val="24"/>
        </w:rPr>
        <w:t>.</w:t>
      </w:r>
      <w:r>
        <w:rPr>
          <w:rFonts w:ascii="Times New Roman" w:hAnsi="Times New Roman" w:cs="Times New Roman"/>
          <w:sz w:val="24"/>
          <w:szCs w:val="24"/>
        </w:rPr>
        <w:t xml:space="preserve"> </w:t>
      </w:r>
    </w:p>
    <w:p w14:paraId="0504D4D7" w14:textId="77777777" w:rsidR="00FA3BD5" w:rsidRDefault="00FA3BD5" w:rsidP="00FA3BD5">
      <w:pPr>
        <w:spacing w:line="240" w:lineRule="auto"/>
        <w:ind w:left="720" w:hanging="720"/>
        <w:jc w:val="both"/>
        <w:rPr>
          <w:rFonts w:ascii="Times New Roman" w:hAnsi="Times New Roman" w:cs="Times New Roman"/>
          <w:sz w:val="24"/>
          <w:szCs w:val="24"/>
        </w:rPr>
      </w:pPr>
      <w:r w:rsidRPr="008D0E89">
        <w:rPr>
          <w:rFonts w:ascii="Times New Roman" w:hAnsi="Times New Roman" w:cs="Times New Roman"/>
          <w:sz w:val="24"/>
          <w:szCs w:val="24"/>
        </w:rPr>
        <w:t>Huang, J., Liu, X., Liu, J., Zhang</w:t>
      </w:r>
      <w:r>
        <w:rPr>
          <w:rFonts w:ascii="Times New Roman" w:hAnsi="Times New Roman" w:cs="Times New Roman"/>
          <w:sz w:val="24"/>
          <w:szCs w:val="24"/>
        </w:rPr>
        <w:t>, Z., Zhang, W., Qi, Y., Li, W. &amp; Chen, Y.</w:t>
      </w:r>
      <w:r w:rsidRPr="008D0E89">
        <w:rPr>
          <w:rFonts w:ascii="Times New Roman" w:hAnsi="Times New Roman" w:cs="Times New Roman"/>
          <w:sz w:val="24"/>
          <w:szCs w:val="24"/>
        </w:rPr>
        <w:t xml:space="preserve"> </w:t>
      </w:r>
      <w:r>
        <w:rPr>
          <w:rFonts w:ascii="Times New Roman" w:hAnsi="Times New Roman" w:cs="Times New Roman"/>
          <w:sz w:val="24"/>
          <w:szCs w:val="24"/>
        </w:rPr>
        <w:t>(</w:t>
      </w:r>
      <w:r w:rsidRPr="008D0E89">
        <w:rPr>
          <w:rFonts w:ascii="Times New Roman" w:hAnsi="Times New Roman" w:cs="Times New Roman"/>
          <w:sz w:val="24"/>
          <w:szCs w:val="24"/>
        </w:rPr>
        <w:t>2023</w:t>
      </w:r>
      <w:r>
        <w:rPr>
          <w:rFonts w:ascii="Times New Roman" w:hAnsi="Times New Roman" w:cs="Times New Roman"/>
          <w:sz w:val="24"/>
          <w:szCs w:val="24"/>
        </w:rPr>
        <w:t>)</w:t>
      </w:r>
      <w:r w:rsidRPr="008D0E89">
        <w:rPr>
          <w:rFonts w:ascii="Times New Roman" w:hAnsi="Times New Roman" w:cs="Times New Roman"/>
          <w:sz w:val="24"/>
          <w:szCs w:val="24"/>
        </w:rPr>
        <w:t xml:space="preserve">. Changes of soil bacterial community, network structure, and carbon, nitrogen and sulfur functional genes under different land use types. </w:t>
      </w:r>
      <w:r w:rsidRPr="00EB742D">
        <w:rPr>
          <w:rFonts w:ascii="Times New Roman" w:hAnsi="Times New Roman" w:cs="Times New Roman"/>
          <w:i/>
          <w:sz w:val="24"/>
          <w:szCs w:val="24"/>
        </w:rPr>
        <w:t>Catena</w:t>
      </w:r>
      <w:r w:rsidRPr="008D0E89">
        <w:rPr>
          <w:rFonts w:ascii="Times New Roman" w:hAnsi="Times New Roman" w:cs="Times New Roman"/>
          <w:sz w:val="24"/>
          <w:szCs w:val="24"/>
        </w:rPr>
        <w:t xml:space="preserve"> 231, 107385. </w:t>
      </w:r>
      <w:hyperlink r:id="rId15" w:history="1">
        <w:r w:rsidRPr="00823629">
          <w:rPr>
            <w:rStyle w:val="Hyperlink"/>
            <w:rFonts w:ascii="Times New Roman" w:hAnsi="Times New Roman" w:cs="Times New Roman"/>
            <w:sz w:val="24"/>
            <w:szCs w:val="24"/>
          </w:rPr>
          <w:t>https://doi.org/10.1016/j.catena.2023.107385</w:t>
        </w:r>
      </w:hyperlink>
      <w:r w:rsidRPr="008D0E89">
        <w:rPr>
          <w:rFonts w:ascii="Times New Roman" w:hAnsi="Times New Roman" w:cs="Times New Roman"/>
          <w:sz w:val="24"/>
          <w:szCs w:val="24"/>
        </w:rPr>
        <w:t>.</w:t>
      </w:r>
      <w:r>
        <w:rPr>
          <w:rFonts w:ascii="Times New Roman" w:hAnsi="Times New Roman" w:cs="Times New Roman"/>
          <w:sz w:val="24"/>
          <w:szCs w:val="24"/>
        </w:rPr>
        <w:t xml:space="preserve"> </w:t>
      </w:r>
    </w:p>
    <w:p w14:paraId="2565DF06" w14:textId="77777777" w:rsidR="00FA3BD5" w:rsidRDefault="00FA3BD5" w:rsidP="00FA3BD5">
      <w:pPr>
        <w:spacing w:line="240" w:lineRule="auto"/>
        <w:ind w:left="720" w:hanging="720"/>
        <w:jc w:val="both"/>
        <w:rPr>
          <w:rFonts w:ascii="Times New Roman" w:hAnsi="Times New Roman" w:cs="Times New Roman"/>
          <w:sz w:val="24"/>
          <w:szCs w:val="24"/>
        </w:rPr>
      </w:pPr>
      <w:r w:rsidRPr="00F609BF">
        <w:rPr>
          <w:rFonts w:ascii="Times New Roman" w:hAnsi="Times New Roman" w:cs="Times New Roman"/>
          <w:sz w:val="24"/>
          <w:szCs w:val="24"/>
        </w:rPr>
        <w:t xml:space="preserve">Huang, </w:t>
      </w:r>
      <w:r>
        <w:rPr>
          <w:rFonts w:ascii="Times New Roman" w:hAnsi="Times New Roman" w:cs="Times New Roman"/>
          <w:sz w:val="24"/>
          <w:szCs w:val="24"/>
        </w:rPr>
        <w:t xml:space="preserve">R., </w:t>
      </w:r>
      <w:r w:rsidRPr="00F609BF">
        <w:rPr>
          <w:rFonts w:ascii="Times New Roman" w:hAnsi="Times New Roman" w:cs="Times New Roman"/>
          <w:sz w:val="24"/>
          <w:szCs w:val="24"/>
        </w:rPr>
        <w:t xml:space="preserve">Li, </w:t>
      </w:r>
      <w:r>
        <w:rPr>
          <w:rFonts w:ascii="Times New Roman" w:hAnsi="Times New Roman" w:cs="Times New Roman"/>
          <w:sz w:val="24"/>
          <w:szCs w:val="24"/>
        </w:rPr>
        <w:t xml:space="preserve">W., </w:t>
      </w:r>
      <w:r w:rsidRPr="00F609BF">
        <w:rPr>
          <w:rFonts w:ascii="Times New Roman" w:hAnsi="Times New Roman" w:cs="Times New Roman"/>
          <w:sz w:val="24"/>
          <w:szCs w:val="24"/>
        </w:rPr>
        <w:t xml:space="preserve">Qiu, </w:t>
      </w:r>
      <w:r>
        <w:rPr>
          <w:rFonts w:ascii="Times New Roman" w:hAnsi="Times New Roman" w:cs="Times New Roman"/>
          <w:sz w:val="24"/>
          <w:szCs w:val="24"/>
        </w:rPr>
        <w:t xml:space="preserve">S., </w:t>
      </w:r>
      <w:r w:rsidRPr="00F609BF">
        <w:rPr>
          <w:rFonts w:ascii="Times New Roman" w:hAnsi="Times New Roman" w:cs="Times New Roman"/>
          <w:sz w:val="24"/>
          <w:szCs w:val="24"/>
        </w:rPr>
        <w:t xml:space="preserve">Long, </w:t>
      </w:r>
      <w:r>
        <w:rPr>
          <w:rFonts w:ascii="Times New Roman" w:hAnsi="Times New Roman" w:cs="Times New Roman"/>
          <w:sz w:val="24"/>
          <w:szCs w:val="24"/>
        </w:rPr>
        <w:t xml:space="preserve">Y., Zeng, Z., Tang, J. &amp; Huang, Q. (2025). </w:t>
      </w:r>
      <w:r w:rsidRPr="00F609BF">
        <w:rPr>
          <w:rFonts w:ascii="Times New Roman" w:hAnsi="Times New Roman" w:cs="Times New Roman"/>
          <w:sz w:val="24"/>
          <w:szCs w:val="24"/>
        </w:rPr>
        <w:t xml:space="preserve">Impact of land use types on soil microbial community structure and functional structure in </w:t>
      </w:r>
      <w:proofErr w:type="spellStart"/>
      <w:r w:rsidRPr="00F609BF">
        <w:rPr>
          <w:rFonts w:ascii="Times New Roman" w:hAnsi="Times New Roman" w:cs="Times New Roman"/>
          <w:sz w:val="24"/>
          <w:szCs w:val="24"/>
        </w:rPr>
        <w:t>Baihualing</w:t>
      </w:r>
      <w:proofErr w:type="spellEnd"/>
      <w:r w:rsidRPr="00F609BF">
        <w:rPr>
          <w:rFonts w:ascii="Times New Roman" w:hAnsi="Times New Roman" w:cs="Times New Roman"/>
          <w:sz w:val="24"/>
          <w:szCs w:val="24"/>
        </w:rPr>
        <w:t xml:space="preserve"> Village,</w:t>
      </w:r>
      <w:r>
        <w:rPr>
          <w:rFonts w:ascii="Times New Roman" w:hAnsi="Times New Roman" w:cs="Times New Roman"/>
          <w:sz w:val="24"/>
          <w:szCs w:val="24"/>
        </w:rPr>
        <w:t xml:space="preserve"> China. </w:t>
      </w:r>
      <w:r w:rsidRPr="00EB742D">
        <w:rPr>
          <w:rFonts w:ascii="Times New Roman" w:hAnsi="Times New Roman" w:cs="Times New Roman"/>
          <w:i/>
          <w:sz w:val="24"/>
          <w:szCs w:val="24"/>
        </w:rPr>
        <w:t>Global Ecology and Conservation</w:t>
      </w:r>
      <w:r>
        <w:rPr>
          <w:rFonts w:ascii="Times New Roman" w:hAnsi="Times New Roman" w:cs="Times New Roman"/>
          <w:sz w:val="24"/>
          <w:szCs w:val="24"/>
        </w:rPr>
        <w:t xml:space="preserve">, 7, e03379. </w:t>
      </w:r>
      <w:hyperlink r:id="rId16" w:history="1">
        <w:r w:rsidRPr="00823629">
          <w:rPr>
            <w:rStyle w:val="Hyperlink"/>
            <w:rFonts w:ascii="Times New Roman" w:hAnsi="Times New Roman" w:cs="Times New Roman"/>
            <w:sz w:val="24"/>
            <w:szCs w:val="24"/>
          </w:rPr>
          <w:t>https://doi.org/10.1016/j.gecco.2024.e03379</w:t>
        </w:r>
      </w:hyperlink>
      <w:r>
        <w:rPr>
          <w:rFonts w:ascii="Times New Roman" w:hAnsi="Times New Roman" w:cs="Times New Roman"/>
          <w:sz w:val="24"/>
          <w:szCs w:val="24"/>
        </w:rPr>
        <w:t xml:space="preserve"> </w:t>
      </w:r>
    </w:p>
    <w:p w14:paraId="5029B562"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Jacoby, R., </w:t>
      </w:r>
      <w:proofErr w:type="spellStart"/>
      <w:r>
        <w:rPr>
          <w:rFonts w:ascii="Times New Roman" w:hAnsi="Times New Roman" w:cs="Times New Roman"/>
          <w:sz w:val="24"/>
          <w:szCs w:val="24"/>
        </w:rPr>
        <w:t>Peukert</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Succurro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Koprivova</w:t>
      </w:r>
      <w:proofErr w:type="spellEnd"/>
      <w:r>
        <w:rPr>
          <w:rFonts w:ascii="Times New Roman" w:hAnsi="Times New Roman" w:cs="Times New Roman"/>
          <w:sz w:val="24"/>
          <w:szCs w:val="24"/>
        </w:rPr>
        <w:t>, A. &amp;</w:t>
      </w:r>
      <w:r w:rsidRPr="00D04336">
        <w:rPr>
          <w:rFonts w:ascii="Times New Roman" w:hAnsi="Times New Roman" w:cs="Times New Roman"/>
          <w:sz w:val="24"/>
          <w:szCs w:val="24"/>
        </w:rPr>
        <w:t xml:space="preserve"> Kopriva, S. </w:t>
      </w:r>
      <w:r>
        <w:rPr>
          <w:rFonts w:ascii="Times New Roman" w:hAnsi="Times New Roman" w:cs="Times New Roman"/>
          <w:sz w:val="24"/>
          <w:szCs w:val="24"/>
        </w:rPr>
        <w:t>(</w:t>
      </w:r>
      <w:r w:rsidRPr="00D04336">
        <w:rPr>
          <w:rFonts w:ascii="Times New Roman" w:hAnsi="Times New Roman" w:cs="Times New Roman"/>
          <w:bCs/>
          <w:sz w:val="24"/>
          <w:szCs w:val="24"/>
        </w:rPr>
        <w:t>2017</w:t>
      </w:r>
      <w:r>
        <w:rPr>
          <w:rFonts w:ascii="Times New Roman" w:hAnsi="Times New Roman" w:cs="Times New Roman"/>
          <w:bCs/>
          <w:sz w:val="24"/>
          <w:szCs w:val="24"/>
        </w:rPr>
        <w:t xml:space="preserve">). </w:t>
      </w:r>
      <w:r w:rsidRPr="00D04336">
        <w:rPr>
          <w:rFonts w:ascii="Times New Roman" w:hAnsi="Times New Roman" w:cs="Times New Roman"/>
          <w:sz w:val="24"/>
          <w:szCs w:val="24"/>
        </w:rPr>
        <w:t>The role of soil microorganisms in plant mineral nutrition—Current knowledge and future directions. </w:t>
      </w:r>
      <w:r w:rsidRPr="00D04336">
        <w:rPr>
          <w:rFonts w:ascii="Times New Roman" w:hAnsi="Times New Roman" w:cs="Times New Roman"/>
          <w:i/>
          <w:iCs/>
          <w:sz w:val="24"/>
          <w:szCs w:val="24"/>
        </w:rPr>
        <w:t>Front. Plant Sci.</w:t>
      </w:r>
      <w:r w:rsidRPr="00D04336">
        <w:rPr>
          <w:rFonts w:ascii="Times New Roman" w:hAnsi="Times New Roman" w:cs="Times New Roman"/>
          <w:sz w:val="24"/>
          <w:szCs w:val="24"/>
        </w:rPr>
        <w:t>, </w:t>
      </w:r>
      <w:r w:rsidRPr="00D04336">
        <w:rPr>
          <w:rFonts w:ascii="Times New Roman" w:hAnsi="Times New Roman" w:cs="Times New Roman"/>
          <w:i/>
          <w:iCs/>
          <w:sz w:val="24"/>
          <w:szCs w:val="24"/>
        </w:rPr>
        <w:t>8</w:t>
      </w:r>
      <w:r w:rsidRPr="00D04336">
        <w:rPr>
          <w:rFonts w:ascii="Times New Roman" w:hAnsi="Times New Roman" w:cs="Times New Roman"/>
          <w:sz w:val="24"/>
          <w:szCs w:val="24"/>
        </w:rPr>
        <w:t>, 1617.</w:t>
      </w:r>
    </w:p>
    <w:p w14:paraId="6B204006"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Keesstra</w:t>
      </w:r>
      <w:proofErr w:type="spellEnd"/>
      <w:r>
        <w:rPr>
          <w:rFonts w:ascii="Times New Roman" w:hAnsi="Times New Roman" w:cs="Times New Roman"/>
          <w:sz w:val="24"/>
          <w:szCs w:val="24"/>
        </w:rPr>
        <w:t xml:space="preserve">, S., Mol, G., de Leeuw, J., </w:t>
      </w:r>
      <w:proofErr w:type="spellStart"/>
      <w:r>
        <w:rPr>
          <w:rFonts w:ascii="Times New Roman" w:hAnsi="Times New Roman" w:cs="Times New Roman"/>
          <w:sz w:val="24"/>
          <w:szCs w:val="24"/>
        </w:rPr>
        <w:t>Okx</w:t>
      </w:r>
      <w:proofErr w:type="spellEnd"/>
      <w:r>
        <w:rPr>
          <w:rFonts w:ascii="Times New Roman" w:hAnsi="Times New Roman" w:cs="Times New Roman"/>
          <w:sz w:val="24"/>
          <w:szCs w:val="24"/>
        </w:rPr>
        <w:t xml:space="preserve">, J., Molenaar, C., de </w:t>
      </w:r>
      <w:proofErr w:type="spellStart"/>
      <w:r>
        <w:rPr>
          <w:rFonts w:ascii="Times New Roman" w:hAnsi="Times New Roman" w:cs="Times New Roman"/>
          <w:sz w:val="24"/>
          <w:szCs w:val="24"/>
        </w:rPr>
        <w:t>Cleen</w:t>
      </w:r>
      <w:proofErr w:type="spellEnd"/>
      <w:r>
        <w:rPr>
          <w:rFonts w:ascii="Times New Roman" w:hAnsi="Times New Roman" w:cs="Times New Roman"/>
          <w:sz w:val="24"/>
          <w:szCs w:val="24"/>
        </w:rPr>
        <w:t>, M. &amp;</w:t>
      </w:r>
      <w:r w:rsidRPr="00B152D5">
        <w:rPr>
          <w:rFonts w:ascii="Times New Roman" w:hAnsi="Times New Roman" w:cs="Times New Roman"/>
          <w:sz w:val="24"/>
          <w:szCs w:val="24"/>
        </w:rPr>
        <w:t xml:space="preserve"> Visser, S. </w:t>
      </w:r>
      <w:r>
        <w:rPr>
          <w:rFonts w:ascii="Times New Roman" w:hAnsi="Times New Roman" w:cs="Times New Roman"/>
          <w:sz w:val="24"/>
          <w:szCs w:val="24"/>
        </w:rPr>
        <w:t>(</w:t>
      </w:r>
      <w:r w:rsidRPr="00B152D5">
        <w:rPr>
          <w:rFonts w:ascii="Times New Roman" w:hAnsi="Times New Roman" w:cs="Times New Roman"/>
          <w:bCs/>
          <w:sz w:val="24"/>
          <w:szCs w:val="24"/>
        </w:rPr>
        <w:t>2018</w:t>
      </w:r>
      <w:r>
        <w:rPr>
          <w:rFonts w:ascii="Times New Roman" w:hAnsi="Times New Roman" w:cs="Times New Roman"/>
          <w:bCs/>
          <w:sz w:val="24"/>
          <w:szCs w:val="24"/>
        </w:rPr>
        <w:t xml:space="preserve">). </w:t>
      </w:r>
      <w:r w:rsidRPr="00B152D5">
        <w:rPr>
          <w:rFonts w:ascii="Times New Roman" w:hAnsi="Times New Roman" w:cs="Times New Roman"/>
          <w:sz w:val="24"/>
          <w:szCs w:val="24"/>
        </w:rPr>
        <w:t>Soil-Related Sustainable Development Goals: Four Concepts to Make Land Degradation Neutrality and Restoration Work. </w:t>
      </w:r>
      <w:r w:rsidRPr="00B152D5">
        <w:rPr>
          <w:rFonts w:ascii="Times New Roman" w:hAnsi="Times New Roman" w:cs="Times New Roman"/>
          <w:i/>
          <w:iCs/>
          <w:sz w:val="24"/>
          <w:szCs w:val="24"/>
        </w:rPr>
        <w:t>Land</w:t>
      </w:r>
      <w:r w:rsidRPr="00B152D5">
        <w:rPr>
          <w:rFonts w:ascii="Times New Roman" w:hAnsi="Times New Roman" w:cs="Times New Roman"/>
          <w:sz w:val="24"/>
          <w:szCs w:val="24"/>
        </w:rPr>
        <w:t>, </w:t>
      </w:r>
      <w:r w:rsidRPr="00EB742D">
        <w:rPr>
          <w:rFonts w:ascii="Times New Roman" w:hAnsi="Times New Roman" w:cs="Times New Roman"/>
          <w:iCs/>
          <w:sz w:val="24"/>
          <w:szCs w:val="24"/>
        </w:rPr>
        <w:t>7</w:t>
      </w:r>
      <w:r w:rsidRPr="00B152D5">
        <w:rPr>
          <w:rFonts w:ascii="Times New Roman" w:hAnsi="Times New Roman" w:cs="Times New Roman"/>
          <w:sz w:val="24"/>
          <w:szCs w:val="24"/>
        </w:rPr>
        <w:t>, 133.</w:t>
      </w:r>
    </w:p>
    <w:p w14:paraId="4F4514B3"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Landi, P., </w:t>
      </w:r>
      <w:proofErr w:type="spellStart"/>
      <w:r>
        <w:rPr>
          <w:rFonts w:ascii="Times New Roman" w:hAnsi="Times New Roman" w:cs="Times New Roman"/>
          <w:sz w:val="24"/>
          <w:szCs w:val="24"/>
        </w:rPr>
        <w:t>Minoarivelo</w:t>
      </w:r>
      <w:proofErr w:type="spellEnd"/>
      <w:r>
        <w:rPr>
          <w:rFonts w:ascii="Times New Roman" w:hAnsi="Times New Roman" w:cs="Times New Roman"/>
          <w:sz w:val="24"/>
          <w:szCs w:val="24"/>
        </w:rPr>
        <w:t xml:space="preserve">, H.O., </w:t>
      </w:r>
      <w:proofErr w:type="spellStart"/>
      <w:r>
        <w:rPr>
          <w:rFonts w:ascii="Times New Roman" w:hAnsi="Times New Roman" w:cs="Times New Roman"/>
          <w:sz w:val="24"/>
          <w:szCs w:val="24"/>
        </w:rPr>
        <w:t>Brannstrom</w:t>
      </w:r>
      <w:proofErr w:type="spellEnd"/>
      <w:r>
        <w:rPr>
          <w:rFonts w:ascii="Times New Roman" w:hAnsi="Times New Roman" w:cs="Times New Roman"/>
          <w:sz w:val="24"/>
          <w:szCs w:val="24"/>
        </w:rPr>
        <w:t>, A., Hui, C. &amp;</w:t>
      </w:r>
      <w:r w:rsidRPr="0003654F">
        <w:rPr>
          <w:rFonts w:ascii="Times New Roman" w:hAnsi="Times New Roman" w:cs="Times New Roman"/>
          <w:sz w:val="24"/>
          <w:szCs w:val="24"/>
        </w:rPr>
        <w:t xml:space="preserve"> Dieckmann, U. </w:t>
      </w:r>
      <w:r>
        <w:rPr>
          <w:rFonts w:ascii="Times New Roman" w:hAnsi="Times New Roman" w:cs="Times New Roman"/>
          <w:sz w:val="24"/>
          <w:szCs w:val="24"/>
        </w:rPr>
        <w:t>(</w:t>
      </w:r>
      <w:r w:rsidRPr="0003654F">
        <w:rPr>
          <w:rFonts w:ascii="Times New Roman" w:hAnsi="Times New Roman" w:cs="Times New Roman"/>
          <w:bCs/>
          <w:sz w:val="24"/>
          <w:szCs w:val="24"/>
        </w:rPr>
        <w:t>2018</w:t>
      </w:r>
      <w:r>
        <w:rPr>
          <w:rFonts w:ascii="Times New Roman" w:hAnsi="Times New Roman" w:cs="Times New Roman"/>
          <w:bCs/>
          <w:sz w:val="24"/>
          <w:szCs w:val="24"/>
        </w:rPr>
        <w:t xml:space="preserve">). </w:t>
      </w:r>
      <w:r w:rsidRPr="0003654F">
        <w:rPr>
          <w:rFonts w:ascii="Times New Roman" w:hAnsi="Times New Roman" w:cs="Times New Roman"/>
          <w:sz w:val="24"/>
          <w:szCs w:val="24"/>
        </w:rPr>
        <w:t>Complexity and stability of ecological networks: A review of the theory. </w:t>
      </w:r>
      <w:proofErr w:type="spellStart"/>
      <w:r w:rsidRPr="0003654F">
        <w:rPr>
          <w:rFonts w:ascii="Times New Roman" w:hAnsi="Times New Roman" w:cs="Times New Roman"/>
          <w:i/>
          <w:iCs/>
          <w:sz w:val="24"/>
          <w:szCs w:val="24"/>
        </w:rPr>
        <w:t>Popul</w:t>
      </w:r>
      <w:proofErr w:type="spellEnd"/>
      <w:r w:rsidRPr="0003654F">
        <w:rPr>
          <w:rFonts w:ascii="Times New Roman" w:hAnsi="Times New Roman" w:cs="Times New Roman"/>
          <w:i/>
          <w:iCs/>
          <w:sz w:val="24"/>
          <w:szCs w:val="24"/>
        </w:rPr>
        <w:t>. Ecol.</w:t>
      </w:r>
      <w:r w:rsidRPr="0003654F">
        <w:rPr>
          <w:rFonts w:ascii="Times New Roman" w:hAnsi="Times New Roman" w:cs="Times New Roman"/>
          <w:sz w:val="24"/>
          <w:szCs w:val="24"/>
        </w:rPr>
        <w:t>, </w:t>
      </w:r>
      <w:r w:rsidRPr="00EB742D">
        <w:rPr>
          <w:rFonts w:ascii="Times New Roman" w:hAnsi="Times New Roman" w:cs="Times New Roman"/>
          <w:iCs/>
          <w:sz w:val="24"/>
          <w:szCs w:val="24"/>
        </w:rPr>
        <w:t>60</w:t>
      </w:r>
      <w:r w:rsidRPr="0003654F">
        <w:rPr>
          <w:rFonts w:ascii="Times New Roman" w:hAnsi="Times New Roman" w:cs="Times New Roman"/>
          <w:sz w:val="24"/>
          <w:szCs w:val="24"/>
        </w:rPr>
        <w:t>, 319–345</w:t>
      </w:r>
    </w:p>
    <w:p w14:paraId="2837EDDF"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Leff, J.W., Bardgett, R.D., Wilkinson, A., Jackson, B.G.,</w:t>
      </w:r>
      <w:r w:rsidRPr="009C350A">
        <w:rPr>
          <w:rFonts w:ascii="Times New Roman" w:hAnsi="Times New Roman" w:cs="Times New Roman"/>
          <w:sz w:val="24"/>
          <w:szCs w:val="24"/>
        </w:rPr>
        <w:t xml:space="preserve"> Pritch</w:t>
      </w:r>
      <w:r>
        <w:rPr>
          <w:rFonts w:ascii="Times New Roman" w:hAnsi="Times New Roman" w:cs="Times New Roman"/>
          <w:sz w:val="24"/>
          <w:szCs w:val="24"/>
        </w:rPr>
        <w:t xml:space="preserve">ard, W.J., De Long, J.R., Oakley, S., Mason, K.E., </w:t>
      </w:r>
      <w:proofErr w:type="spellStart"/>
      <w:r>
        <w:rPr>
          <w:rFonts w:ascii="Times New Roman" w:hAnsi="Times New Roman" w:cs="Times New Roman"/>
          <w:sz w:val="24"/>
          <w:szCs w:val="24"/>
        </w:rPr>
        <w:t>Ostle</w:t>
      </w:r>
      <w:proofErr w:type="spellEnd"/>
      <w:r>
        <w:rPr>
          <w:rFonts w:ascii="Times New Roman" w:hAnsi="Times New Roman" w:cs="Times New Roman"/>
          <w:sz w:val="24"/>
          <w:szCs w:val="24"/>
        </w:rPr>
        <w:t>, N.J. &amp; Johnson, D. (</w:t>
      </w:r>
      <w:r w:rsidRPr="009C350A">
        <w:rPr>
          <w:rFonts w:ascii="Times New Roman" w:hAnsi="Times New Roman" w:cs="Times New Roman"/>
          <w:bCs/>
          <w:sz w:val="24"/>
          <w:szCs w:val="24"/>
        </w:rPr>
        <w:t>2018</w:t>
      </w:r>
      <w:r>
        <w:rPr>
          <w:rFonts w:ascii="Times New Roman" w:hAnsi="Times New Roman" w:cs="Times New Roman"/>
          <w:bCs/>
          <w:sz w:val="24"/>
          <w:szCs w:val="24"/>
        </w:rPr>
        <w:t xml:space="preserve">). </w:t>
      </w:r>
      <w:r w:rsidRPr="009C350A">
        <w:rPr>
          <w:rFonts w:ascii="Times New Roman" w:hAnsi="Times New Roman" w:cs="Times New Roman"/>
          <w:sz w:val="24"/>
          <w:szCs w:val="24"/>
        </w:rPr>
        <w:t>Predicting the structure of soil communities from plant community taxonomy, phylogeny, and traits. </w:t>
      </w:r>
      <w:r w:rsidRPr="009C350A">
        <w:rPr>
          <w:rFonts w:ascii="Times New Roman" w:hAnsi="Times New Roman" w:cs="Times New Roman"/>
          <w:i/>
          <w:iCs/>
          <w:sz w:val="24"/>
          <w:szCs w:val="24"/>
        </w:rPr>
        <w:t>ISME J.</w:t>
      </w:r>
      <w:r w:rsidRPr="009C350A">
        <w:rPr>
          <w:rFonts w:ascii="Times New Roman" w:hAnsi="Times New Roman" w:cs="Times New Roman"/>
          <w:sz w:val="24"/>
          <w:szCs w:val="24"/>
        </w:rPr>
        <w:t>, </w:t>
      </w:r>
      <w:r w:rsidRPr="00EB742D">
        <w:rPr>
          <w:rFonts w:ascii="Times New Roman" w:hAnsi="Times New Roman" w:cs="Times New Roman"/>
          <w:iCs/>
          <w:sz w:val="24"/>
          <w:szCs w:val="24"/>
        </w:rPr>
        <w:t>12</w:t>
      </w:r>
      <w:r w:rsidRPr="009C350A">
        <w:rPr>
          <w:rFonts w:ascii="Times New Roman" w:hAnsi="Times New Roman" w:cs="Times New Roman"/>
          <w:sz w:val="24"/>
          <w:szCs w:val="24"/>
        </w:rPr>
        <w:t>, 1794–1805.</w:t>
      </w:r>
    </w:p>
    <w:p w14:paraId="04AD4B7F"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Lladó</w:t>
      </w:r>
      <w:proofErr w:type="spellEnd"/>
      <w:r>
        <w:rPr>
          <w:rFonts w:ascii="Times New Roman" w:hAnsi="Times New Roman" w:cs="Times New Roman"/>
          <w:sz w:val="24"/>
          <w:szCs w:val="24"/>
        </w:rPr>
        <w:t>, S., López-</w:t>
      </w:r>
      <w:proofErr w:type="spellStart"/>
      <w:r>
        <w:rPr>
          <w:rFonts w:ascii="Times New Roman" w:hAnsi="Times New Roman" w:cs="Times New Roman"/>
          <w:sz w:val="24"/>
          <w:szCs w:val="24"/>
        </w:rPr>
        <w:t>Mondéjar</w:t>
      </w:r>
      <w:proofErr w:type="spellEnd"/>
      <w:r>
        <w:rPr>
          <w:rFonts w:ascii="Times New Roman" w:hAnsi="Times New Roman" w:cs="Times New Roman"/>
          <w:sz w:val="24"/>
          <w:szCs w:val="24"/>
        </w:rPr>
        <w:t>, R. &amp;</w:t>
      </w:r>
      <w:r w:rsidRPr="00AD1845">
        <w:rPr>
          <w:rFonts w:ascii="Times New Roman" w:hAnsi="Times New Roman" w:cs="Times New Roman"/>
          <w:sz w:val="24"/>
          <w:szCs w:val="24"/>
        </w:rPr>
        <w:t xml:space="preserve"> Baldrian, P. </w:t>
      </w:r>
      <w:r>
        <w:rPr>
          <w:rFonts w:ascii="Times New Roman" w:hAnsi="Times New Roman" w:cs="Times New Roman"/>
          <w:sz w:val="24"/>
          <w:szCs w:val="24"/>
        </w:rPr>
        <w:t>(</w:t>
      </w:r>
      <w:r w:rsidRPr="00AD1845">
        <w:rPr>
          <w:rFonts w:ascii="Times New Roman" w:hAnsi="Times New Roman" w:cs="Times New Roman"/>
          <w:bCs/>
          <w:sz w:val="24"/>
          <w:szCs w:val="24"/>
        </w:rPr>
        <w:t>2018</w:t>
      </w:r>
      <w:r>
        <w:rPr>
          <w:rFonts w:ascii="Times New Roman" w:hAnsi="Times New Roman" w:cs="Times New Roman"/>
          <w:bCs/>
          <w:sz w:val="24"/>
          <w:szCs w:val="24"/>
        </w:rPr>
        <w:t xml:space="preserve">). </w:t>
      </w:r>
      <w:r w:rsidRPr="00AD1845">
        <w:rPr>
          <w:rFonts w:ascii="Times New Roman" w:hAnsi="Times New Roman" w:cs="Times New Roman"/>
          <w:sz w:val="24"/>
          <w:szCs w:val="24"/>
        </w:rPr>
        <w:t>Drivers of microbial community structure in forest soils. </w:t>
      </w:r>
      <w:r>
        <w:rPr>
          <w:rFonts w:ascii="Times New Roman" w:hAnsi="Times New Roman" w:cs="Times New Roman"/>
          <w:i/>
          <w:iCs/>
          <w:sz w:val="24"/>
          <w:szCs w:val="24"/>
        </w:rPr>
        <w:t xml:space="preserve">Appl. Microbiol. </w:t>
      </w:r>
      <w:proofErr w:type="spellStart"/>
      <w:r>
        <w:rPr>
          <w:rFonts w:ascii="Times New Roman" w:hAnsi="Times New Roman" w:cs="Times New Roman"/>
          <w:i/>
          <w:iCs/>
          <w:sz w:val="24"/>
          <w:szCs w:val="24"/>
        </w:rPr>
        <w:t>Biotechnol</w:t>
      </w:r>
      <w:proofErr w:type="spellEnd"/>
      <w:r>
        <w:rPr>
          <w:rFonts w:ascii="Times New Roman" w:hAnsi="Times New Roman" w:cs="Times New Roman"/>
          <w:i/>
          <w:iCs/>
          <w:sz w:val="24"/>
          <w:szCs w:val="24"/>
        </w:rPr>
        <w:t>.</w:t>
      </w:r>
      <w:r w:rsidRPr="00AD1845">
        <w:rPr>
          <w:rFonts w:ascii="Times New Roman" w:hAnsi="Times New Roman" w:cs="Times New Roman"/>
          <w:sz w:val="24"/>
          <w:szCs w:val="24"/>
        </w:rPr>
        <w:t>, </w:t>
      </w:r>
      <w:r w:rsidRPr="00EB742D">
        <w:rPr>
          <w:rFonts w:ascii="Times New Roman" w:hAnsi="Times New Roman" w:cs="Times New Roman"/>
          <w:iCs/>
          <w:sz w:val="24"/>
          <w:szCs w:val="24"/>
        </w:rPr>
        <w:t>102</w:t>
      </w:r>
      <w:r w:rsidRPr="00AD1845">
        <w:rPr>
          <w:rFonts w:ascii="Times New Roman" w:hAnsi="Times New Roman" w:cs="Times New Roman"/>
          <w:sz w:val="24"/>
          <w:szCs w:val="24"/>
        </w:rPr>
        <w:t>, 4331–4338. </w:t>
      </w:r>
    </w:p>
    <w:p w14:paraId="0736058E"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Llado, S., Lopez-Mondejar, R. &amp;</w:t>
      </w:r>
      <w:r w:rsidRPr="002F549A">
        <w:rPr>
          <w:rFonts w:ascii="Times New Roman" w:hAnsi="Times New Roman" w:cs="Times New Roman"/>
          <w:sz w:val="24"/>
          <w:szCs w:val="24"/>
        </w:rPr>
        <w:t xml:space="preserve"> Baldrian, P. </w:t>
      </w:r>
      <w:r>
        <w:rPr>
          <w:rFonts w:ascii="Times New Roman" w:hAnsi="Times New Roman" w:cs="Times New Roman"/>
          <w:sz w:val="24"/>
          <w:szCs w:val="24"/>
        </w:rPr>
        <w:t>(</w:t>
      </w:r>
      <w:r w:rsidRPr="002F549A">
        <w:rPr>
          <w:rFonts w:ascii="Times New Roman" w:hAnsi="Times New Roman" w:cs="Times New Roman"/>
          <w:bCs/>
          <w:sz w:val="24"/>
          <w:szCs w:val="24"/>
        </w:rPr>
        <w:t>2017</w:t>
      </w:r>
      <w:r>
        <w:rPr>
          <w:rFonts w:ascii="Times New Roman" w:hAnsi="Times New Roman" w:cs="Times New Roman"/>
          <w:bCs/>
          <w:sz w:val="24"/>
          <w:szCs w:val="24"/>
        </w:rPr>
        <w:t xml:space="preserve">). </w:t>
      </w:r>
      <w:r w:rsidRPr="002F549A">
        <w:rPr>
          <w:rFonts w:ascii="Times New Roman" w:hAnsi="Times New Roman" w:cs="Times New Roman"/>
          <w:sz w:val="24"/>
          <w:szCs w:val="24"/>
        </w:rPr>
        <w:t>Forest Soil Bacteria: Diversity, Involvement in Ecosystem Processes, and Response to Global Change. </w:t>
      </w:r>
      <w:r w:rsidRPr="002F549A">
        <w:rPr>
          <w:rFonts w:ascii="Times New Roman" w:hAnsi="Times New Roman" w:cs="Times New Roman"/>
          <w:i/>
          <w:iCs/>
          <w:sz w:val="24"/>
          <w:szCs w:val="24"/>
        </w:rPr>
        <w:t>Microbiol. Mol. Biol. Rev.</w:t>
      </w:r>
      <w:r w:rsidRPr="002F549A">
        <w:rPr>
          <w:rFonts w:ascii="Times New Roman" w:hAnsi="Times New Roman" w:cs="Times New Roman"/>
          <w:sz w:val="24"/>
          <w:szCs w:val="24"/>
        </w:rPr>
        <w:t>, </w:t>
      </w:r>
      <w:r w:rsidRPr="00EB742D">
        <w:rPr>
          <w:rFonts w:ascii="Times New Roman" w:hAnsi="Times New Roman" w:cs="Times New Roman"/>
          <w:iCs/>
          <w:sz w:val="24"/>
          <w:szCs w:val="24"/>
        </w:rPr>
        <w:t>81</w:t>
      </w:r>
      <w:r w:rsidRPr="002F549A">
        <w:rPr>
          <w:rFonts w:ascii="Times New Roman" w:hAnsi="Times New Roman" w:cs="Times New Roman"/>
          <w:sz w:val="24"/>
          <w:szCs w:val="24"/>
        </w:rPr>
        <w:t>.</w:t>
      </w:r>
    </w:p>
    <w:p w14:paraId="3E7FD7D3" w14:textId="77777777" w:rsidR="00FA3BD5" w:rsidRDefault="00FA3BD5" w:rsidP="00FA3BD5">
      <w:pPr>
        <w:spacing w:line="240" w:lineRule="auto"/>
        <w:ind w:left="720" w:hanging="720"/>
        <w:jc w:val="both"/>
        <w:rPr>
          <w:rFonts w:ascii="Times New Roman" w:hAnsi="Times New Roman" w:cs="Times New Roman"/>
          <w:sz w:val="24"/>
          <w:szCs w:val="24"/>
        </w:rPr>
      </w:pPr>
      <w:r w:rsidRPr="005109B6">
        <w:rPr>
          <w:rFonts w:ascii="Times New Roman" w:hAnsi="Times New Roman" w:cs="Times New Roman"/>
          <w:sz w:val="24"/>
          <w:szCs w:val="24"/>
        </w:rPr>
        <w:t>Ma, B., Wang, H., Dsouza, M., Lou, J., He, Y., Dai, Z., Brookes, P.C., Xu</w:t>
      </w:r>
      <w:r>
        <w:rPr>
          <w:rFonts w:ascii="Times New Roman" w:hAnsi="Times New Roman" w:cs="Times New Roman"/>
          <w:sz w:val="24"/>
          <w:szCs w:val="24"/>
        </w:rPr>
        <w:t>, J. &amp; Gilbert, J.A.</w:t>
      </w:r>
      <w:r w:rsidRPr="005109B6">
        <w:rPr>
          <w:rFonts w:ascii="Times New Roman" w:hAnsi="Times New Roman" w:cs="Times New Roman"/>
          <w:sz w:val="24"/>
          <w:szCs w:val="24"/>
        </w:rPr>
        <w:t xml:space="preserve"> </w:t>
      </w:r>
      <w:r>
        <w:rPr>
          <w:rFonts w:ascii="Times New Roman" w:hAnsi="Times New Roman" w:cs="Times New Roman"/>
          <w:sz w:val="24"/>
          <w:szCs w:val="24"/>
        </w:rPr>
        <w:t>(</w:t>
      </w:r>
      <w:r w:rsidRPr="005109B6">
        <w:rPr>
          <w:rFonts w:ascii="Times New Roman" w:hAnsi="Times New Roman" w:cs="Times New Roman"/>
          <w:sz w:val="24"/>
          <w:szCs w:val="24"/>
        </w:rPr>
        <w:t>2016</w:t>
      </w:r>
      <w:r>
        <w:rPr>
          <w:rFonts w:ascii="Times New Roman" w:hAnsi="Times New Roman" w:cs="Times New Roman"/>
          <w:sz w:val="24"/>
          <w:szCs w:val="24"/>
        </w:rPr>
        <w:t>)</w:t>
      </w:r>
      <w:r w:rsidRPr="005109B6">
        <w:rPr>
          <w:rFonts w:ascii="Times New Roman" w:hAnsi="Times New Roman" w:cs="Times New Roman"/>
          <w:sz w:val="24"/>
          <w:szCs w:val="24"/>
        </w:rPr>
        <w:t xml:space="preserve">. Geographic patterns of co-occurrence network topological features for soil microbiota at continental scale in eastern China. </w:t>
      </w:r>
      <w:r w:rsidRPr="00EB742D">
        <w:rPr>
          <w:rFonts w:ascii="Times New Roman" w:hAnsi="Times New Roman" w:cs="Times New Roman"/>
          <w:i/>
          <w:sz w:val="24"/>
          <w:szCs w:val="24"/>
        </w:rPr>
        <w:t>ISME J</w:t>
      </w:r>
      <w:r w:rsidRPr="005109B6">
        <w:rPr>
          <w:rFonts w:ascii="Times New Roman" w:hAnsi="Times New Roman" w:cs="Times New Roman"/>
          <w:sz w:val="24"/>
          <w:szCs w:val="24"/>
        </w:rPr>
        <w:t xml:space="preserve">. 10, 1891–1901. </w:t>
      </w:r>
      <w:hyperlink r:id="rId17" w:history="1">
        <w:r w:rsidRPr="00823629">
          <w:rPr>
            <w:rStyle w:val="Hyperlink"/>
            <w:rFonts w:ascii="Times New Roman" w:hAnsi="Times New Roman" w:cs="Times New Roman"/>
            <w:sz w:val="24"/>
            <w:szCs w:val="24"/>
          </w:rPr>
          <w:t>https://doi.org/10.1038/ismej.2015.261</w:t>
        </w:r>
      </w:hyperlink>
      <w:r w:rsidRPr="005109B6">
        <w:rPr>
          <w:rFonts w:ascii="Times New Roman" w:hAnsi="Times New Roman" w:cs="Times New Roman"/>
          <w:sz w:val="24"/>
          <w:szCs w:val="24"/>
        </w:rPr>
        <w:t>.</w:t>
      </w:r>
    </w:p>
    <w:p w14:paraId="49879F2E"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sidRPr="008637DA">
        <w:rPr>
          <w:rFonts w:ascii="Times New Roman" w:hAnsi="Times New Roman" w:cs="Times New Roman"/>
          <w:sz w:val="24"/>
          <w:szCs w:val="24"/>
        </w:rPr>
        <w:t>Manral</w:t>
      </w:r>
      <w:proofErr w:type="spellEnd"/>
      <w:r w:rsidRPr="008637DA">
        <w:rPr>
          <w:rFonts w:ascii="Times New Roman" w:hAnsi="Times New Roman" w:cs="Times New Roman"/>
          <w:sz w:val="24"/>
          <w:szCs w:val="24"/>
        </w:rPr>
        <w:t xml:space="preserve">, V., </w:t>
      </w:r>
      <w:proofErr w:type="spellStart"/>
      <w:r w:rsidRPr="008637DA">
        <w:rPr>
          <w:rFonts w:ascii="Times New Roman" w:hAnsi="Times New Roman" w:cs="Times New Roman"/>
          <w:sz w:val="24"/>
          <w:szCs w:val="24"/>
        </w:rPr>
        <w:t>Bargali</w:t>
      </w:r>
      <w:proofErr w:type="spellEnd"/>
      <w:r w:rsidRPr="008637DA">
        <w:rPr>
          <w:rFonts w:ascii="Times New Roman" w:hAnsi="Times New Roman" w:cs="Times New Roman"/>
          <w:sz w:val="24"/>
          <w:szCs w:val="24"/>
        </w:rPr>
        <w:t>, K</w:t>
      </w:r>
      <w:r>
        <w:rPr>
          <w:rFonts w:ascii="Times New Roman" w:hAnsi="Times New Roman" w:cs="Times New Roman"/>
          <w:sz w:val="24"/>
          <w:szCs w:val="24"/>
        </w:rPr>
        <w:t xml:space="preserve">., </w:t>
      </w:r>
      <w:proofErr w:type="spellStart"/>
      <w:r>
        <w:rPr>
          <w:rFonts w:ascii="Times New Roman" w:hAnsi="Times New Roman" w:cs="Times New Roman"/>
          <w:sz w:val="24"/>
          <w:szCs w:val="24"/>
        </w:rPr>
        <w:t>Bargali</w:t>
      </w:r>
      <w:proofErr w:type="spellEnd"/>
      <w:r>
        <w:rPr>
          <w:rFonts w:ascii="Times New Roman" w:hAnsi="Times New Roman" w:cs="Times New Roman"/>
          <w:sz w:val="24"/>
          <w:szCs w:val="24"/>
        </w:rPr>
        <w:t>, S.S., Karki, H. &amp; Chaturvedi, R.K.</w:t>
      </w:r>
      <w:r w:rsidRPr="008637DA">
        <w:rPr>
          <w:rFonts w:ascii="Times New Roman" w:hAnsi="Times New Roman" w:cs="Times New Roman"/>
          <w:sz w:val="24"/>
          <w:szCs w:val="24"/>
        </w:rPr>
        <w:t xml:space="preserve"> </w:t>
      </w:r>
      <w:r>
        <w:rPr>
          <w:rFonts w:ascii="Times New Roman" w:hAnsi="Times New Roman" w:cs="Times New Roman"/>
          <w:sz w:val="24"/>
          <w:szCs w:val="24"/>
        </w:rPr>
        <w:t>(</w:t>
      </w:r>
      <w:r w:rsidRPr="008637DA">
        <w:rPr>
          <w:rFonts w:ascii="Times New Roman" w:hAnsi="Times New Roman" w:cs="Times New Roman"/>
          <w:sz w:val="24"/>
          <w:szCs w:val="24"/>
        </w:rPr>
        <w:t>2023</w:t>
      </w:r>
      <w:r>
        <w:rPr>
          <w:rFonts w:ascii="Times New Roman" w:hAnsi="Times New Roman" w:cs="Times New Roman"/>
          <w:sz w:val="24"/>
          <w:szCs w:val="24"/>
        </w:rPr>
        <w:t>)</w:t>
      </w:r>
      <w:r w:rsidRPr="008637DA">
        <w:rPr>
          <w:rFonts w:ascii="Times New Roman" w:hAnsi="Times New Roman" w:cs="Times New Roman"/>
          <w:sz w:val="24"/>
          <w:szCs w:val="24"/>
        </w:rPr>
        <w:t xml:space="preserve">. Seasonal Dynamics of Soil Microbial Biomass C, N and P along an Altitudinal Gradient in Central Himalaya, India. </w:t>
      </w:r>
      <w:r w:rsidRPr="00BC243D">
        <w:rPr>
          <w:rFonts w:ascii="Times New Roman" w:hAnsi="Times New Roman" w:cs="Times New Roman"/>
          <w:i/>
          <w:sz w:val="24"/>
          <w:szCs w:val="24"/>
        </w:rPr>
        <w:t>Sustainability</w:t>
      </w:r>
      <w:r w:rsidRPr="008637DA">
        <w:rPr>
          <w:rFonts w:ascii="Times New Roman" w:hAnsi="Times New Roman" w:cs="Times New Roman"/>
          <w:sz w:val="24"/>
          <w:szCs w:val="24"/>
        </w:rPr>
        <w:t xml:space="preserve"> 15, 1651. </w:t>
      </w:r>
      <w:hyperlink r:id="rId18" w:history="1">
        <w:r w:rsidRPr="00823629">
          <w:rPr>
            <w:rStyle w:val="Hyperlink"/>
            <w:rFonts w:ascii="Times New Roman" w:hAnsi="Times New Roman" w:cs="Times New Roman"/>
            <w:sz w:val="24"/>
            <w:szCs w:val="24"/>
          </w:rPr>
          <w:t>https://doi.org/10.3390/su15021651</w:t>
        </w:r>
      </w:hyperlink>
      <w:r w:rsidRPr="008637DA">
        <w:rPr>
          <w:rFonts w:ascii="Times New Roman" w:hAnsi="Times New Roman" w:cs="Times New Roman"/>
          <w:sz w:val="24"/>
          <w:szCs w:val="24"/>
        </w:rPr>
        <w:t>.</w:t>
      </w:r>
      <w:r>
        <w:rPr>
          <w:rFonts w:ascii="Times New Roman" w:hAnsi="Times New Roman" w:cs="Times New Roman"/>
          <w:sz w:val="24"/>
          <w:szCs w:val="24"/>
        </w:rPr>
        <w:t xml:space="preserve"> </w:t>
      </w:r>
    </w:p>
    <w:p w14:paraId="72F28645"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sidRPr="009060FF">
        <w:rPr>
          <w:rFonts w:ascii="Times New Roman" w:hAnsi="Times New Roman" w:cs="Times New Roman"/>
          <w:sz w:val="24"/>
          <w:szCs w:val="24"/>
        </w:rPr>
        <w:t>Medriano</w:t>
      </w:r>
      <w:proofErr w:type="spellEnd"/>
      <w:r w:rsidRPr="009060FF">
        <w:rPr>
          <w:rFonts w:ascii="Times New Roman" w:hAnsi="Times New Roman" w:cs="Times New Roman"/>
          <w:sz w:val="24"/>
          <w:szCs w:val="24"/>
        </w:rPr>
        <w:t xml:space="preserve">, </w:t>
      </w:r>
      <w:r>
        <w:rPr>
          <w:rFonts w:ascii="Times New Roman" w:hAnsi="Times New Roman" w:cs="Times New Roman"/>
          <w:sz w:val="24"/>
          <w:szCs w:val="24"/>
        </w:rPr>
        <w:t>C.A., Chan, A., Sotto, R.D. &amp; Bae, S.</w:t>
      </w:r>
      <w:r w:rsidRPr="009060FF">
        <w:rPr>
          <w:rFonts w:ascii="Times New Roman" w:hAnsi="Times New Roman" w:cs="Times New Roman"/>
          <w:sz w:val="24"/>
          <w:szCs w:val="24"/>
        </w:rPr>
        <w:t xml:space="preserve"> </w:t>
      </w:r>
      <w:r>
        <w:rPr>
          <w:rFonts w:ascii="Times New Roman" w:hAnsi="Times New Roman" w:cs="Times New Roman"/>
          <w:sz w:val="24"/>
          <w:szCs w:val="24"/>
        </w:rPr>
        <w:t>(</w:t>
      </w:r>
      <w:r w:rsidRPr="009060FF">
        <w:rPr>
          <w:rFonts w:ascii="Times New Roman" w:hAnsi="Times New Roman" w:cs="Times New Roman"/>
          <w:sz w:val="24"/>
          <w:szCs w:val="24"/>
        </w:rPr>
        <w:t>2023</w:t>
      </w:r>
      <w:r>
        <w:rPr>
          <w:rFonts w:ascii="Times New Roman" w:hAnsi="Times New Roman" w:cs="Times New Roman"/>
          <w:sz w:val="24"/>
          <w:szCs w:val="24"/>
        </w:rPr>
        <w:t>)</w:t>
      </w:r>
      <w:r w:rsidRPr="009060FF">
        <w:rPr>
          <w:rFonts w:ascii="Times New Roman" w:hAnsi="Times New Roman" w:cs="Times New Roman"/>
          <w:sz w:val="24"/>
          <w:szCs w:val="24"/>
        </w:rPr>
        <w:t xml:space="preserve">. Different types of land use influence soil physiochemical properties, the abundance of nitrifying bacteria, and microbial interactions in tropical urban soil. </w:t>
      </w:r>
      <w:r w:rsidRPr="00BC243D">
        <w:rPr>
          <w:rFonts w:ascii="Times New Roman" w:hAnsi="Times New Roman" w:cs="Times New Roman"/>
          <w:i/>
          <w:sz w:val="24"/>
          <w:szCs w:val="24"/>
        </w:rPr>
        <w:t>Sci. Total Environ</w:t>
      </w:r>
      <w:r w:rsidRPr="009060FF">
        <w:rPr>
          <w:rFonts w:ascii="Times New Roman" w:hAnsi="Times New Roman" w:cs="Times New Roman"/>
          <w:sz w:val="24"/>
          <w:szCs w:val="24"/>
        </w:rPr>
        <w:t xml:space="preserve">. 869, 161722. </w:t>
      </w:r>
      <w:hyperlink r:id="rId19" w:history="1">
        <w:r w:rsidRPr="00823629">
          <w:rPr>
            <w:rStyle w:val="Hyperlink"/>
            <w:rFonts w:ascii="Times New Roman" w:hAnsi="Times New Roman" w:cs="Times New Roman"/>
            <w:sz w:val="24"/>
            <w:szCs w:val="24"/>
          </w:rPr>
          <w:t>https://doi.org/10.1016/j.scitotenv.2023.161722</w:t>
        </w:r>
      </w:hyperlink>
      <w:r w:rsidRPr="009060FF">
        <w:rPr>
          <w:rFonts w:ascii="Times New Roman" w:hAnsi="Times New Roman" w:cs="Times New Roman"/>
          <w:sz w:val="24"/>
          <w:szCs w:val="24"/>
        </w:rPr>
        <w:t>.</w:t>
      </w:r>
    </w:p>
    <w:p w14:paraId="5D15E7BF"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sidRPr="000043DF">
        <w:rPr>
          <w:rFonts w:ascii="Times New Roman" w:hAnsi="Times New Roman" w:cs="Times New Roman"/>
          <w:sz w:val="24"/>
          <w:szCs w:val="24"/>
        </w:rPr>
        <w:t>Padalia</w:t>
      </w:r>
      <w:proofErr w:type="spellEnd"/>
      <w:r w:rsidRPr="000043DF">
        <w:rPr>
          <w:rFonts w:ascii="Times New Roman" w:hAnsi="Times New Roman" w:cs="Times New Roman"/>
          <w:sz w:val="24"/>
          <w:szCs w:val="24"/>
        </w:rPr>
        <w:t>,</w:t>
      </w:r>
      <w:r>
        <w:rPr>
          <w:rFonts w:ascii="Times New Roman" w:hAnsi="Times New Roman" w:cs="Times New Roman"/>
          <w:sz w:val="24"/>
          <w:szCs w:val="24"/>
        </w:rPr>
        <w:t xml:space="preserve"> K., </w:t>
      </w:r>
      <w:proofErr w:type="spellStart"/>
      <w:r>
        <w:rPr>
          <w:rFonts w:ascii="Times New Roman" w:hAnsi="Times New Roman" w:cs="Times New Roman"/>
          <w:sz w:val="24"/>
          <w:szCs w:val="24"/>
        </w:rPr>
        <w:t>Bargali</w:t>
      </w:r>
      <w:proofErr w:type="spellEnd"/>
      <w:r>
        <w:rPr>
          <w:rFonts w:ascii="Times New Roman" w:hAnsi="Times New Roman" w:cs="Times New Roman"/>
          <w:sz w:val="24"/>
          <w:szCs w:val="24"/>
        </w:rPr>
        <w:t xml:space="preserve">, S.S., </w:t>
      </w:r>
      <w:proofErr w:type="spellStart"/>
      <w:r>
        <w:rPr>
          <w:rFonts w:ascii="Times New Roman" w:hAnsi="Times New Roman" w:cs="Times New Roman"/>
          <w:sz w:val="24"/>
          <w:szCs w:val="24"/>
        </w:rPr>
        <w:t>Bargali</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Manral</w:t>
      </w:r>
      <w:proofErr w:type="spellEnd"/>
      <w:r>
        <w:rPr>
          <w:rFonts w:ascii="Times New Roman" w:hAnsi="Times New Roman" w:cs="Times New Roman"/>
          <w:sz w:val="24"/>
          <w:szCs w:val="24"/>
        </w:rPr>
        <w:t>, V.</w:t>
      </w:r>
      <w:r w:rsidRPr="000043DF">
        <w:rPr>
          <w:rFonts w:ascii="Times New Roman" w:hAnsi="Times New Roman" w:cs="Times New Roman"/>
          <w:sz w:val="24"/>
          <w:szCs w:val="24"/>
        </w:rPr>
        <w:t xml:space="preserve"> </w:t>
      </w:r>
      <w:r>
        <w:rPr>
          <w:rFonts w:ascii="Times New Roman" w:hAnsi="Times New Roman" w:cs="Times New Roman"/>
          <w:sz w:val="24"/>
          <w:szCs w:val="24"/>
        </w:rPr>
        <w:t>(</w:t>
      </w:r>
      <w:r w:rsidRPr="000043DF">
        <w:rPr>
          <w:rFonts w:ascii="Times New Roman" w:hAnsi="Times New Roman" w:cs="Times New Roman"/>
          <w:sz w:val="24"/>
          <w:szCs w:val="24"/>
        </w:rPr>
        <w:t>2022</w:t>
      </w:r>
      <w:r>
        <w:rPr>
          <w:rFonts w:ascii="Times New Roman" w:hAnsi="Times New Roman" w:cs="Times New Roman"/>
          <w:sz w:val="24"/>
          <w:szCs w:val="24"/>
        </w:rPr>
        <w:t>)</w:t>
      </w:r>
      <w:r w:rsidRPr="000043DF">
        <w:rPr>
          <w:rFonts w:ascii="Times New Roman" w:hAnsi="Times New Roman" w:cs="Times New Roman"/>
          <w:sz w:val="24"/>
          <w:szCs w:val="24"/>
        </w:rPr>
        <w:t xml:space="preserve">. Soil microbial biomass phosphorus under different land use systems of Central Himalaya. </w:t>
      </w:r>
      <w:r w:rsidRPr="00EF76DD">
        <w:rPr>
          <w:rFonts w:ascii="Times New Roman" w:hAnsi="Times New Roman" w:cs="Times New Roman"/>
          <w:i/>
          <w:sz w:val="24"/>
          <w:szCs w:val="24"/>
        </w:rPr>
        <w:t>Trop. Ecol</w:t>
      </w:r>
      <w:r w:rsidRPr="000043DF">
        <w:rPr>
          <w:rFonts w:ascii="Times New Roman" w:hAnsi="Times New Roman" w:cs="Times New Roman"/>
          <w:sz w:val="24"/>
          <w:szCs w:val="24"/>
        </w:rPr>
        <w:t>.</w:t>
      </w:r>
      <w:r>
        <w:rPr>
          <w:rFonts w:ascii="Times New Roman" w:hAnsi="Times New Roman" w:cs="Times New Roman"/>
          <w:sz w:val="24"/>
          <w:szCs w:val="24"/>
        </w:rPr>
        <w:t>,</w:t>
      </w:r>
      <w:r w:rsidRPr="000043DF">
        <w:rPr>
          <w:rFonts w:ascii="Times New Roman" w:hAnsi="Times New Roman" w:cs="Times New Roman"/>
          <w:sz w:val="24"/>
          <w:szCs w:val="24"/>
        </w:rPr>
        <w:t xml:space="preserve"> 63, 30–48. </w:t>
      </w:r>
      <w:hyperlink r:id="rId20" w:history="1">
        <w:r w:rsidRPr="00823629">
          <w:rPr>
            <w:rStyle w:val="Hyperlink"/>
            <w:rFonts w:ascii="Times New Roman" w:hAnsi="Times New Roman" w:cs="Times New Roman"/>
            <w:sz w:val="24"/>
            <w:szCs w:val="24"/>
          </w:rPr>
          <w:t>https://doi.org/10.1007/s42965-021-00184-z</w:t>
        </w:r>
      </w:hyperlink>
      <w:r w:rsidRPr="000043DF">
        <w:rPr>
          <w:rFonts w:ascii="Times New Roman" w:hAnsi="Times New Roman" w:cs="Times New Roman"/>
          <w:sz w:val="24"/>
          <w:szCs w:val="24"/>
        </w:rPr>
        <w:t>.</w:t>
      </w:r>
      <w:r>
        <w:rPr>
          <w:rFonts w:ascii="Times New Roman" w:hAnsi="Times New Roman" w:cs="Times New Roman"/>
          <w:sz w:val="24"/>
          <w:szCs w:val="24"/>
        </w:rPr>
        <w:t xml:space="preserve">   </w:t>
      </w:r>
    </w:p>
    <w:p w14:paraId="2C686CC5" w14:textId="77777777" w:rsidR="00FA3BD5" w:rsidRDefault="00FA3BD5" w:rsidP="00FA3BD5">
      <w:pPr>
        <w:spacing w:line="240" w:lineRule="auto"/>
        <w:ind w:left="720" w:hanging="720"/>
        <w:jc w:val="both"/>
        <w:rPr>
          <w:rFonts w:ascii="Times New Roman" w:hAnsi="Times New Roman" w:cs="Times New Roman"/>
          <w:sz w:val="24"/>
          <w:szCs w:val="24"/>
        </w:rPr>
      </w:pPr>
      <w:r w:rsidRPr="003A6CC1">
        <w:rPr>
          <w:rFonts w:ascii="Times New Roman" w:hAnsi="Times New Roman" w:cs="Times New Roman"/>
          <w:sz w:val="24"/>
          <w:szCs w:val="24"/>
        </w:rPr>
        <w:t xml:space="preserve">Pandey, R., </w:t>
      </w:r>
      <w:proofErr w:type="spellStart"/>
      <w:r w:rsidRPr="003A6CC1">
        <w:rPr>
          <w:rFonts w:ascii="Times New Roman" w:hAnsi="Times New Roman" w:cs="Times New Roman"/>
          <w:sz w:val="24"/>
          <w:szCs w:val="24"/>
        </w:rPr>
        <w:t>Bargal</w:t>
      </w:r>
      <w:r>
        <w:rPr>
          <w:rFonts w:ascii="Times New Roman" w:hAnsi="Times New Roman" w:cs="Times New Roman"/>
          <w:sz w:val="24"/>
          <w:szCs w:val="24"/>
        </w:rPr>
        <w:t>i</w:t>
      </w:r>
      <w:proofErr w:type="spellEnd"/>
      <w:r>
        <w:rPr>
          <w:rFonts w:ascii="Times New Roman" w:hAnsi="Times New Roman" w:cs="Times New Roman"/>
          <w:sz w:val="24"/>
          <w:szCs w:val="24"/>
        </w:rPr>
        <w:t xml:space="preserve">, S.S., </w:t>
      </w:r>
      <w:proofErr w:type="spellStart"/>
      <w:r>
        <w:rPr>
          <w:rFonts w:ascii="Times New Roman" w:hAnsi="Times New Roman" w:cs="Times New Roman"/>
          <w:sz w:val="24"/>
          <w:szCs w:val="24"/>
        </w:rPr>
        <w:t>Bargali</w:t>
      </w:r>
      <w:proofErr w:type="spellEnd"/>
      <w:r>
        <w:rPr>
          <w:rFonts w:ascii="Times New Roman" w:hAnsi="Times New Roman" w:cs="Times New Roman"/>
          <w:sz w:val="24"/>
          <w:szCs w:val="24"/>
        </w:rPr>
        <w:t>, K., Karki, H. &amp; Chaturvedi, R.K.</w:t>
      </w:r>
      <w:r w:rsidRPr="003A6CC1">
        <w:rPr>
          <w:rFonts w:ascii="Times New Roman" w:hAnsi="Times New Roman" w:cs="Times New Roman"/>
          <w:sz w:val="24"/>
          <w:szCs w:val="24"/>
        </w:rPr>
        <w:t xml:space="preserve"> </w:t>
      </w:r>
      <w:r>
        <w:rPr>
          <w:rFonts w:ascii="Times New Roman" w:hAnsi="Times New Roman" w:cs="Times New Roman"/>
          <w:sz w:val="24"/>
          <w:szCs w:val="24"/>
        </w:rPr>
        <w:t>(</w:t>
      </w:r>
      <w:r w:rsidRPr="003A6CC1">
        <w:rPr>
          <w:rFonts w:ascii="Times New Roman" w:hAnsi="Times New Roman" w:cs="Times New Roman"/>
          <w:sz w:val="24"/>
          <w:szCs w:val="24"/>
        </w:rPr>
        <w:t>2024</w:t>
      </w:r>
      <w:r>
        <w:rPr>
          <w:rFonts w:ascii="Times New Roman" w:hAnsi="Times New Roman" w:cs="Times New Roman"/>
          <w:sz w:val="24"/>
          <w:szCs w:val="24"/>
        </w:rPr>
        <w:t>)</w:t>
      </w:r>
      <w:r w:rsidRPr="003A6CC1">
        <w:rPr>
          <w:rFonts w:ascii="Times New Roman" w:hAnsi="Times New Roman" w:cs="Times New Roman"/>
          <w:sz w:val="24"/>
          <w:szCs w:val="24"/>
        </w:rPr>
        <w:t xml:space="preserve">. Dynamics of nitrogen mineralization and fine root decomposition in sub-tropical </w:t>
      </w:r>
      <w:proofErr w:type="spellStart"/>
      <w:r w:rsidRPr="003A6CC1">
        <w:rPr>
          <w:rFonts w:ascii="Times New Roman" w:hAnsi="Times New Roman" w:cs="Times New Roman"/>
          <w:sz w:val="24"/>
          <w:szCs w:val="24"/>
        </w:rPr>
        <w:t>Shorea</w:t>
      </w:r>
      <w:proofErr w:type="spellEnd"/>
      <w:r w:rsidRPr="003A6CC1">
        <w:rPr>
          <w:rFonts w:ascii="Times New Roman" w:hAnsi="Times New Roman" w:cs="Times New Roman"/>
          <w:sz w:val="24"/>
          <w:szCs w:val="24"/>
        </w:rPr>
        <w:t xml:space="preserve"> </w:t>
      </w:r>
      <w:proofErr w:type="spellStart"/>
      <w:r w:rsidRPr="003A6CC1">
        <w:rPr>
          <w:rFonts w:ascii="Times New Roman" w:hAnsi="Times New Roman" w:cs="Times New Roman"/>
          <w:sz w:val="24"/>
          <w:szCs w:val="24"/>
        </w:rPr>
        <w:t>robusta</w:t>
      </w:r>
      <w:proofErr w:type="spellEnd"/>
      <w:r w:rsidRPr="003A6CC1">
        <w:rPr>
          <w:rFonts w:ascii="Times New Roman" w:hAnsi="Times New Roman" w:cs="Times New Roman"/>
          <w:sz w:val="24"/>
          <w:szCs w:val="24"/>
        </w:rPr>
        <w:t xml:space="preserve"> Gaertner f. forests of Central Himalaya, India. </w:t>
      </w:r>
      <w:r w:rsidRPr="001A06C7">
        <w:rPr>
          <w:rFonts w:ascii="Times New Roman" w:hAnsi="Times New Roman" w:cs="Times New Roman"/>
          <w:i/>
          <w:sz w:val="24"/>
          <w:szCs w:val="24"/>
        </w:rPr>
        <w:t>Sci. Total Environ</w:t>
      </w:r>
      <w:r w:rsidRPr="003A6CC1">
        <w:rPr>
          <w:rFonts w:ascii="Times New Roman" w:hAnsi="Times New Roman" w:cs="Times New Roman"/>
          <w:sz w:val="24"/>
          <w:szCs w:val="24"/>
        </w:rPr>
        <w:t>.</w:t>
      </w:r>
      <w:r>
        <w:rPr>
          <w:rFonts w:ascii="Times New Roman" w:hAnsi="Times New Roman" w:cs="Times New Roman"/>
          <w:sz w:val="24"/>
          <w:szCs w:val="24"/>
        </w:rPr>
        <w:t>,</w:t>
      </w:r>
      <w:r w:rsidRPr="003A6CC1">
        <w:rPr>
          <w:rFonts w:ascii="Times New Roman" w:hAnsi="Times New Roman" w:cs="Times New Roman"/>
          <w:sz w:val="24"/>
          <w:szCs w:val="24"/>
        </w:rPr>
        <w:t xml:space="preserve"> 921, 170896. </w:t>
      </w:r>
      <w:hyperlink r:id="rId21" w:history="1">
        <w:r w:rsidRPr="00823629">
          <w:rPr>
            <w:rStyle w:val="Hyperlink"/>
            <w:rFonts w:ascii="Times New Roman" w:hAnsi="Times New Roman" w:cs="Times New Roman"/>
            <w:sz w:val="24"/>
            <w:szCs w:val="24"/>
          </w:rPr>
          <w:t>https://doi.org/10.1016/j.scitotenv.2024.170896</w:t>
        </w:r>
      </w:hyperlink>
      <w:r w:rsidRPr="003A6CC1">
        <w:rPr>
          <w:rFonts w:ascii="Times New Roman" w:hAnsi="Times New Roman" w:cs="Times New Roman"/>
          <w:sz w:val="24"/>
          <w:szCs w:val="24"/>
        </w:rPr>
        <w:t>.</w:t>
      </w:r>
      <w:r>
        <w:rPr>
          <w:rFonts w:ascii="Times New Roman" w:hAnsi="Times New Roman" w:cs="Times New Roman"/>
          <w:sz w:val="24"/>
          <w:szCs w:val="24"/>
        </w:rPr>
        <w:t xml:space="preserve"> </w:t>
      </w:r>
    </w:p>
    <w:p w14:paraId="3D218800"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Prescott, L. M., Harley, J. P. &amp;</w:t>
      </w:r>
      <w:r w:rsidRPr="0036431B">
        <w:rPr>
          <w:rFonts w:ascii="Times New Roman" w:hAnsi="Times New Roman" w:cs="Times New Roman"/>
          <w:sz w:val="24"/>
          <w:szCs w:val="24"/>
        </w:rPr>
        <w:t xml:space="preserve"> Klein, D. A. (2011). Microorganisms in aquatic environments In Microbiology 5th edition, Mc Gram – Hill Companies Inc. </w:t>
      </w:r>
      <w:r w:rsidRPr="0036431B">
        <w:rPr>
          <w:rFonts w:ascii="Times New Roman" w:hAnsi="Times New Roman" w:cs="Times New Roman"/>
          <w:i/>
          <w:sz w:val="24"/>
          <w:szCs w:val="24"/>
        </w:rPr>
        <w:t>New York, pp</w:t>
      </w:r>
      <w:r w:rsidRPr="0036431B">
        <w:rPr>
          <w:rFonts w:ascii="Times New Roman" w:hAnsi="Times New Roman" w:cs="Times New Roman"/>
          <w:sz w:val="24"/>
          <w:szCs w:val="24"/>
        </w:rPr>
        <w:t>. 632-663.</w:t>
      </w:r>
    </w:p>
    <w:p w14:paraId="4A6B37F3" w14:textId="77777777" w:rsidR="00FA3BD5" w:rsidRPr="0036431B" w:rsidRDefault="00FA3BD5" w:rsidP="00FA3BD5">
      <w:pPr>
        <w:spacing w:line="240" w:lineRule="auto"/>
        <w:ind w:left="720" w:hanging="720"/>
        <w:jc w:val="both"/>
        <w:rPr>
          <w:rFonts w:ascii="Times New Roman" w:hAnsi="Times New Roman" w:cs="Times New Roman"/>
          <w:sz w:val="24"/>
          <w:szCs w:val="24"/>
        </w:rPr>
      </w:pPr>
      <w:proofErr w:type="spellStart"/>
      <w:r w:rsidRPr="009B28D2">
        <w:rPr>
          <w:rFonts w:ascii="Times New Roman" w:hAnsi="Times New Roman" w:cs="Times New Roman"/>
          <w:sz w:val="24"/>
          <w:szCs w:val="24"/>
        </w:rPr>
        <w:t>Rillig</w:t>
      </w:r>
      <w:proofErr w:type="spellEnd"/>
      <w:r w:rsidRPr="009B28D2">
        <w:rPr>
          <w:rFonts w:ascii="Times New Roman" w:hAnsi="Times New Roman" w:cs="Times New Roman"/>
          <w:sz w:val="24"/>
          <w:szCs w:val="24"/>
        </w:rPr>
        <w:t xml:space="preserve">, M.C., Van Der Heijden, M.G.A., Berdugo, M., Liu, Y.-R., </w:t>
      </w:r>
      <w:proofErr w:type="spellStart"/>
      <w:r w:rsidRPr="009B28D2">
        <w:rPr>
          <w:rFonts w:ascii="Times New Roman" w:hAnsi="Times New Roman" w:cs="Times New Roman"/>
          <w:sz w:val="24"/>
          <w:szCs w:val="24"/>
        </w:rPr>
        <w:t>Riedo</w:t>
      </w:r>
      <w:proofErr w:type="spellEnd"/>
      <w:r w:rsidRPr="009B28D2">
        <w:rPr>
          <w:rFonts w:ascii="Times New Roman" w:hAnsi="Times New Roman" w:cs="Times New Roman"/>
          <w:sz w:val="24"/>
          <w:szCs w:val="24"/>
        </w:rPr>
        <w:t>, J., Sanz-Lazaro, C., Moreno-</w:t>
      </w:r>
      <w:proofErr w:type="spellStart"/>
      <w:r w:rsidRPr="009B28D2">
        <w:rPr>
          <w:rFonts w:ascii="Times New Roman" w:hAnsi="Times New Roman" w:cs="Times New Roman"/>
          <w:sz w:val="24"/>
          <w:szCs w:val="24"/>
        </w:rPr>
        <w:t>Jim´ene</w:t>
      </w:r>
      <w:r>
        <w:rPr>
          <w:rFonts w:ascii="Times New Roman" w:hAnsi="Times New Roman" w:cs="Times New Roman"/>
          <w:sz w:val="24"/>
          <w:szCs w:val="24"/>
        </w:rPr>
        <w:t>z</w:t>
      </w:r>
      <w:proofErr w:type="spellEnd"/>
      <w:r>
        <w:rPr>
          <w:rFonts w:ascii="Times New Roman" w:hAnsi="Times New Roman" w:cs="Times New Roman"/>
          <w:sz w:val="24"/>
          <w:szCs w:val="24"/>
        </w:rPr>
        <w:t xml:space="preserve">, E., Romero, F., </w:t>
      </w:r>
      <w:proofErr w:type="spellStart"/>
      <w:r>
        <w:rPr>
          <w:rFonts w:ascii="Times New Roman" w:hAnsi="Times New Roman" w:cs="Times New Roman"/>
          <w:sz w:val="24"/>
          <w:szCs w:val="24"/>
        </w:rPr>
        <w:t>Tedersoo</w:t>
      </w:r>
      <w:proofErr w:type="spellEnd"/>
      <w:r>
        <w:rPr>
          <w:rFonts w:ascii="Times New Roman" w:hAnsi="Times New Roman" w:cs="Times New Roman"/>
          <w:sz w:val="24"/>
          <w:szCs w:val="24"/>
        </w:rPr>
        <w:t>, L. &amp; Delgado-Baquerizo, M.</w:t>
      </w:r>
      <w:r w:rsidRPr="009B28D2">
        <w:rPr>
          <w:rFonts w:ascii="Times New Roman" w:hAnsi="Times New Roman" w:cs="Times New Roman"/>
          <w:sz w:val="24"/>
          <w:szCs w:val="24"/>
        </w:rPr>
        <w:t xml:space="preserve"> </w:t>
      </w:r>
      <w:r>
        <w:rPr>
          <w:rFonts w:ascii="Times New Roman" w:hAnsi="Times New Roman" w:cs="Times New Roman"/>
          <w:sz w:val="24"/>
          <w:szCs w:val="24"/>
        </w:rPr>
        <w:t>(</w:t>
      </w:r>
      <w:r w:rsidRPr="009B28D2">
        <w:rPr>
          <w:rFonts w:ascii="Times New Roman" w:hAnsi="Times New Roman" w:cs="Times New Roman"/>
          <w:sz w:val="24"/>
          <w:szCs w:val="24"/>
        </w:rPr>
        <w:t>2023</w:t>
      </w:r>
      <w:r>
        <w:rPr>
          <w:rFonts w:ascii="Times New Roman" w:hAnsi="Times New Roman" w:cs="Times New Roman"/>
          <w:sz w:val="24"/>
          <w:szCs w:val="24"/>
        </w:rPr>
        <w:t>)</w:t>
      </w:r>
      <w:r w:rsidRPr="009B28D2">
        <w:rPr>
          <w:rFonts w:ascii="Times New Roman" w:hAnsi="Times New Roman" w:cs="Times New Roman"/>
          <w:sz w:val="24"/>
          <w:szCs w:val="24"/>
        </w:rPr>
        <w:t xml:space="preserve">. Increasing the number of stressors reduces soil ecosystem services worldwide. </w:t>
      </w:r>
      <w:r w:rsidRPr="00270658">
        <w:rPr>
          <w:rFonts w:ascii="Times New Roman" w:hAnsi="Times New Roman" w:cs="Times New Roman"/>
          <w:i/>
          <w:sz w:val="24"/>
          <w:szCs w:val="24"/>
        </w:rPr>
        <w:t>Nat. Clim. Chang</w:t>
      </w:r>
      <w:r w:rsidRPr="009B28D2">
        <w:rPr>
          <w:rFonts w:ascii="Times New Roman" w:hAnsi="Times New Roman" w:cs="Times New Roman"/>
          <w:sz w:val="24"/>
          <w:szCs w:val="24"/>
        </w:rPr>
        <w:t>.</w:t>
      </w:r>
      <w:r>
        <w:rPr>
          <w:rFonts w:ascii="Times New Roman" w:hAnsi="Times New Roman" w:cs="Times New Roman"/>
          <w:sz w:val="24"/>
          <w:szCs w:val="24"/>
        </w:rPr>
        <w:t>,</w:t>
      </w:r>
      <w:r w:rsidRPr="009B28D2">
        <w:rPr>
          <w:rFonts w:ascii="Times New Roman" w:hAnsi="Times New Roman" w:cs="Times New Roman"/>
          <w:sz w:val="24"/>
          <w:szCs w:val="24"/>
        </w:rPr>
        <w:t xml:space="preserve"> 13, 478–483. </w:t>
      </w:r>
      <w:hyperlink r:id="rId22" w:history="1">
        <w:r w:rsidRPr="00823629">
          <w:rPr>
            <w:rStyle w:val="Hyperlink"/>
            <w:rFonts w:ascii="Times New Roman" w:hAnsi="Times New Roman" w:cs="Times New Roman"/>
            <w:sz w:val="24"/>
            <w:szCs w:val="24"/>
          </w:rPr>
          <w:t>https://doi.org/10.1038/s41558-023-01627-2</w:t>
        </w:r>
      </w:hyperlink>
      <w:r w:rsidRPr="009B28D2">
        <w:rPr>
          <w:rFonts w:ascii="Times New Roman" w:hAnsi="Times New Roman" w:cs="Times New Roman"/>
          <w:sz w:val="24"/>
          <w:szCs w:val="24"/>
        </w:rPr>
        <w:t>.</w:t>
      </w:r>
      <w:r>
        <w:rPr>
          <w:rFonts w:ascii="Times New Roman" w:hAnsi="Times New Roman" w:cs="Times New Roman"/>
          <w:sz w:val="24"/>
          <w:szCs w:val="24"/>
        </w:rPr>
        <w:t xml:space="preserve"> </w:t>
      </w:r>
    </w:p>
    <w:p w14:paraId="0E4E37DA"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Rinta</w:t>
      </w:r>
      <w:proofErr w:type="spellEnd"/>
      <w:r>
        <w:rPr>
          <w:rFonts w:ascii="Times New Roman" w:hAnsi="Times New Roman" w:cs="Times New Roman"/>
          <w:sz w:val="24"/>
          <w:szCs w:val="24"/>
        </w:rPr>
        <w:t xml:space="preserve">-Kanto, J.M., </w:t>
      </w:r>
      <w:proofErr w:type="spellStart"/>
      <w:r>
        <w:rPr>
          <w:rFonts w:ascii="Times New Roman" w:hAnsi="Times New Roman" w:cs="Times New Roman"/>
          <w:sz w:val="24"/>
          <w:szCs w:val="24"/>
        </w:rPr>
        <w:t>Sinkko</w:t>
      </w:r>
      <w:proofErr w:type="spellEnd"/>
      <w:r>
        <w:rPr>
          <w:rFonts w:ascii="Times New Roman" w:hAnsi="Times New Roman" w:cs="Times New Roman"/>
          <w:sz w:val="24"/>
          <w:szCs w:val="24"/>
        </w:rPr>
        <w:t>, H., Rajala, T., Al-Soud, W.A., Sorensen, S.J., Tamminen, M.V. &amp;</w:t>
      </w:r>
      <w:r w:rsidRPr="006747C3">
        <w:rPr>
          <w:rFonts w:ascii="Times New Roman" w:hAnsi="Times New Roman" w:cs="Times New Roman"/>
          <w:sz w:val="24"/>
          <w:szCs w:val="24"/>
        </w:rPr>
        <w:t xml:space="preserve"> Timonen, S. </w:t>
      </w:r>
      <w:r>
        <w:rPr>
          <w:rFonts w:ascii="Times New Roman" w:hAnsi="Times New Roman" w:cs="Times New Roman"/>
          <w:sz w:val="24"/>
          <w:szCs w:val="24"/>
        </w:rPr>
        <w:t>(</w:t>
      </w:r>
      <w:r w:rsidRPr="006747C3">
        <w:rPr>
          <w:rFonts w:ascii="Times New Roman" w:hAnsi="Times New Roman" w:cs="Times New Roman"/>
          <w:bCs/>
          <w:sz w:val="24"/>
          <w:szCs w:val="24"/>
        </w:rPr>
        <w:t>2016</w:t>
      </w:r>
      <w:r>
        <w:rPr>
          <w:rFonts w:ascii="Times New Roman" w:hAnsi="Times New Roman" w:cs="Times New Roman"/>
          <w:bCs/>
          <w:sz w:val="24"/>
          <w:szCs w:val="24"/>
        </w:rPr>
        <w:t xml:space="preserve">). </w:t>
      </w:r>
      <w:r w:rsidRPr="006747C3">
        <w:rPr>
          <w:rFonts w:ascii="Times New Roman" w:hAnsi="Times New Roman" w:cs="Times New Roman"/>
          <w:sz w:val="24"/>
          <w:szCs w:val="24"/>
        </w:rPr>
        <w:t>Natural decay process affects the abundance and community structure of Bacteria and Archaea in Picea abies logs. </w:t>
      </w:r>
      <w:proofErr w:type="spellStart"/>
      <w:r w:rsidRPr="006747C3">
        <w:rPr>
          <w:rFonts w:ascii="Times New Roman" w:hAnsi="Times New Roman" w:cs="Times New Roman"/>
          <w:i/>
          <w:iCs/>
          <w:sz w:val="24"/>
          <w:szCs w:val="24"/>
        </w:rPr>
        <w:t>Fems</w:t>
      </w:r>
      <w:proofErr w:type="spellEnd"/>
      <w:r w:rsidRPr="006747C3">
        <w:rPr>
          <w:rFonts w:ascii="Times New Roman" w:hAnsi="Times New Roman" w:cs="Times New Roman"/>
          <w:i/>
          <w:iCs/>
          <w:sz w:val="24"/>
          <w:szCs w:val="24"/>
        </w:rPr>
        <w:t>. Microbiol. Ecol.</w:t>
      </w:r>
      <w:r w:rsidRPr="006747C3">
        <w:rPr>
          <w:rFonts w:ascii="Times New Roman" w:hAnsi="Times New Roman" w:cs="Times New Roman"/>
          <w:sz w:val="24"/>
          <w:szCs w:val="24"/>
        </w:rPr>
        <w:t>, </w:t>
      </w:r>
      <w:r w:rsidRPr="00270658">
        <w:rPr>
          <w:rFonts w:ascii="Times New Roman" w:hAnsi="Times New Roman" w:cs="Times New Roman"/>
          <w:iCs/>
          <w:sz w:val="24"/>
          <w:szCs w:val="24"/>
        </w:rPr>
        <w:t>92</w:t>
      </w:r>
      <w:r w:rsidRPr="006747C3">
        <w:rPr>
          <w:rFonts w:ascii="Times New Roman" w:hAnsi="Times New Roman" w:cs="Times New Roman"/>
          <w:sz w:val="24"/>
          <w:szCs w:val="24"/>
        </w:rPr>
        <w:t>, fiw087.</w:t>
      </w:r>
    </w:p>
    <w:p w14:paraId="69C1601D"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Sarah, E. K</w:t>
      </w:r>
      <w:r w:rsidRPr="00D106CB">
        <w:rPr>
          <w:rFonts w:ascii="Times New Roman" w:hAnsi="Times New Roman" w:cs="Times New Roman"/>
          <w:sz w:val="24"/>
          <w:szCs w:val="24"/>
        </w:rPr>
        <w:t xml:space="preserve">. (2016).Descriptions of Medical Fungi / Sarah Kidd, Catriona Halliday, Helen Alexiou, David </w:t>
      </w:r>
      <w:proofErr w:type="spellStart"/>
      <w:r w:rsidRPr="00D106CB">
        <w:rPr>
          <w:rFonts w:ascii="Times New Roman" w:hAnsi="Times New Roman" w:cs="Times New Roman"/>
          <w:sz w:val="24"/>
          <w:szCs w:val="24"/>
        </w:rPr>
        <w:t>Ellis.Edition</w:t>
      </w:r>
      <w:proofErr w:type="spellEnd"/>
      <w:r w:rsidRPr="00D106CB">
        <w:rPr>
          <w:rFonts w:ascii="Times New Roman" w:hAnsi="Times New Roman" w:cs="Times New Roman"/>
          <w:sz w:val="24"/>
          <w:szCs w:val="24"/>
        </w:rPr>
        <w:t>: Third edition. ISBN: 9780646951294 (paperback)</w:t>
      </w:r>
    </w:p>
    <w:p w14:paraId="3A912209"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Sasse, J., </w:t>
      </w:r>
      <w:proofErr w:type="spellStart"/>
      <w:r>
        <w:rPr>
          <w:rFonts w:ascii="Times New Roman" w:hAnsi="Times New Roman" w:cs="Times New Roman"/>
          <w:sz w:val="24"/>
          <w:szCs w:val="24"/>
        </w:rPr>
        <w:t>Martinoia</w:t>
      </w:r>
      <w:proofErr w:type="spellEnd"/>
      <w:r>
        <w:rPr>
          <w:rFonts w:ascii="Times New Roman" w:hAnsi="Times New Roman" w:cs="Times New Roman"/>
          <w:sz w:val="24"/>
          <w:szCs w:val="24"/>
        </w:rPr>
        <w:t>, E. &amp;</w:t>
      </w:r>
      <w:r w:rsidRPr="006E228F">
        <w:rPr>
          <w:rFonts w:ascii="Times New Roman" w:hAnsi="Times New Roman" w:cs="Times New Roman"/>
          <w:sz w:val="24"/>
          <w:szCs w:val="24"/>
        </w:rPr>
        <w:t xml:space="preserve"> Northen, T. </w:t>
      </w:r>
      <w:r>
        <w:rPr>
          <w:rFonts w:ascii="Times New Roman" w:hAnsi="Times New Roman" w:cs="Times New Roman"/>
          <w:sz w:val="24"/>
          <w:szCs w:val="24"/>
        </w:rPr>
        <w:t>(</w:t>
      </w:r>
      <w:r w:rsidRPr="006E228F">
        <w:rPr>
          <w:rFonts w:ascii="Times New Roman" w:hAnsi="Times New Roman" w:cs="Times New Roman"/>
          <w:bCs/>
          <w:sz w:val="24"/>
          <w:szCs w:val="24"/>
        </w:rPr>
        <w:t>2018</w:t>
      </w:r>
      <w:r>
        <w:rPr>
          <w:rFonts w:ascii="Times New Roman" w:hAnsi="Times New Roman" w:cs="Times New Roman"/>
          <w:bCs/>
          <w:sz w:val="24"/>
          <w:szCs w:val="24"/>
        </w:rPr>
        <w:t xml:space="preserve">). </w:t>
      </w:r>
      <w:r w:rsidRPr="006E228F">
        <w:rPr>
          <w:rFonts w:ascii="Times New Roman" w:hAnsi="Times New Roman" w:cs="Times New Roman"/>
          <w:sz w:val="24"/>
          <w:szCs w:val="24"/>
        </w:rPr>
        <w:t>Feed Your Friends: Do Plant Exudates Shape the Root Microbiome? </w:t>
      </w:r>
      <w:r w:rsidRPr="006E228F">
        <w:rPr>
          <w:rFonts w:ascii="Times New Roman" w:hAnsi="Times New Roman" w:cs="Times New Roman"/>
          <w:i/>
          <w:iCs/>
          <w:sz w:val="24"/>
          <w:szCs w:val="24"/>
        </w:rPr>
        <w:t>Trends Plant Sci.</w:t>
      </w:r>
      <w:r w:rsidRPr="006E228F">
        <w:rPr>
          <w:rFonts w:ascii="Times New Roman" w:hAnsi="Times New Roman" w:cs="Times New Roman"/>
          <w:sz w:val="24"/>
          <w:szCs w:val="24"/>
        </w:rPr>
        <w:t>, </w:t>
      </w:r>
      <w:r w:rsidRPr="006D1BA5">
        <w:rPr>
          <w:rFonts w:ascii="Times New Roman" w:hAnsi="Times New Roman" w:cs="Times New Roman"/>
          <w:iCs/>
          <w:sz w:val="24"/>
          <w:szCs w:val="24"/>
        </w:rPr>
        <w:t>23</w:t>
      </w:r>
      <w:r w:rsidRPr="006E228F">
        <w:rPr>
          <w:rFonts w:ascii="Times New Roman" w:hAnsi="Times New Roman" w:cs="Times New Roman"/>
          <w:sz w:val="24"/>
          <w:szCs w:val="24"/>
        </w:rPr>
        <w:t>, 25–41.</w:t>
      </w:r>
    </w:p>
    <w:p w14:paraId="6CD38384"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J.M., </w:t>
      </w:r>
      <w:proofErr w:type="spellStart"/>
      <w:r>
        <w:rPr>
          <w:rFonts w:ascii="Times New Roman" w:hAnsi="Times New Roman" w:cs="Times New Roman"/>
          <w:sz w:val="24"/>
          <w:szCs w:val="24"/>
        </w:rPr>
        <w:t>Paritsis</w:t>
      </w:r>
      <w:proofErr w:type="spellEnd"/>
      <w:r>
        <w:rPr>
          <w:rFonts w:ascii="Times New Roman" w:hAnsi="Times New Roman" w:cs="Times New Roman"/>
          <w:sz w:val="24"/>
          <w:szCs w:val="24"/>
        </w:rPr>
        <w:t>, J., Veblen, T.T. &amp;</w:t>
      </w:r>
      <w:r w:rsidRPr="006C27E8">
        <w:rPr>
          <w:rFonts w:ascii="Times New Roman" w:hAnsi="Times New Roman" w:cs="Times New Roman"/>
          <w:sz w:val="24"/>
          <w:szCs w:val="24"/>
        </w:rPr>
        <w:t xml:space="preserve"> Chapman, T.B. </w:t>
      </w:r>
      <w:r>
        <w:rPr>
          <w:rFonts w:ascii="Times New Roman" w:hAnsi="Times New Roman" w:cs="Times New Roman"/>
          <w:sz w:val="24"/>
          <w:szCs w:val="24"/>
        </w:rPr>
        <w:t>(</w:t>
      </w:r>
      <w:r w:rsidRPr="006C27E8">
        <w:rPr>
          <w:rFonts w:ascii="Times New Roman" w:hAnsi="Times New Roman" w:cs="Times New Roman"/>
          <w:bCs/>
          <w:sz w:val="24"/>
          <w:szCs w:val="24"/>
        </w:rPr>
        <w:t>2015</w:t>
      </w:r>
      <w:r>
        <w:rPr>
          <w:rFonts w:ascii="Times New Roman" w:hAnsi="Times New Roman" w:cs="Times New Roman"/>
          <w:bCs/>
          <w:sz w:val="24"/>
          <w:szCs w:val="24"/>
        </w:rPr>
        <w:t xml:space="preserve">). </w:t>
      </w:r>
      <w:r w:rsidRPr="006C27E8">
        <w:rPr>
          <w:rFonts w:ascii="Times New Roman" w:hAnsi="Times New Roman" w:cs="Times New Roman"/>
          <w:sz w:val="24"/>
          <w:szCs w:val="24"/>
        </w:rPr>
        <w:t>Permanent forest plots show accelerating tree mortality in subalpine forests of the Colorado Front Range from 1982 to 2013. </w:t>
      </w:r>
      <w:r w:rsidRPr="006C27E8">
        <w:rPr>
          <w:rFonts w:ascii="Times New Roman" w:hAnsi="Times New Roman" w:cs="Times New Roman"/>
          <w:i/>
          <w:iCs/>
          <w:sz w:val="24"/>
          <w:szCs w:val="24"/>
        </w:rPr>
        <w:t>For. Ecol. Manag.</w:t>
      </w:r>
      <w:r w:rsidRPr="006C27E8">
        <w:rPr>
          <w:rFonts w:ascii="Times New Roman" w:hAnsi="Times New Roman" w:cs="Times New Roman"/>
          <w:sz w:val="24"/>
          <w:szCs w:val="24"/>
        </w:rPr>
        <w:t>, </w:t>
      </w:r>
      <w:r w:rsidRPr="006D1BA5">
        <w:rPr>
          <w:rFonts w:ascii="Times New Roman" w:hAnsi="Times New Roman" w:cs="Times New Roman"/>
          <w:iCs/>
          <w:sz w:val="24"/>
          <w:szCs w:val="24"/>
        </w:rPr>
        <w:t>341</w:t>
      </w:r>
      <w:r w:rsidRPr="006C27E8">
        <w:rPr>
          <w:rFonts w:ascii="Times New Roman" w:hAnsi="Times New Roman" w:cs="Times New Roman"/>
          <w:sz w:val="24"/>
          <w:szCs w:val="24"/>
        </w:rPr>
        <w:t>, 8–17.</w:t>
      </w:r>
    </w:p>
    <w:p w14:paraId="09694D67"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Tedersoo</w:t>
      </w:r>
      <w:proofErr w:type="spellEnd"/>
      <w:r>
        <w:rPr>
          <w:rFonts w:ascii="Times New Roman" w:hAnsi="Times New Roman" w:cs="Times New Roman"/>
          <w:sz w:val="24"/>
          <w:szCs w:val="24"/>
        </w:rPr>
        <w:t xml:space="preserve">, L., Bahram, M., </w:t>
      </w:r>
      <w:proofErr w:type="spellStart"/>
      <w:r>
        <w:rPr>
          <w:rFonts w:ascii="Times New Roman" w:hAnsi="Times New Roman" w:cs="Times New Roman"/>
          <w:sz w:val="24"/>
          <w:szCs w:val="24"/>
        </w:rPr>
        <w:t>Cajthaml</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Polme</w:t>
      </w:r>
      <w:proofErr w:type="spellEnd"/>
      <w:r>
        <w:rPr>
          <w:rFonts w:ascii="Times New Roman" w:hAnsi="Times New Roman" w:cs="Times New Roman"/>
          <w:sz w:val="24"/>
          <w:szCs w:val="24"/>
        </w:rPr>
        <w:t xml:space="preserve">, S., Hiiesalu, I., </w:t>
      </w:r>
      <w:proofErr w:type="spellStart"/>
      <w:r>
        <w:rPr>
          <w:rFonts w:ascii="Times New Roman" w:hAnsi="Times New Roman" w:cs="Times New Roman"/>
          <w:sz w:val="24"/>
          <w:szCs w:val="24"/>
        </w:rPr>
        <w:t>Anslan</w:t>
      </w:r>
      <w:proofErr w:type="spellEnd"/>
      <w:r>
        <w:rPr>
          <w:rFonts w:ascii="Times New Roman" w:hAnsi="Times New Roman" w:cs="Times New Roman"/>
          <w:sz w:val="24"/>
          <w:szCs w:val="24"/>
        </w:rPr>
        <w:t xml:space="preserve">, S., Harend, H., </w:t>
      </w:r>
      <w:proofErr w:type="spellStart"/>
      <w:r>
        <w:rPr>
          <w:rFonts w:ascii="Times New Roman" w:hAnsi="Times New Roman" w:cs="Times New Roman"/>
          <w:sz w:val="24"/>
          <w:szCs w:val="24"/>
        </w:rPr>
        <w:t>Buegger</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Pritsch</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Koricheva</w:t>
      </w:r>
      <w:proofErr w:type="spellEnd"/>
      <w:r>
        <w:rPr>
          <w:rFonts w:ascii="Times New Roman" w:hAnsi="Times New Roman" w:cs="Times New Roman"/>
          <w:sz w:val="24"/>
          <w:szCs w:val="24"/>
        </w:rPr>
        <w:t>, J</w:t>
      </w:r>
      <w:r w:rsidRPr="00866F3C">
        <w:rPr>
          <w:rFonts w:ascii="Times New Roman" w:hAnsi="Times New Roman" w:cs="Times New Roman"/>
          <w:sz w:val="24"/>
          <w:szCs w:val="24"/>
        </w:rPr>
        <w:t xml:space="preserve">. </w:t>
      </w:r>
      <w:r>
        <w:rPr>
          <w:rFonts w:ascii="Times New Roman" w:hAnsi="Times New Roman" w:cs="Times New Roman"/>
          <w:sz w:val="24"/>
          <w:szCs w:val="24"/>
        </w:rPr>
        <w:t>(</w:t>
      </w:r>
      <w:r w:rsidRPr="00866F3C">
        <w:rPr>
          <w:rFonts w:ascii="Times New Roman" w:hAnsi="Times New Roman" w:cs="Times New Roman"/>
          <w:bCs/>
          <w:sz w:val="24"/>
          <w:szCs w:val="24"/>
        </w:rPr>
        <w:t>2016</w:t>
      </w:r>
      <w:r>
        <w:rPr>
          <w:rFonts w:ascii="Times New Roman" w:hAnsi="Times New Roman" w:cs="Times New Roman"/>
          <w:bCs/>
          <w:sz w:val="24"/>
          <w:szCs w:val="24"/>
        </w:rPr>
        <w:t xml:space="preserve">). </w:t>
      </w:r>
      <w:r w:rsidRPr="00866F3C">
        <w:rPr>
          <w:rFonts w:ascii="Times New Roman" w:hAnsi="Times New Roman" w:cs="Times New Roman"/>
          <w:sz w:val="24"/>
          <w:szCs w:val="24"/>
        </w:rPr>
        <w:t>Tree diversity and species identity effects on soil fungi, protists and animals are context dependent. </w:t>
      </w:r>
      <w:r w:rsidRPr="00866F3C">
        <w:rPr>
          <w:rFonts w:ascii="Times New Roman" w:hAnsi="Times New Roman" w:cs="Times New Roman"/>
          <w:i/>
          <w:iCs/>
          <w:sz w:val="24"/>
          <w:szCs w:val="24"/>
        </w:rPr>
        <w:t>ISME J.</w:t>
      </w:r>
      <w:r w:rsidRPr="00866F3C">
        <w:rPr>
          <w:rFonts w:ascii="Times New Roman" w:hAnsi="Times New Roman" w:cs="Times New Roman"/>
          <w:sz w:val="24"/>
          <w:szCs w:val="24"/>
        </w:rPr>
        <w:t>, </w:t>
      </w:r>
      <w:r w:rsidRPr="00866F3C">
        <w:rPr>
          <w:rFonts w:ascii="Times New Roman" w:hAnsi="Times New Roman" w:cs="Times New Roman"/>
          <w:i/>
          <w:iCs/>
          <w:sz w:val="24"/>
          <w:szCs w:val="24"/>
        </w:rPr>
        <w:t>10</w:t>
      </w:r>
      <w:r w:rsidRPr="00866F3C">
        <w:rPr>
          <w:rFonts w:ascii="Times New Roman" w:hAnsi="Times New Roman" w:cs="Times New Roman"/>
          <w:sz w:val="24"/>
          <w:szCs w:val="24"/>
        </w:rPr>
        <w:t>, 346–362.</w:t>
      </w:r>
    </w:p>
    <w:p w14:paraId="27CB1201"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Trivedi, P., Delgado-Baquerizo, M., Trivedi, C., Hu, H., Anderson, I.C., Jeffries, T.C., Zhou, J. &amp;</w:t>
      </w:r>
      <w:r w:rsidRPr="009655DF">
        <w:rPr>
          <w:rFonts w:ascii="Times New Roman" w:hAnsi="Times New Roman" w:cs="Times New Roman"/>
          <w:sz w:val="24"/>
          <w:szCs w:val="24"/>
        </w:rPr>
        <w:t xml:space="preserve"> Singh, B.K. </w:t>
      </w:r>
      <w:r>
        <w:rPr>
          <w:rFonts w:ascii="Times New Roman" w:hAnsi="Times New Roman" w:cs="Times New Roman"/>
          <w:sz w:val="24"/>
          <w:szCs w:val="24"/>
        </w:rPr>
        <w:t>(</w:t>
      </w:r>
      <w:r w:rsidRPr="009655DF">
        <w:rPr>
          <w:rFonts w:ascii="Times New Roman" w:hAnsi="Times New Roman" w:cs="Times New Roman"/>
          <w:bCs/>
          <w:sz w:val="24"/>
          <w:szCs w:val="24"/>
        </w:rPr>
        <w:t>2016</w:t>
      </w:r>
      <w:r>
        <w:rPr>
          <w:rFonts w:ascii="Times New Roman" w:hAnsi="Times New Roman" w:cs="Times New Roman"/>
          <w:bCs/>
          <w:sz w:val="24"/>
          <w:szCs w:val="24"/>
        </w:rPr>
        <w:t xml:space="preserve">). </w:t>
      </w:r>
      <w:r w:rsidRPr="009655DF">
        <w:rPr>
          <w:rFonts w:ascii="Times New Roman" w:hAnsi="Times New Roman" w:cs="Times New Roman"/>
          <w:sz w:val="24"/>
          <w:szCs w:val="24"/>
        </w:rPr>
        <w:t>Microbial regulation of the soil carbon cycle: Evidence from gene–enzyme relationships. </w:t>
      </w:r>
      <w:r w:rsidRPr="009655DF">
        <w:rPr>
          <w:rFonts w:ascii="Times New Roman" w:hAnsi="Times New Roman" w:cs="Times New Roman"/>
          <w:i/>
          <w:iCs/>
          <w:sz w:val="24"/>
          <w:szCs w:val="24"/>
        </w:rPr>
        <w:t>ISME J.</w:t>
      </w:r>
      <w:r w:rsidRPr="009655DF">
        <w:rPr>
          <w:rFonts w:ascii="Times New Roman" w:hAnsi="Times New Roman" w:cs="Times New Roman"/>
          <w:sz w:val="24"/>
          <w:szCs w:val="24"/>
        </w:rPr>
        <w:t>, </w:t>
      </w:r>
      <w:r w:rsidRPr="006D1BA5">
        <w:rPr>
          <w:rFonts w:ascii="Times New Roman" w:hAnsi="Times New Roman" w:cs="Times New Roman"/>
          <w:iCs/>
          <w:sz w:val="24"/>
          <w:szCs w:val="24"/>
        </w:rPr>
        <w:t>10</w:t>
      </w:r>
      <w:r w:rsidRPr="009655DF">
        <w:rPr>
          <w:rFonts w:ascii="Times New Roman" w:hAnsi="Times New Roman" w:cs="Times New Roman"/>
          <w:sz w:val="24"/>
          <w:szCs w:val="24"/>
        </w:rPr>
        <w:t>, 2593–2604.</w:t>
      </w:r>
      <w:r w:rsidRPr="00866F3C">
        <w:rPr>
          <w:rFonts w:ascii="Times New Roman" w:hAnsi="Times New Roman" w:cs="Times New Roman"/>
          <w:sz w:val="24"/>
          <w:szCs w:val="24"/>
        </w:rPr>
        <w:t> </w:t>
      </w:r>
    </w:p>
    <w:p w14:paraId="347E82EF" w14:textId="77777777" w:rsidR="00FA3BD5" w:rsidRDefault="00FA3BD5" w:rsidP="00FA3BD5">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Uroz</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Buee</w:t>
      </w:r>
      <w:proofErr w:type="spellEnd"/>
      <w:r>
        <w:rPr>
          <w:rFonts w:ascii="Times New Roman" w:hAnsi="Times New Roman" w:cs="Times New Roman"/>
          <w:sz w:val="24"/>
          <w:szCs w:val="24"/>
        </w:rPr>
        <w:t xml:space="preserve">, M., Deveau, A., </w:t>
      </w:r>
      <w:proofErr w:type="spellStart"/>
      <w:r>
        <w:rPr>
          <w:rFonts w:ascii="Times New Roman" w:hAnsi="Times New Roman" w:cs="Times New Roman"/>
          <w:sz w:val="24"/>
          <w:szCs w:val="24"/>
        </w:rPr>
        <w:t>Mieszkin</w:t>
      </w:r>
      <w:proofErr w:type="spellEnd"/>
      <w:r>
        <w:rPr>
          <w:rFonts w:ascii="Times New Roman" w:hAnsi="Times New Roman" w:cs="Times New Roman"/>
          <w:sz w:val="24"/>
          <w:szCs w:val="24"/>
        </w:rPr>
        <w:t>, S. &amp;</w:t>
      </w:r>
      <w:r w:rsidRPr="00852E3F">
        <w:rPr>
          <w:rFonts w:ascii="Times New Roman" w:hAnsi="Times New Roman" w:cs="Times New Roman"/>
          <w:sz w:val="24"/>
          <w:szCs w:val="24"/>
        </w:rPr>
        <w:t xml:space="preserve"> Martin, F. </w:t>
      </w:r>
      <w:r>
        <w:rPr>
          <w:rFonts w:ascii="Times New Roman" w:hAnsi="Times New Roman" w:cs="Times New Roman"/>
          <w:sz w:val="24"/>
          <w:szCs w:val="24"/>
        </w:rPr>
        <w:t>(</w:t>
      </w:r>
      <w:r w:rsidRPr="00852E3F">
        <w:rPr>
          <w:rFonts w:ascii="Times New Roman" w:hAnsi="Times New Roman" w:cs="Times New Roman"/>
          <w:bCs/>
          <w:sz w:val="24"/>
          <w:szCs w:val="24"/>
        </w:rPr>
        <w:t>2016</w:t>
      </w:r>
      <w:r>
        <w:rPr>
          <w:rFonts w:ascii="Times New Roman" w:hAnsi="Times New Roman" w:cs="Times New Roman"/>
          <w:bCs/>
          <w:sz w:val="24"/>
          <w:szCs w:val="24"/>
        </w:rPr>
        <w:t xml:space="preserve">). </w:t>
      </w:r>
      <w:r w:rsidRPr="00852E3F">
        <w:rPr>
          <w:rFonts w:ascii="Times New Roman" w:hAnsi="Times New Roman" w:cs="Times New Roman"/>
          <w:sz w:val="24"/>
          <w:szCs w:val="24"/>
        </w:rPr>
        <w:t>Ecology of the forest microbiome, highlights of temperate and boreal ecosystems. </w:t>
      </w:r>
      <w:r w:rsidRPr="00852E3F">
        <w:rPr>
          <w:rFonts w:ascii="Times New Roman" w:hAnsi="Times New Roman" w:cs="Times New Roman"/>
          <w:i/>
          <w:iCs/>
          <w:sz w:val="24"/>
          <w:szCs w:val="24"/>
        </w:rPr>
        <w:t xml:space="preserve">Soil Biol. </w:t>
      </w:r>
      <w:proofErr w:type="spellStart"/>
      <w:r w:rsidRPr="00852E3F">
        <w:rPr>
          <w:rFonts w:ascii="Times New Roman" w:hAnsi="Times New Roman" w:cs="Times New Roman"/>
          <w:i/>
          <w:iCs/>
          <w:sz w:val="24"/>
          <w:szCs w:val="24"/>
        </w:rPr>
        <w:t>Biochem</w:t>
      </w:r>
      <w:proofErr w:type="spellEnd"/>
      <w:r w:rsidRPr="00852E3F">
        <w:rPr>
          <w:rFonts w:ascii="Times New Roman" w:hAnsi="Times New Roman" w:cs="Times New Roman"/>
          <w:i/>
          <w:iCs/>
          <w:sz w:val="24"/>
          <w:szCs w:val="24"/>
        </w:rPr>
        <w:t>.</w:t>
      </w:r>
      <w:r w:rsidRPr="00852E3F">
        <w:rPr>
          <w:rFonts w:ascii="Times New Roman" w:hAnsi="Times New Roman" w:cs="Times New Roman"/>
          <w:sz w:val="24"/>
          <w:szCs w:val="24"/>
        </w:rPr>
        <w:t>, </w:t>
      </w:r>
      <w:r w:rsidRPr="006D1BA5">
        <w:rPr>
          <w:rFonts w:ascii="Times New Roman" w:hAnsi="Times New Roman" w:cs="Times New Roman"/>
          <w:iCs/>
          <w:sz w:val="24"/>
          <w:szCs w:val="24"/>
        </w:rPr>
        <w:t>103</w:t>
      </w:r>
      <w:r w:rsidRPr="00852E3F">
        <w:rPr>
          <w:rFonts w:ascii="Times New Roman" w:hAnsi="Times New Roman" w:cs="Times New Roman"/>
          <w:sz w:val="24"/>
          <w:szCs w:val="24"/>
        </w:rPr>
        <w:t>, 471–488.</w:t>
      </w:r>
    </w:p>
    <w:p w14:paraId="7471EB1B"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Velasquez, E. &amp; Lavelle, P.</w:t>
      </w:r>
      <w:r w:rsidRPr="00E942DD">
        <w:rPr>
          <w:rFonts w:ascii="Times New Roman" w:hAnsi="Times New Roman" w:cs="Times New Roman"/>
          <w:sz w:val="24"/>
          <w:szCs w:val="24"/>
        </w:rPr>
        <w:t xml:space="preserve"> </w:t>
      </w:r>
      <w:r>
        <w:rPr>
          <w:rFonts w:ascii="Times New Roman" w:hAnsi="Times New Roman" w:cs="Times New Roman"/>
          <w:sz w:val="24"/>
          <w:szCs w:val="24"/>
        </w:rPr>
        <w:t>(</w:t>
      </w:r>
      <w:r w:rsidRPr="00E942DD">
        <w:rPr>
          <w:rFonts w:ascii="Times New Roman" w:hAnsi="Times New Roman" w:cs="Times New Roman"/>
          <w:sz w:val="24"/>
          <w:szCs w:val="24"/>
        </w:rPr>
        <w:t>2019</w:t>
      </w:r>
      <w:r>
        <w:rPr>
          <w:rFonts w:ascii="Times New Roman" w:hAnsi="Times New Roman" w:cs="Times New Roman"/>
          <w:sz w:val="24"/>
          <w:szCs w:val="24"/>
        </w:rPr>
        <w:t>)</w:t>
      </w:r>
      <w:r w:rsidRPr="00E942DD">
        <w:rPr>
          <w:rFonts w:ascii="Times New Roman" w:hAnsi="Times New Roman" w:cs="Times New Roman"/>
          <w:sz w:val="24"/>
          <w:szCs w:val="24"/>
        </w:rPr>
        <w:t xml:space="preserve">. Soil macrofauna as an indicator for evaluating soil based ecosystem services in agricultural landscapes. </w:t>
      </w:r>
      <w:r w:rsidRPr="006D1BA5">
        <w:rPr>
          <w:rFonts w:ascii="Times New Roman" w:hAnsi="Times New Roman" w:cs="Times New Roman"/>
          <w:i/>
          <w:sz w:val="24"/>
          <w:szCs w:val="24"/>
        </w:rPr>
        <w:t xml:space="preserve">Acta </w:t>
      </w:r>
      <w:proofErr w:type="spellStart"/>
      <w:r w:rsidRPr="006D1BA5">
        <w:rPr>
          <w:rFonts w:ascii="Times New Roman" w:hAnsi="Times New Roman" w:cs="Times New Roman"/>
          <w:i/>
          <w:sz w:val="24"/>
          <w:szCs w:val="24"/>
        </w:rPr>
        <w:t>Oecol</w:t>
      </w:r>
      <w:proofErr w:type="spellEnd"/>
      <w:r w:rsidRPr="006D1BA5">
        <w:rPr>
          <w:rFonts w:ascii="Times New Roman" w:hAnsi="Times New Roman" w:cs="Times New Roman"/>
          <w:i/>
          <w:sz w:val="24"/>
          <w:szCs w:val="24"/>
        </w:rPr>
        <w:t>. -Int. J. Ecol</w:t>
      </w:r>
      <w:r w:rsidRPr="00E942DD">
        <w:rPr>
          <w:rFonts w:ascii="Times New Roman" w:hAnsi="Times New Roman" w:cs="Times New Roman"/>
          <w:sz w:val="24"/>
          <w:szCs w:val="24"/>
        </w:rPr>
        <w:t xml:space="preserve">. 100, 103446. </w:t>
      </w:r>
      <w:hyperlink r:id="rId23" w:history="1">
        <w:r w:rsidRPr="00823629">
          <w:rPr>
            <w:rStyle w:val="Hyperlink"/>
            <w:rFonts w:ascii="Times New Roman" w:hAnsi="Times New Roman" w:cs="Times New Roman"/>
            <w:sz w:val="24"/>
            <w:szCs w:val="24"/>
          </w:rPr>
          <w:t>https://doi.org/10.1016/j.actao.2019.103446</w:t>
        </w:r>
      </w:hyperlink>
      <w:r w:rsidRPr="00E942DD">
        <w:rPr>
          <w:rFonts w:ascii="Times New Roman" w:hAnsi="Times New Roman" w:cs="Times New Roman"/>
          <w:sz w:val="24"/>
          <w:szCs w:val="24"/>
        </w:rPr>
        <w:t>.</w:t>
      </w:r>
      <w:r>
        <w:rPr>
          <w:rFonts w:ascii="Times New Roman" w:hAnsi="Times New Roman" w:cs="Times New Roman"/>
          <w:sz w:val="24"/>
          <w:szCs w:val="24"/>
        </w:rPr>
        <w:t xml:space="preserve"> </w:t>
      </w:r>
    </w:p>
    <w:p w14:paraId="5155544F"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Wang, X., Sharp, C.E., Jones, G.M., Grasby, S.E., Brady, A.L. &amp;</w:t>
      </w:r>
      <w:r w:rsidRPr="009104CE">
        <w:rPr>
          <w:rFonts w:ascii="Times New Roman" w:hAnsi="Times New Roman" w:cs="Times New Roman"/>
          <w:sz w:val="24"/>
          <w:szCs w:val="24"/>
        </w:rPr>
        <w:t xml:space="preserve"> Dunfield, P.F. </w:t>
      </w:r>
      <w:r>
        <w:rPr>
          <w:rFonts w:ascii="Times New Roman" w:hAnsi="Times New Roman" w:cs="Times New Roman"/>
          <w:sz w:val="24"/>
          <w:szCs w:val="24"/>
        </w:rPr>
        <w:t>(</w:t>
      </w:r>
      <w:r w:rsidRPr="009104CE">
        <w:rPr>
          <w:rFonts w:ascii="Times New Roman" w:hAnsi="Times New Roman" w:cs="Times New Roman"/>
          <w:bCs/>
          <w:sz w:val="24"/>
          <w:szCs w:val="24"/>
        </w:rPr>
        <w:t>2015</w:t>
      </w:r>
      <w:r>
        <w:rPr>
          <w:rFonts w:ascii="Times New Roman" w:hAnsi="Times New Roman" w:cs="Times New Roman"/>
          <w:bCs/>
          <w:sz w:val="24"/>
          <w:szCs w:val="24"/>
        </w:rPr>
        <w:t xml:space="preserve">). </w:t>
      </w:r>
      <w:r w:rsidRPr="009104CE">
        <w:rPr>
          <w:rFonts w:ascii="Times New Roman" w:hAnsi="Times New Roman" w:cs="Times New Roman"/>
          <w:sz w:val="24"/>
          <w:szCs w:val="24"/>
        </w:rPr>
        <w:t>Stable-Isotope Probing Identifies Uncultured Planctomycetes as Primary Degraders of a Complex Heteropolysaccharide in Soil. </w:t>
      </w:r>
      <w:r w:rsidRPr="009104CE">
        <w:rPr>
          <w:rFonts w:ascii="Times New Roman" w:hAnsi="Times New Roman" w:cs="Times New Roman"/>
          <w:i/>
          <w:iCs/>
          <w:sz w:val="24"/>
          <w:szCs w:val="24"/>
        </w:rPr>
        <w:t>Appl. Environ. Microbiol.</w:t>
      </w:r>
      <w:r w:rsidRPr="009104CE">
        <w:rPr>
          <w:rFonts w:ascii="Times New Roman" w:hAnsi="Times New Roman" w:cs="Times New Roman"/>
          <w:sz w:val="24"/>
          <w:szCs w:val="24"/>
        </w:rPr>
        <w:t>, </w:t>
      </w:r>
      <w:r w:rsidRPr="006D1BA5">
        <w:rPr>
          <w:rFonts w:ascii="Times New Roman" w:hAnsi="Times New Roman" w:cs="Times New Roman"/>
          <w:iCs/>
          <w:sz w:val="24"/>
          <w:szCs w:val="24"/>
        </w:rPr>
        <w:t>81</w:t>
      </w:r>
      <w:r w:rsidRPr="009104CE">
        <w:rPr>
          <w:rFonts w:ascii="Times New Roman" w:hAnsi="Times New Roman" w:cs="Times New Roman"/>
          <w:sz w:val="24"/>
          <w:szCs w:val="24"/>
        </w:rPr>
        <w:t>, 4607–4615.</w:t>
      </w:r>
    </w:p>
    <w:p w14:paraId="51902AF2"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William B. W.</w:t>
      </w:r>
      <w:r w:rsidRPr="00A0020A">
        <w:rPr>
          <w:rFonts w:ascii="Times New Roman" w:hAnsi="Times New Roman" w:cs="Times New Roman"/>
          <w:sz w:val="24"/>
          <w:szCs w:val="24"/>
        </w:rPr>
        <w:t xml:space="preserve"> (2018). Bergey’s Manual Trust Department of Microbiology 527 Biological Sciences Building</w:t>
      </w:r>
      <w:r>
        <w:rPr>
          <w:rFonts w:ascii="Times New Roman" w:hAnsi="Times New Roman" w:cs="Times New Roman"/>
          <w:sz w:val="24"/>
          <w:szCs w:val="24"/>
        </w:rPr>
        <w:t xml:space="preserve"> </w:t>
      </w:r>
      <w:r w:rsidRPr="00A0020A">
        <w:rPr>
          <w:rFonts w:ascii="Times New Roman" w:hAnsi="Times New Roman" w:cs="Times New Roman"/>
          <w:sz w:val="24"/>
          <w:szCs w:val="24"/>
        </w:rPr>
        <w:t xml:space="preserve">University of Georgia. </w:t>
      </w:r>
      <w:r w:rsidRPr="00A0020A">
        <w:rPr>
          <w:rFonts w:ascii="Times New Roman" w:hAnsi="Times New Roman" w:cs="Times New Roman"/>
          <w:i/>
          <w:sz w:val="24"/>
          <w:szCs w:val="24"/>
        </w:rPr>
        <w:t>Athens</w:t>
      </w:r>
      <w:r w:rsidRPr="00A0020A">
        <w:rPr>
          <w:rFonts w:ascii="Times New Roman" w:hAnsi="Times New Roman" w:cs="Times New Roman"/>
          <w:sz w:val="24"/>
          <w:szCs w:val="24"/>
        </w:rPr>
        <w:t>, GA 30602-2605</w:t>
      </w:r>
    </w:p>
    <w:p w14:paraId="22CC745C" w14:textId="77777777" w:rsidR="00FA3BD5" w:rsidRDefault="00FA3BD5" w:rsidP="00FA3BD5">
      <w:pPr>
        <w:spacing w:line="240" w:lineRule="auto"/>
        <w:ind w:left="720" w:hanging="720"/>
        <w:jc w:val="both"/>
        <w:rPr>
          <w:rFonts w:ascii="Times New Roman" w:hAnsi="Times New Roman" w:cs="Times New Roman"/>
          <w:sz w:val="24"/>
          <w:szCs w:val="24"/>
        </w:rPr>
      </w:pPr>
      <w:r w:rsidRPr="004104B1">
        <w:rPr>
          <w:rFonts w:ascii="Times New Roman" w:hAnsi="Times New Roman" w:cs="Times New Roman"/>
          <w:sz w:val="24"/>
          <w:szCs w:val="24"/>
        </w:rPr>
        <w:t>Yang, Y., Qiu, K., Xie, Y., Li, X., Zhang, S., Liu, W</w:t>
      </w:r>
      <w:r>
        <w:rPr>
          <w:rFonts w:ascii="Times New Roman" w:hAnsi="Times New Roman" w:cs="Times New Roman"/>
          <w:sz w:val="24"/>
          <w:szCs w:val="24"/>
        </w:rPr>
        <w:t>., Huang, Y., Cui, L., Wang, S. &amp; Bao, P.</w:t>
      </w:r>
      <w:r w:rsidRPr="004104B1">
        <w:rPr>
          <w:rFonts w:ascii="Times New Roman" w:hAnsi="Times New Roman" w:cs="Times New Roman"/>
          <w:sz w:val="24"/>
          <w:szCs w:val="24"/>
        </w:rPr>
        <w:t xml:space="preserve"> </w:t>
      </w:r>
      <w:r>
        <w:rPr>
          <w:rFonts w:ascii="Times New Roman" w:hAnsi="Times New Roman" w:cs="Times New Roman"/>
          <w:sz w:val="24"/>
          <w:szCs w:val="24"/>
        </w:rPr>
        <w:t>(</w:t>
      </w:r>
      <w:r w:rsidRPr="004104B1">
        <w:rPr>
          <w:rFonts w:ascii="Times New Roman" w:hAnsi="Times New Roman" w:cs="Times New Roman"/>
          <w:sz w:val="24"/>
          <w:szCs w:val="24"/>
        </w:rPr>
        <w:t>2023</w:t>
      </w:r>
      <w:r>
        <w:rPr>
          <w:rFonts w:ascii="Times New Roman" w:hAnsi="Times New Roman" w:cs="Times New Roman"/>
          <w:sz w:val="24"/>
          <w:szCs w:val="24"/>
        </w:rPr>
        <w:t>)</w:t>
      </w:r>
      <w:r w:rsidRPr="004104B1">
        <w:rPr>
          <w:rFonts w:ascii="Times New Roman" w:hAnsi="Times New Roman" w:cs="Times New Roman"/>
          <w:sz w:val="24"/>
          <w:szCs w:val="24"/>
        </w:rPr>
        <w:t xml:space="preserve">. Geographical, climatic, and soil factors control the altitudinal pattern of rhizosphere microbial diversity and its driving effect on root zone soil multifunctionality in mountain ecosystems. </w:t>
      </w:r>
      <w:r w:rsidRPr="00536B7E">
        <w:rPr>
          <w:rFonts w:ascii="Times New Roman" w:hAnsi="Times New Roman" w:cs="Times New Roman"/>
          <w:i/>
          <w:sz w:val="24"/>
          <w:szCs w:val="24"/>
        </w:rPr>
        <w:t>Sci. Total Environ</w:t>
      </w:r>
      <w:r>
        <w:rPr>
          <w:rFonts w:ascii="Times New Roman" w:hAnsi="Times New Roman" w:cs="Times New Roman"/>
          <w:sz w:val="24"/>
          <w:szCs w:val="24"/>
        </w:rPr>
        <w:t xml:space="preserve">., 904, 166932. </w:t>
      </w:r>
      <w:hyperlink r:id="rId24" w:history="1">
        <w:r w:rsidRPr="00823629">
          <w:rPr>
            <w:rStyle w:val="Hyperlink"/>
            <w:rFonts w:ascii="Times New Roman" w:hAnsi="Times New Roman" w:cs="Times New Roman"/>
            <w:sz w:val="24"/>
            <w:szCs w:val="24"/>
          </w:rPr>
          <w:t>https://doi.org/10.1016/j.scitotenv.2023.166932</w:t>
        </w:r>
      </w:hyperlink>
      <w:r w:rsidRPr="004104B1">
        <w:rPr>
          <w:rFonts w:ascii="Times New Roman" w:hAnsi="Times New Roman" w:cs="Times New Roman"/>
          <w:sz w:val="24"/>
          <w:szCs w:val="24"/>
        </w:rPr>
        <w:t>.</w:t>
      </w:r>
      <w:r>
        <w:rPr>
          <w:rFonts w:ascii="Times New Roman" w:hAnsi="Times New Roman" w:cs="Times New Roman"/>
          <w:sz w:val="24"/>
          <w:szCs w:val="24"/>
        </w:rPr>
        <w:t xml:space="preserve">  </w:t>
      </w:r>
    </w:p>
    <w:p w14:paraId="1898BD39" w14:textId="77777777" w:rsidR="00FA3BD5" w:rsidRDefault="00FA3BD5" w:rsidP="00FA3BD5">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Yang, L., Wang, X., Mao, Z., Jiang, Z., Gao, Y., Chen, X. &amp;</w:t>
      </w:r>
      <w:r w:rsidRPr="001103BC">
        <w:rPr>
          <w:rFonts w:ascii="Times New Roman" w:hAnsi="Times New Roman" w:cs="Times New Roman"/>
          <w:sz w:val="24"/>
          <w:szCs w:val="24"/>
        </w:rPr>
        <w:t xml:space="preserve"> Aubrey, D.P. </w:t>
      </w:r>
      <w:r>
        <w:rPr>
          <w:rFonts w:ascii="Times New Roman" w:hAnsi="Times New Roman" w:cs="Times New Roman"/>
          <w:sz w:val="24"/>
          <w:szCs w:val="24"/>
        </w:rPr>
        <w:t>(</w:t>
      </w:r>
      <w:r w:rsidRPr="001103BC">
        <w:rPr>
          <w:rFonts w:ascii="Times New Roman" w:hAnsi="Times New Roman" w:cs="Times New Roman"/>
          <w:bCs/>
          <w:sz w:val="24"/>
          <w:szCs w:val="24"/>
        </w:rPr>
        <w:t>2020</w:t>
      </w:r>
      <w:r>
        <w:rPr>
          <w:rFonts w:ascii="Times New Roman" w:hAnsi="Times New Roman" w:cs="Times New Roman"/>
          <w:bCs/>
          <w:sz w:val="24"/>
          <w:szCs w:val="24"/>
        </w:rPr>
        <w:t xml:space="preserve">). </w:t>
      </w:r>
      <w:r w:rsidRPr="001103BC">
        <w:rPr>
          <w:rFonts w:ascii="Times New Roman" w:hAnsi="Times New Roman" w:cs="Times New Roman"/>
          <w:sz w:val="24"/>
          <w:szCs w:val="24"/>
        </w:rPr>
        <w:t>Root Exudation Rates Decrease with Increasing Latitude in Some Tree Species. </w:t>
      </w:r>
      <w:r w:rsidRPr="001103BC">
        <w:rPr>
          <w:rFonts w:ascii="Times New Roman" w:hAnsi="Times New Roman" w:cs="Times New Roman"/>
          <w:i/>
          <w:iCs/>
          <w:sz w:val="24"/>
          <w:szCs w:val="24"/>
        </w:rPr>
        <w:t>Forests</w:t>
      </w:r>
      <w:r w:rsidRPr="001103BC">
        <w:rPr>
          <w:rFonts w:ascii="Times New Roman" w:hAnsi="Times New Roman" w:cs="Times New Roman"/>
          <w:sz w:val="24"/>
          <w:szCs w:val="24"/>
        </w:rPr>
        <w:t>, </w:t>
      </w:r>
      <w:r w:rsidRPr="00536B7E">
        <w:rPr>
          <w:rFonts w:ascii="Times New Roman" w:hAnsi="Times New Roman" w:cs="Times New Roman"/>
          <w:iCs/>
          <w:sz w:val="24"/>
          <w:szCs w:val="24"/>
        </w:rPr>
        <w:t>11</w:t>
      </w:r>
      <w:r w:rsidRPr="001103BC">
        <w:rPr>
          <w:rFonts w:ascii="Times New Roman" w:hAnsi="Times New Roman" w:cs="Times New Roman"/>
          <w:sz w:val="24"/>
          <w:szCs w:val="24"/>
        </w:rPr>
        <w:t>, 1045.</w:t>
      </w:r>
    </w:p>
    <w:p w14:paraId="369FF858" w14:textId="77777777" w:rsidR="00FA3BD5" w:rsidRDefault="00FA3BD5" w:rsidP="00FA3BD5">
      <w:pPr>
        <w:spacing w:line="240" w:lineRule="auto"/>
        <w:ind w:left="720" w:hanging="720"/>
        <w:jc w:val="both"/>
        <w:rPr>
          <w:rFonts w:ascii="Times New Roman" w:hAnsi="Times New Roman" w:cs="Times New Roman"/>
          <w:sz w:val="24"/>
          <w:szCs w:val="24"/>
        </w:rPr>
      </w:pPr>
      <w:r w:rsidRPr="003A6CC1">
        <w:rPr>
          <w:rFonts w:ascii="Times New Roman" w:hAnsi="Times New Roman" w:cs="Times New Roman"/>
          <w:sz w:val="24"/>
          <w:szCs w:val="24"/>
        </w:rPr>
        <w:t>Yoon, S., Cruz-García, C</w:t>
      </w:r>
      <w:r>
        <w:rPr>
          <w:rFonts w:ascii="Times New Roman" w:hAnsi="Times New Roman" w:cs="Times New Roman"/>
          <w:sz w:val="24"/>
          <w:szCs w:val="24"/>
        </w:rPr>
        <w:t xml:space="preserve">., Sanford, R., </w:t>
      </w:r>
      <w:proofErr w:type="spellStart"/>
      <w:r>
        <w:rPr>
          <w:rFonts w:ascii="Times New Roman" w:hAnsi="Times New Roman" w:cs="Times New Roman"/>
          <w:sz w:val="24"/>
          <w:szCs w:val="24"/>
        </w:rPr>
        <w:t>Ritalahti</w:t>
      </w:r>
      <w:proofErr w:type="spellEnd"/>
      <w:r>
        <w:rPr>
          <w:rFonts w:ascii="Times New Roman" w:hAnsi="Times New Roman" w:cs="Times New Roman"/>
          <w:sz w:val="24"/>
          <w:szCs w:val="24"/>
        </w:rPr>
        <w:t>, K.M. &amp; Loffler, F.E.</w:t>
      </w:r>
      <w:r w:rsidRPr="003A6CC1">
        <w:rPr>
          <w:rFonts w:ascii="Times New Roman" w:hAnsi="Times New Roman" w:cs="Times New Roman"/>
          <w:sz w:val="24"/>
          <w:szCs w:val="24"/>
        </w:rPr>
        <w:t xml:space="preserve"> </w:t>
      </w:r>
      <w:r>
        <w:rPr>
          <w:rFonts w:ascii="Times New Roman" w:hAnsi="Times New Roman" w:cs="Times New Roman"/>
          <w:sz w:val="24"/>
          <w:szCs w:val="24"/>
        </w:rPr>
        <w:t>(</w:t>
      </w:r>
      <w:r w:rsidRPr="003A6CC1">
        <w:rPr>
          <w:rFonts w:ascii="Times New Roman" w:hAnsi="Times New Roman" w:cs="Times New Roman"/>
          <w:sz w:val="24"/>
          <w:szCs w:val="24"/>
        </w:rPr>
        <w:t>2015</w:t>
      </w:r>
      <w:r>
        <w:rPr>
          <w:rFonts w:ascii="Times New Roman" w:hAnsi="Times New Roman" w:cs="Times New Roman"/>
          <w:sz w:val="24"/>
          <w:szCs w:val="24"/>
        </w:rPr>
        <w:t>)</w:t>
      </w:r>
      <w:r w:rsidRPr="003A6CC1">
        <w:rPr>
          <w:rFonts w:ascii="Times New Roman" w:hAnsi="Times New Roman" w:cs="Times New Roman"/>
          <w:sz w:val="24"/>
          <w:szCs w:val="24"/>
        </w:rPr>
        <w:t xml:space="preserve">. Denitrification versus respiratory ammonification: environmental controls of two competing dissimilatory NO3− /NO2− reduction pathways in </w:t>
      </w:r>
      <w:proofErr w:type="spellStart"/>
      <w:r w:rsidRPr="003A6CC1">
        <w:rPr>
          <w:rFonts w:ascii="Times New Roman" w:hAnsi="Times New Roman" w:cs="Times New Roman"/>
          <w:sz w:val="24"/>
          <w:szCs w:val="24"/>
        </w:rPr>
        <w:t>Shewanella</w:t>
      </w:r>
      <w:proofErr w:type="spellEnd"/>
      <w:r w:rsidRPr="003A6CC1">
        <w:rPr>
          <w:rFonts w:ascii="Times New Roman" w:hAnsi="Times New Roman" w:cs="Times New Roman"/>
          <w:sz w:val="24"/>
          <w:szCs w:val="24"/>
        </w:rPr>
        <w:t xml:space="preserve"> </w:t>
      </w:r>
      <w:proofErr w:type="spellStart"/>
      <w:r w:rsidRPr="003A6CC1">
        <w:rPr>
          <w:rFonts w:ascii="Times New Roman" w:hAnsi="Times New Roman" w:cs="Times New Roman"/>
          <w:sz w:val="24"/>
          <w:szCs w:val="24"/>
        </w:rPr>
        <w:t>loihica</w:t>
      </w:r>
      <w:proofErr w:type="spellEnd"/>
      <w:r w:rsidRPr="003A6CC1">
        <w:rPr>
          <w:rFonts w:ascii="Times New Roman" w:hAnsi="Times New Roman" w:cs="Times New Roman"/>
          <w:sz w:val="24"/>
          <w:szCs w:val="24"/>
        </w:rPr>
        <w:t xml:space="preserve"> strain PV-4. </w:t>
      </w:r>
      <w:r w:rsidRPr="00536B7E">
        <w:rPr>
          <w:rFonts w:ascii="Times New Roman" w:hAnsi="Times New Roman" w:cs="Times New Roman"/>
          <w:i/>
          <w:sz w:val="24"/>
          <w:szCs w:val="24"/>
        </w:rPr>
        <w:t>ISME J</w:t>
      </w:r>
      <w:r w:rsidRPr="003A6CC1">
        <w:rPr>
          <w:rFonts w:ascii="Times New Roman" w:hAnsi="Times New Roman" w:cs="Times New Roman"/>
          <w:sz w:val="24"/>
          <w:szCs w:val="24"/>
        </w:rPr>
        <w:t xml:space="preserve">. 9, 1093–1104. </w:t>
      </w:r>
      <w:hyperlink r:id="rId25" w:history="1">
        <w:r w:rsidRPr="00823629">
          <w:rPr>
            <w:rStyle w:val="Hyperlink"/>
            <w:rFonts w:ascii="Times New Roman" w:hAnsi="Times New Roman" w:cs="Times New Roman"/>
            <w:sz w:val="24"/>
            <w:szCs w:val="24"/>
          </w:rPr>
          <w:t>https://doi.org/10.1038/ismej.2014.201</w:t>
        </w:r>
      </w:hyperlink>
      <w:r>
        <w:rPr>
          <w:rFonts w:ascii="Times New Roman" w:hAnsi="Times New Roman" w:cs="Times New Roman"/>
          <w:sz w:val="24"/>
          <w:szCs w:val="24"/>
        </w:rPr>
        <w:t xml:space="preserve"> </w:t>
      </w:r>
    </w:p>
    <w:p w14:paraId="32070A22" w14:textId="77777777" w:rsidR="00FA3BD5" w:rsidRDefault="00FA3BD5" w:rsidP="00FA3BD5">
      <w:pPr>
        <w:spacing w:line="240" w:lineRule="auto"/>
        <w:ind w:left="720" w:hanging="720"/>
        <w:jc w:val="both"/>
        <w:rPr>
          <w:rFonts w:ascii="Times New Roman" w:hAnsi="Times New Roman" w:cs="Times New Roman"/>
          <w:sz w:val="24"/>
          <w:szCs w:val="24"/>
        </w:rPr>
      </w:pPr>
      <w:r w:rsidRPr="00016998">
        <w:rPr>
          <w:rFonts w:ascii="Times New Roman" w:hAnsi="Times New Roman" w:cs="Times New Roman"/>
          <w:sz w:val="24"/>
          <w:szCs w:val="24"/>
        </w:rPr>
        <w:t>Zhang, R., Tia</w:t>
      </w:r>
      <w:r>
        <w:rPr>
          <w:rFonts w:ascii="Times New Roman" w:hAnsi="Times New Roman" w:cs="Times New Roman"/>
          <w:sz w:val="24"/>
          <w:szCs w:val="24"/>
        </w:rPr>
        <w:t>n, X., Xiang, Q., Penttinen, P. &amp; Gu, Y.</w:t>
      </w:r>
      <w:r w:rsidRPr="00016998">
        <w:rPr>
          <w:rFonts w:ascii="Times New Roman" w:hAnsi="Times New Roman" w:cs="Times New Roman"/>
          <w:sz w:val="24"/>
          <w:szCs w:val="24"/>
        </w:rPr>
        <w:t xml:space="preserve"> </w:t>
      </w:r>
      <w:r>
        <w:rPr>
          <w:rFonts w:ascii="Times New Roman" w:hAnsi="Times New Roman" w:cs="Times New Roman"/>
          <w:sz w:val="24"/>
          <w:szCs w:val="24"/>
        </w:rPr>
        <w:t>(</w:t>
      </w:r>
      <w:r w:rsidRPr="00016998">
        <w:rPr>
          <w:rFonts w:ascii="Times New Roman" w:hAnsi="Times New Roman" w:cs="Times New Roman"/>
          <w:sz w:val="24"/>
          <w:szCs w:val="24"/>
        </w:rPr>
        <w:t>2022</w:t>
      </w:r>
      <w:r>
        <w:rPr>
          <w:rFonts w:ascii="Times New Roman" w:hAnsi="Times New Roman" w:cs="Times New Roman"/>
          <w:sz w:val="24"/>
          <w:szCs w:val="24"/>
        </w:rPr>
        <w:t>)</w:t>
      </w:r>
      <w:r w:rsidRPr="00016998">
        <w:rPr>
          <w:rFonts w:ascii="Times New Roman" w:hAnsi="Times New Roman" w:cs="Times New Roman"/>
          <w:sz w:val="24"/>
          <w:szCs w:val="24"/>
        </w:rPr>
        <w:t xml:space="preserve">. Response of soil microbial community structure and function to different altitudes in arid valley in </w:t>
      </w:r>
      <w:proofErr w:type="spellStart"/>
      <w:r w:rsidRPr="00016998">
        <w:rPr>
          <w:rFonts w:ascii="Times New Roman" w:hAnsi="Times New Roman" w:cs="Times New Roman"/>
          <w:sz w:val="24"/>
          <w:szCs w:val="24"/>
        </w:rPr>
        <w:t>Panzhihua</w:t>
      </w:r>
      <w:proofErr w:type="spellEnd"/>
      <w:r w:rsidRPr="00016998">
        <w:rPr>
          <w:rFonts w:ascii="Times New Roman" w:hAnsi="Times New Roman" w:cs="Times New Roman"/>
          <w:sz w:val="24"/>
          <w:szCs w:val="24"/>
        </w:rPr>
        <w:t xml:space="preserve">, China. </w:t>
      </w:r>
      <w:r w:rsidRPr="005737F0">
        <w:rPr>
          <w:rFonts w:ascii="Times New Roman" w:hAnsi="Times New Roman" w:cs="Times New Roman"/>
          <w:i/>
          <w:sz w:val="24"/>
          <w:szCs w:val="24"/>
        </w:rPr>
        <w:t>BMC Microbiol</w:t>
      </w:r>
      <w:r>
        <w:rPr>
          <w:rFonts w:ascii="Times New Roman" w:hAnsi="Times New Roman" w:cs="Times New Roman"/>
          <w:sz w:val="24"/>
          <w:szCs w:val="24"/>
        </w:rPr>
        <w:t>.,</w:t>
      </w:r>
      <w:r w:rsidRPr="00016998">
        <w:rPr>
          <w:rFonts w:ascii="Times New Roman" w:hAnsi="Times New Roman" w:cs="Times New Roman"/>
          <w:sz w:val="24"/>
          <w:szCs w:val="24"/>
        </w:rPr>
        <w:t xml:space="preserve"> 22, 86. </w:t>
      </w:r>
      <w:hyperlink r:id="rId26" w:history="1">
        <w:r w:rsidRPr="00823629">
          <w:rPr>
            <w:rStyle w:val="Hyperlink"/>
            <w:rFonts w:ascii="Times New Roman" w:hAnsi="Times New Roman" w:cs="Times New Roman"/>
            <w:sz w:val="24"/>
            <w:szCs w:val="24"/>
          </w:rPr>
          <w:t>https://doi.org/10.1186/s12866-022-02500-6</w:t>
        </w:r>
      </w:hyperlink>
      <w:r w:rsidRPr="00016998">
        <w:rPr>
          <w:rFonts w:ascii="Times New Roman" w:hAnsi="Times New Roman" w:cs="Times New Roman"/>
          <w:sz w:val="24"/>
          <w:szCs w:val="24"/>
        </w:rPr>
        <w:t>.</w:t>
      </w:r>
      <w:r>
        <w:rPr>
          <w:rFonts w:ascii="Times New Roman" w:hAnsi="Times New Roman" w:cs="Times New Roman"/>
          <w:sz w:val="24"/>
          <w:szCs w:val="24"/>
        </w:rPr>
        <w:t xml:space="preserve"> </w:t>
      </w:r>
    </w:p>
    <w:p w14:paraId="531C7CBD" w14:textId="77777777" w:rsidR="00E36358" w:rsidRPr="00306681" w:rsidRDefault="00FA3BD5" w:rsidP="00A9720A">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Zifcakova</w:t>
      </w:r>
      <w:proofErr w:type="spellEnd"/>
      <w:r>
        <w:rPr>
          <w:rFonts w:ascii="Times New Roman" w:hAnsi="Times New Roman" w:cs="Times New Roman"/>
          <w:sz w:val="24"/>
          <w:szCs w:val="24"/>
        </w:rPr>
        <w:t>, L.,</w:t>
      </w:r>
      <w:r w:rsidRPr="00524423">
        <w:rPr>
          <w:rFonts w:ascii="Times New Roman" w:hAnsi="Times New Roman" w:cs="Times New Roman"/>
          <w:sz w:val="24"/>
          <w:szCs w:val="24"/>
        </w:rPr>
        <w:t xml:space="preserve"> </w:t>
      </w:r>
      <w:proofErr w:type="spellStart"/>
      <w:r w:rsidRPr="00524423">
        <w:rPr>
          <w:rFonts w:ascii="Times New Roman" w:hAnsi="Times New Roman" w:cs="Times New Roman"/>
          <w:sz w:val="24"/>
          <w:szCs w:val="24"/>
        </w:rPr>
        <w:t>Vetrovsky</w:t>
      </w:r>
      <w:proofErr w:type="spellEnd"/>
      <w:r>
        <w:rPr>
          <w:rFonts w:ascii="Times New Roman" w:hAnsi="Times New Roman" w:cs="Times New Roman"/>
          <w:sz w:val="24"/>
          <w:szCs w:val="24"/>
        </w:rPr>
        <w:t>, T., Howe, A. &amp;</w:t>
      </w:r>
      <w:r w:rsidRPr="00524423">
        <w:rPr>
          <w:rFonts w:ascii="Times New Roman" w:hAnsi="Times New Roman" w:cs="Times New Roman"/>
          <w:sz w:val="24"/>
          <w:szCs w:val="24"/>
        </w:rPr>
        <w:t xml:space="preserve"> Baldrian, P. </w:t>
      </w:r>
      <w:r>
        <w:rPr>
          <w:rFonts w:ascii="Times New Roman" w:hAnsi="Times New Roman" w:cs="Times New Roman"/>
          <w:sz w:val="24"/>
          <w:szCs w:val="24"/>
        </w:rPr>
        <w:t>(</w:t>
      </w:r>
      <w:r w:rsidRPr="00524423">
        <w:rPr>
          <w:rFonts w:ascii="Times New Roman" w:hAnsi="Times New Roman" w:cs="Times New Roman"/>
          <w:bCs/>
          <w:sz w:val="24"/>
          <w:szCs w:val="24"/>
        </w:rPr>
        <w:t>2016</w:t>
      </w:r>
      <w:r>
        <w:rPr>
          <w:rFonts w:ascii="Times New Roman" w:hAnsi="Times New Roman" w:cs="Times New Roman"/>
          <w:bCs/>
          <w:sz w:val="24"/>
          <w:szCs w:val="24"/>
        </w:rPr>
        <w:t xml:space="preserve">). </w:t>
      </w:r>
      <w:r w:rsidRPr="00524423">
        <w:rPr>
          <w:rFonts w:ascii="Times New Roman" w:hAnsi="Times New Roman" w:cs="Times New Roman"/>
          <w:sz w:val="24"/>
          <w:szCs w:val="24"/>
        </w:rPr>
        <w:t>Microbial activity in forest soil reflects the changes in ecosystem properties between summer and winter. </w:t>
      </w:r>
      <w:r w:rsidRPr="00524423">
        <w:rPr>
          <w:rFonts w:ascii="Times New Roman" w:hAnsi="Times New Roman" w:cs="Times New Roman"/>
          <w:i/>
          <w:iCs/>
          <w:sz w:val="24"/>
          <w:szCs w:val="24"/>
        </w:rPr>
        <w:t>Environ. Microbiol.</w:t>
      </w:r>
      <w:r w:rsidRPr="00524423">
        <w:rPr>
          <w:rFonts w:ascii="Times New Roman" w:hAnsi="Times New Roman" w:cs="Times New Roman"/>
          <w:sz w:val="24"/>
          <w:szCs w:val="24"/>
        </w:rPr>
        <w:t>, </w:t>
      </w:r>
      <w:r w:rsidRPr="00524423">
        <w:rPr>
          <w:rFonts w:ascii="Times New Roman" w:hAnsi="Times New Roman" w:cs="Times New Roman"/>
          <w:i/>
          <w:iCs/>
          <w:sz w:val="24"/>
          <w:szCs w:val="24"/>
        </w:rPr>
        <w:t>18</w:t>
      </w:r>
      <w:r w:rsidRPr="00524423">
        <w:rPr>
          <w:rFonts w:ascii="Times New Roman" w:hAnsi="Times New Roman" w:cs="Times New Roman"/>
          <w:sz w:val="24"/>
          <w:szCs w:val="24"/>
        </w:rPr>
        <w:t>, 288–301.</w:t>
      </w:r>
    </w:p>
    <w:sectPr w:rsidR="00E36358" w:rsidRPr="00306681">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2EDAC" w14:textId="77777777" w:rsidR="00A4356E" w:rsidRDefault="00A4356E" w:rsidP="00872536">
      <w:pPr>
        <w:spacing w:after="0" w:line="240" w:lineRule="auto"/>
      </w:pPr>
      <w:r>
        <w:separator/>
      </w:r>
    </w:p>
  </w:endnote>
  <w:endnote w:type="continuationSeparator" w:id="0">
    <w:p w14:paraId="18A8BB1D" w14:textId="77777777" w:rsidR="00A4356E" w:rsidRDefault="00A4356E" w:rsidP="0087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08060" w14:textId="77777777" w:rsidR="00872536" w:rsidRDefault="00872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CDB4" w14:textId="77777777" w:rsidR="00872536" w:rsidRDefault="00872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3601" w14:textId="77777777" w:rsidR="00872536" w:rsidRDefault="00872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B0097" w14:textId="77777777" w:rsidR="00A4356E" w:rsidRDefault="00A4356E" w:rsidP="00872536">
      <w:pPr>
        <w:spacing w:after="0" w:line="240" w:lineRule="auto"/>
      </w:pPr>
      <w:r>
        <w:separator/>
      </w:r>
    </w:p>
  </w:footnote>
  <w:footnote w:type="continuationSeparator" w:id="0">
    <w:p w14:paraId="02E00E5C" w14:textId="77777777" w:rsidR="00A4356E" w:rsidRDefault="00A4356E" w:rsidP="00872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FA2B" w14:textId="2E3BA55C" w:rsidR="00872536" w:rsidRDefault="00872536">
    <w:pPr>
      <w:pStyle w:val="Header"/>
    </w:pPr>
    <w:r>
      <w:rPr>
        <w:noProof/>
      </w:rPr>
      <w:pict w14:anchorId="7B956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5A3D" w14:textId="4B7AE2CA" w:rsidR="00872536" w:rsidRDefault="00872536">
    <w:pPr>
      <w:pStyle w:val="Header"/>
    </w:pPr>
    <w:r>
      <w:rPr>
        <w:noProof/>
      </w:rPr>
      <w:pict w14:anchorId="7EB04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AEBF5" w14:textId="2EB8478F" w:rsidR="00872536" w:rsidRDefault="00872536">
    <w:pPr>
      <w:pStyle w:val="Header"/>
    </w:pPr>
    <w:r>
      <w:rPr>
        <w:noProof/>
      </w:rPr>
      <w:pict w14:anchorId="1E5E9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E"/>
    <w:multiLevelType w:val="multilevel"/>
    <w:tmpl w:val="FB3854D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00000023"/>
    <w:multiLevelType w:val="hybridMultilevel"/>
    <w:tmpl w:val="DC80AA52"/>
    <w:lvl w:ilvl="0" w:tplc="0409000F">
      <w:start w:val="1"/>
      <w:numFmt w:val="decimal"/>
      <w:lvlText w:val="%1."/>
      <w:lvlJc w:val="left"/>
      <w:pPr>
        <w:ind w:left="720" w:hanging="360"/>
      </w:pPr>
    </w:lvl>
    <w:lvl w:ilvl="1" w:tplc="89C01C28">
      <w:start w:val="1"/>
      <w:numFmt w:val="lowerLetter"/>
      <w:lvlText w:val="%2."/>
      <w:lvlJc w:val="left"/>
      <w:pPr>
        <w:ind w:left="1440" w:hanging="360"/>
      </w:pPr>
    </w:lvl>
    <w:lvl w:ilvl="2" w:tplc="92786E48">
      <w:start w:val="1"/>
      <w:numFmt w:val="lowerRoman"/>
      <w:lvlText w:val="%3."/>
      <w:lvlJc w:val="right"/>
      <w:pPr>
        <w:ind w:left="2160" w:hanging="180"/>
      </w:pPr>
    </w:lvl>
    <w:lvl w:ilvl="3" w:tplc="5DE0E3E0">
      <w:start w:val="1"/>
      <w:numFmt w:val="decimal"/>
      <w:lvlText w:val="%4."/>
      <w:lvlJc w:val="left"/>
      <w:pPr>
        <w:ind w:left="2880" w:hanging="360"/>
      </w:pPr>
    </w:lvl>
    <w:lvl w:ilvl="4" w:tplc="BA0CF122">
      <w:start w:val="1"/>
      <w:numFmt w:val="lowerLetter"/>
      <w:lvlText w:val="%5."/>
      <w:lvlJc w:val="left"/>
      <w:pPr>
        <w:ind w:left="3600" w:hanging="360"/>
      </w:pPr>
    </w:lvl>
    <w:lvl w:ilvl="5" w:tplc="25241B6E">
      <w:start w:val="1"/>
      <w:numFmt w:val="lowerRoman"/>
      <w:lvlText w:val="%6."/>
      <w:lvlJc w:val="right"/>
      <w:pPr>
        <w:ind w:left="4320" w:hanging="180"/>
      </w:pPr>
    </w:lvl>
    <w:lvl w:ilvl="6" w:tplc="98A6BCD2">
      <w:start w:val="1"/>
      <w:numFmt w:val="decimal"/>
      <w:lvlText w:val="%7."/>
      <w:lvlJc w:val="left"/>
      <w:pPr>
        <w:ind w:left="5040" w:hanging="360"/>
      </w:pPr>
    </w:lvl>
    <w:lvl w:ilvl="7" w:tplc="6B7A9CDE">
      <w:start w:val="1"/>
      <w:numFmt w:val="lowerLetter"/>
      <w:lvlText w:val="%8."/>
      <w:lvlJc w:val="left"/>
      <w:pPr>
        <w:ind w:left="5760" w:hanging="360"/>
      </w:pPr>
    </w:lvl>
    <w:lvl w:ilvl="8" w:tplc="88D24452">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EB"/>
    <w:rsid w:val="00014B60"/>
    <w:rsid w:val="00040417"/>
    <w:rsid w:val="00045C1D"/>
    <w:rsid w:val="00051C5B"/>
    <w:rsid w:val="000710EC"/>
    <w:rsid w:val="000919D7"/>
    <w:rsid w:val="00097F2C"/>
    <w:rsid w:val="000A472B"/>
    <w:rsid w:val="000A6D1B"/>
    <w:rsid w:val="000B0E22"/>
    <w:rsid w:val="000C085E"/>
    <w:rsid w:val="000D3BC4"/>
    <w:rsid w:val="000D5C69"/>
    <w:rsid w:val="000E0786"/>
    <w:rsid w:val="000E52C6"/>
    <w:rsid w:val="000E6138"/>
    <w:rsid w:val="00101E01"/>
    <w:rsid w:val="0010407C"/>
    <w:rsid w:val="00110CB8"/>
    <w:rsid w:val="00115647"/>
    <w:rsid w:val="0011711B"/>
    <w:rsid w:val="00122278"/>
    <w:rsid w:val="001244D6"/>
    <w:rsid w:val="00126B7C"/>
    <w:rsid w:val="00130FFF"/>
    <w:rsid w:val="00132540"/>
    <w:rsid w:val="00137EF7"/>
    <w:rsid w:val="00150446"/>
    <w:rsid w:val="001612DE"/>
    <w:rsid w:val="00173631"/>
    <w:rsid w:val="00185BBE"/>
    <w:rsid w:val="00190356"/>
    <w:rsid w:val="0019351C"/>
    <w:rsid w:val="001945E5"/>
    <w:rsid w:val="001A0550"/>
    <w:rsid w:val="001D2C10"/>
    <w:rsid w:val="002001F0"/>
    <w:rsid w:val="002035ED"/>
    <w:rsid w:val="00210C65"/>
    <w:rsid w:val="00211CC6"/>
    <w:rsid w:val="00211F2B"/>
    <w:rsid w:val="00214255"/>
    <w:rsid w:val="00215F29"/>
    <w:rsid w:val="00223A1E"/>
    <w:rsid w:val="002632EF"/>
    <w:rsid w:val="00271D28"/>
    <w:rsid w:val="00275FEE"/>
    <w:rsid w:val="0028593E"/>
    <w:rsid w:val="00294876"/>
    <w:rsid w:val="00296507"/>
    <w:rsid w:val="002A1A0C"/>
    <w:rsid w:val="002A2767"/>
    <w:rsid w:val="002B1D4C"/>
    <w:rsid w:val="002B36F1"/>
    <w:rsid w:val="002C3960"/>
    <w:rsid w:val="002D3056"/>
    <w:rsid w:val="002E3CC0"/>
    <w:rsid w:val="002E4802"/>
    <w:rsid w:val="002F20E0"/>
    <w:rsid w:val="003023DE"/>
    <w:rsid w:val="00306681"/>
    <w:rsid w:val="00307B07"/>
    <w:rsid w:val="00315BB2"/>
    <w:rsid w:val="00316458"/>
    <w:rsid w:val="00331442"/>
    <w:rsid w:val="00340661"/>
    <w:rsid w:val="00342A45"/>
    <w:rsid w:val="00343195"/>
    <w:rsid w:val="0034559C"/>
    <w:rsid w:val="00347713"/>
    <w:rsid w:val="0035024B"/>
    <w:rsid w:val="00350E6E"/>
    <w:rsid w:val="003567B8"/>
    <w:rsid w:val="003572D8"/>
    <w:rsid w:val="00366603"/>
    <w:rsid w:val="0037529C"/>
    <w:rsid w:val="003A6065"/>
    <w:rsid w:val="003B4FD2"/>
    <w:rsid w:val="003B5FF7"/>
    <w:rsid w:val="003C34D0"/>
    <w:rsid w:val="003F7EB9"/>
    <w:rsid w:val="00403E1B"/>
    <w:rsid w:val="00410012"/>
    <w:rsid w:val="00436292"/>
    <w:rsid w:val="004376EF"/>
    <w:rsid w:val="00457B34"/>
    <w:rsid w:val="00460A01"/>
    <w:rsid w:val="00461502"/>
    <w:rsid w:val="00466262"/>
    <w:rsid w:val="00483197"/>
    <w:rsid w:val="004966DE"/>
    <w:rsid w:val="004A1782"/>
    <w:rsid w:val="004B1E80"/>
    <w:rsid w:val="004B43AA"/>
    <w:rsid w:val="004B6E1D"/>
    <w:rsid w:val="004C7CEA"/>
    <w:rsid w:val="004D0951"/>
    <w:rsid w:val="004D3A3E"/>
    <w:rsid w:val="004E4D41"/>
    <w:rsid w:val="004E6ADF"/>
    <w:rsid w:val="004E7DDD"/>
    <w:rsid w:val="00500089"/>
    <w:rsid w:val="00512236"/>
    <w:rsid w:val="00514BD5"/>
    <w:rsid w:val="00517DC8"/>
    <w:rsid w:val="00525FBD"/>
    <w:rsid w:val="00536B11"/>
    <w:rsid w:val="005372E7"/>
    <w:rsid w:val="005551D7"/>
    <w:rsid w:val="00556C48"/>
    <w:rsid w:val="0056336E"/>
    <w:rsid w:val="00565B89"/>
    <w:rsid w:val="00567E53"/>
    <w:rsid w:val="00597333"/>
    <w:rsid w:val="005A4788"/>
    <w:rsid w:val="005A576E"/>
    <w:rsid w:val="005A67EB"/>
    <w:rsid w:val="005C77EF"/>
    <w:rsid w:val="005D0B56"/>
    <w:rsid w:val="005D386B"/>
    <w:rsid w:val="005E41EC"/>
    <w:rsid w:val="0062126A"/>
    <w:rsid w:val="00632955"/>
    <w:rsid w:val="006338EC"/>
    <w:rsid w:val="0064318D"/>
    <w:rsid w:val="0066010F"/>
    <w:rsid w:val="0066386A"/>
    <w:rsid w:val="00674ABD"/>
    <w:rsid w:val="00684D2C"/>
    <w:rsid w:val="006956D9"/>
    <w:rsid w:val="006975A9"/>
    <w:rsid w:val="006A6035"/>
    <w:rsid w:val="006C2C74"/>
    <w:rsid w:val="006C7FA1"/>
    <w:rsid w:val="006E1BE0"/>
    <w:rsid w:val="006F0204"/>
    <w:rsid w:val="006F298B"/>
    <w:rsid w:val="006F386A"/>
    <w:rsid w:val="0070060C"/>
    <w:rsid w:val="0070156E"/>
    <w:rsid w:val="00716D6C"/>
    <w:rsid w:val="007227FD"/>
    <w:rsid w:val="0072551D"/>
    <w:rsid w:val="00730CCC"/>
    <w:rsid w:val="00732587"/>
    <w:rsid w:val="00753CB6"/>
    <w:rsid w:val="00753ED2"/>
    <w:rsid w:val="007550FC"/>
    <w:rsid w:val="007568F9"/>
    <w:rsid w:val="007632C2"/>
    <w:rsid w:val="00775EE9"/>
    <w:rsid w:val="00785C83"/>
    <w:rsid w:val="00791757"/>
    <w:rsid w:val="00796385"/>
    <w:rsid w:val="007A5A60"/>
    <w:rsid w:val="007B09D8"/>
    <w:rsid w:val="007B5C77"/>
    <w:rsid w:val="007B79E1"/>
    <w:rsid w:val="007C5D7B"/>
    <w:rsid w:val="007D3028"/>
    <w:rsid w:val="007E4A9B"/>
    <w:rsid w:val="008024DC"/>
    <w:rsid w:val="00804014"/>
    <w:rsid w:val="008040EB"/>
    <w:rsid w:val="008153C3"/>
    <w:rsid w:val="0081554B"/>
    <w:rsid w:val="0081617A"/>
    <w:rsid w:val="00817B38"/>
    <w:rsid w:val="008316DF"/>
    <w:rsid w:val="00835375"/>
    <w:rsid w:val="00840096"/>
    <w:rsid w:val="00842C77"/>
    <w:rsid w:val="00846E07"/>
    <w:rsid w:val="00847327"/>
    <w:rsid w:val="008500EB"/>
    <w:rsid w:val="008527C5"/>
    <w:rsid w:val="00854030"/>
    <w:rsid w:val="008628CD"/>
    <w:rsid w:val="00864CD1"/>
    <w:rsid w:val="008670F5"/>
    <w:rsid w:val="0087075A"/>
    <w:rsid w:val="00872128"/>
    <w:rsid w:val="00872536"/>
    <w:rsid w:val="008751A5"/>
    <w:rsid w:val="00875506"/>
    <w:rsid w:val="00883581"/>
    <w:rsid w:val="00883E14"/>
    <w:rsid w:val="00886147"/>
    <w:rsid w:val="0089138A"/>
    <w:rsid w:val="00894AE3"/>
    <w:rsid w:val="008A1C8F"/>
    <w:rsid w:val="008A4662"/>
    <w:rsid w:val="008B653B"/>
    <w:rsid w:val="008C3A4E"/>
    <w:rsid w:val="008D223F"/>
    <w:rsid w:val="008E73B7"/>
    <w:rsid w:val="008E7FB4"/>
    <w:rsid w:val="008F087A"/>
    <w:rsid w:val="00900496"/>
    <w:rsid w:val="00902006"/>
    <w:rsid w:val="00903D2C"/>
    <w:rsid w:val="00920A02"/>
    <w:rsid w:val="0092331A"/>
    <w:rsid w:val="00923773"/>
    <w:rsid w:val="0093120E"/>
    <w:rsid w:val="00933AA1"/>
    <w:rsid w:val="009467A4"/>
    <w:rsid w:val="009569DC"/>
    <w:rsid w:val="00962C07"/>
    <w:rsid w:val="00963F26"/>
    <w:rsid w:val="009746FC"/>
    <w:rsid w:val="00976A6D"/>
    <w:rsid w:val="009856CA"/>
    <w:rsid w:val="009913BC"/>
    <w:rsid w:val="0099224F"/>
    <w:rsid w:val="009A305E"/>
    <w:rsid w:val="009A39B0"/>
    <w:rsid w:val="009A506D"/>
    <w:rsid w:val="009B0974"/>
    <w:rsid w:val="009B181E"/>
    <w:rsid w:val="009C1267"/>
    <w:rsid w:val="009C76DD"/>
    <w:rsid w:val="009E0AA1"/>
    <w:rsid w:val="009E2D96"/>
    <w:rsid w:val="009F4825"/>
    <w:rsid w:val="00A001DE"/>
    <w:rsid w:val="00A05D8F"/>
    <w:rsid w:val="00A11214"/>
    <w:rsid w:val="00A17100"/>
    <w:rsid w:val="00A173A1"/>
    <w:rsid w:val="00A20DA3"/>
    <w:rsid w:val="00A2323E"/>
    <w:rsid w:val="00A25533"/>
    <w:rsid w:val="00A31F1E"/>
    <w:rsid w:val="00A366F9"/>
    <w:rsid w:val="00A41C6E"/>
    <w:rsid w:val="00A4315B"/>
    <w:rsid w:val="00A4356E"/>
    <w:rsid w:val="00A51877"/>
    <w:rsid w:val="00A61AB9"/>
    <w:rsid w:val="00A61D65"/>
    <w:rsid w:val="00A72270"/>
    <w:rsid w:val="00A92E89"/>
    <w:rsid w:val="00A9720A"/>
    <w:rsid w:val="00AA3785"/>
    <w:rsid w:val="00AA6083"/>
    <w:rsid w:val="00AB5D93"/>
    <w:rsid w:val="00AB6657"/>
    <w:rsid w:val="00AC080E"/>
    <w:rsid w:val="00AE18F2"/>
    <w:rsid w:val="00AE3225"/>
    <w:rsid w:val="00AE4C30"/>
    <w:rsid w:val="00AE7854"/>
    <w:rsid w:val="00B05229"/>
    <w:rsid w:val="00B26AE5"/>
    <w:rsid w:val="00B42C42"/>
    <w:rsid w:val="00B446EE"/>
    <w:rsid w:val="00B735B2"/>
    <w:rsid w:val="00B76249"/>
    <w:rsid w:val="00B76ED9"/>
    <w:rsid w:val="00B920D5"/>
    <w:rsid w:val="00B923DB"/>
    <w:rsid w:val="00B94009"/>
    <w:rsid w:val="00B95186"/>
    <w:rsid w:val="00B95B1B"/>
    <w:rsid w:val="00BA18DA"/>
    <w:rsid w:val="00BB671E"/>
    <w:rsid w:val="00BC0984"/>
    <w:rsid w:val="00BC4585"/>
    <w:rsid w:val="00BD3C72"/>
    <w:rsid w:val="00BD734C"/>
    <w:rsid w:val="00BE1FAC"/>
    <w:rsid w:val="00BF1C64"/>
    <w:rsid w:val="00C176A7"/>
    <w:rsid w:val="00C17C1E"/>
    <w:rsid w:val="00C20E0A"/>
    <w:rsid w:val="00C221CD"/>
    <w:rsid w:val="00C408B6"/>
    <w:rsid w:val="00C46C9E"/>
    <w:rsid w:val="00C522CD"/>
    <w:rsid w:val="00C6507A"/>
    <w:rsid w:val="00CA3B8B"/>
    <w:rsid w:val="00CB04BC"/>
    <w:rsid w:val="00CB3E95"/>
    <w:rsid w:val="00CB6364"/>
    <w:rsid w:val="00CC153A"/>
    <w:rsid w:val="00CF0353"/>
    <w:rsid w:val="00CF1242"/>
    <w:rsid w:val="00CF6DD2"/>
    <w:rsid w:val="00D00FE1"/>
    <w:rsid w:val="00D04C11"/>
    <w:rsid w:val="00D067AF"/>
    <w:rsid w:val="00D175CE"/>
    <w:rsid w:val="00D31953"/>
    <w:rsid w:val="00D50157"/>
    <w:rsid w:val="00D601FF"/>
    <w:rsid w:val="00D66590"/>
    <w:rsid w:val="00D7019E"/>
    <w:rsid w:val="00D82DFA"/>
    <w:rsid w:val="00D835E4"/>
    <w:rsid w:val="00D83824"/>
    <w:rsid w:val="00DA1341"/>
    <w:rsid w:val="00DB3DD9"/>
    <w:rsid w:val="00DB5B5B"/>
    <w:rsid w:val="00DC1A31"/>
    <w:rsid w:val="00DD3F15"/>
    <w:rsid w:val="00DE0C8C"/>
    <w:rsid w:val="00DE7D23"/>
    <w:rsid w:val="00DF2259"/>
    <w:rsid w:val="00E02EB1"/>
    <w:rsid w:val="00E1121E"/>
    <w:rsid w:val="00E11D9F"/>
    <w:rsid w:val="00E15BE6"/>
    <w:rsid w:val="00E17986"/>
    <w:rsid w:val="00E21380"/>
    <w:rsid w:val="00E25029"/>
    <w:rsid w:val="00E27BC2"/>
    <w:rsid w:val="00E33188"/>
    <w:rsid w:val="00E36358"/>
    <w:rsid w:val="00E37261"/>
    <w:rsid w:val="00E535CC"/>
    <w:rsid w:val="00E55088"/>
    <w:rsid w:val="00E674F0"/>
    <w:rsid w:val="00E85EDD"/>
    <w:rsid w:val="00E86200"/>
    <w:rsid w:val="00ED249E"/>
    <w:rsid w:val="00EE085B"/>
    <w:rsid w:val="00F027DB"/>
    <w:rsid w:val="00F041D2"/>
    <w:rsid w:val="00F2190F"/>
    <w:rsid w:val="00F2249A"/>
    <w:rsid w:val="00F334D8"/>
    <w:rsid w:val="00F33CC6"/>
    <w:rsid w:val="00F36D20"/>
    <w:rsid w:val="00F40CDA"/>
    <w:rsid w:val="00F44E91"/>
    <w:rsid w:val="00F507E0"/>
    <w:rsid w:val="00F517CD"/>
    <w:rsid w:val="00F72550"/>
    <w:rsid w:val="00F74275"/>
    <w:rsid w:val="00F74E9B"/>
    <w:rsid w:val="00F75703"/>
    <w:rsid w:val="00F757F7"/>
    <w:rsid w:val="00F77491"/>
    <w:rsid w:val="00F8381A"/>
    <w:rsid w:val="00F96298"/>
    <w:rsid w:val="00F97C72"/>
    <w:rsid w:val="00FA3BD5"/>
    <w:rsid w:val="00FC1B4A"/>
    <w:rsid w:val="00FC54F1"/>
    <w:rsid w:val="00FE1E32"/>
    <w:rsid w:val="00FE2A35"/>
    <w:rsid w:val="00FF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975918"/>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956D9"/>
    <w:pPr>
      <w:spacing w:after="0" w:line="240" w:lineRule="auto"/>
    </w:pPr>
    <w:rPr>
      <w:rFonts w:eastAsia="Times New Roma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E4C30"/>
    <w:rPr>
      <w:sz w:val="16"/>
      <w:szCs w:val="16"/>
    </w:rPr>
  </w:style>
  <w:style w:type="paragraph" w:styleId="CommentText">
    <w:name w:val="annotation text"/>
    <w:basedOn w:val="Normal"/>
    <w:link w:val="CommentTextChar"/>
    <w:uiPriority w:val="99"/>
    <w:semiHidden/>
    <w:unhideWhenUsed/>
    <w:rsid w:val="00AE4C30"/>
    <w:pPr>
      <w:spacing w:line="240" w:lineRule="auto"/>
    </w:pPr>
    <w:rPr>
      <w:sz w:val="20"/>
      <w:szCs w:val="20"/>
    </w:rPr>
  </w:style>
  <w:style w:type="character" w:customStyle="1" w:styleId="CommentTextChar">
    <w:name w:val="Comment Text Char"/>
    <w:basedOn w:val="DefaultParagraphFont"/>
    <w:link w:val="CommentText"/>
    <w:uiPriority w:val="99"/>
    <w:semiHidden/>
    <w:rsid w:val="00AE4C30"/>
    <w:rPr>
      <w:sz w:val="20"/>
      <w:szCs w:val="20"/>
    </w:rPr>
  </w:style>
  <w:style w:type="paragraph" w:styleId="CommentSubject">
    <w:name w:val="annotation subject"/>
    <w:basedOn w:val="CommentText"/>
    <w:next w:val="CommentText"/>
    <w:link w:val="CommentSubjectChar"/>
    <w:uiPriority w:val="99"/>
    <w:semiHidden/>
    <w:unhideWhenUsed/>
    <w:rsid w:val="00AE4C30"/>
    <w:rPr>
      <w:b/>
      <w:bCs/>
    </w:rPr>
  </w:style>
  <w:style w:type="character" w:customStyle="1" w:styleId="CommentSubjectChar">
    <w:name w:val="Comment Subject Char"/>
    <w:basedOn w:val="CommentTextChar"/>
    <w:link w:val="CommentSubject"/>
    <w:uiPriority w:val="99"/>
    <w:semiHidden/>
    <w:rsid w:val="00AE4C30"/>
    <w:rPr>
      <w:b/>
      <w:bCs/>
      <w:sz w:val="20"/>
      <w:szCs w:val="20"/>
    </w:rPr>
  </w:style>
  <w:style w:type="paragraph" w:styleId="BalloonText">
    <w:name w:val="Balloon Text"/>
    <w:basedOn w:val="Normal"/>
    <w:link w:val="BalloonTextChar"/>
    <w:uiPriority w:val="99"/>
    <w:semiHidden/>
    <w:unhideWhenUsed/>
    <w:rsid w:val="00AE4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C30"/>
    <w:rPr>
      <w:rFonts w:ascii="Segoe UI" w:hAnsi="Segoe UI" w:cs="Segoe UI"/>
      <w:sz w:val="18"/>
      <w:szCs w:val="18"/>
    </w:rPr>
  </w:style>
  <w:style w:type="table" w:customStyle="1" w:styleId="TableGrid1">
    <w:name w:val="Table Grid1"/>
    <w:basedOn w:val="TableNormal"/>
    <w:next w:val="TableGrid"/>
    <w:uiPriority w:val="39"/>
    <w:rsid w:val="00403E1B"/>
    <w:pPr>
      <w:spacing w:after="0" w:line="240" w:lineRule="auto"/>
    </w:pPr>
    <w:rPr>
      <w:rFonts w:ascii="Calibri" w:eastAsia="SimSun"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122278"/>
    <w:pPr>
      <w:spacing w:after="0" w:line="240" w:lineRule="auto"/>
    </w:pPr>
    <w:rPr>
      <w:rFonts w:ascii="Calibri" w:eastAsia="SimSun"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6A6035"/>
    <w:pPr>
      <w:spacing w:after="0" w:line="240" w:lineRule="auto"/>
    </w:pPr>
    <w:rPr>
      <w:rFonts w:ascii="Calibri" w:eastAsia="SimSun"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17100"/>
    <w:pPr>
      <w:spacing w:after="0" w:line="240" w:lineRule="auto"/>
    </w:pPr>
    <w:rPr>
      <w:rFonts w:ascii="Calibri" w:eastAsia="SimSun"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C54F1"/>
    <w:rPr>
      <w:color w:val="605E5C"/>
      <w:shd w:val="clear" w:color="auto" w:fill="E1DFDD"/>
    </w:rPr>
  </w:style>
  <w:style w:type="paragraph" w:styleId="ListParagraph">
    <w:name w:val="List Paragraph"/>
    <w:basedOn w:val="Normal"/>
    <w:uiPriority w:val="34"/>
    <w:qFormat/>
    <w:rsid w:val="00FC54F1"/>
    <w:pPr>
      <w:ind w:left="720"/>
      <w:contextualSpacing/>
    </w:pPr>
  </w:style>
  <w:style w:type="paragraph" w:styleId="Header">
    <w:name w:val="header"/>
    <w:basedOn w:val="Normal"/>
    <w:link w:val="HeaderChar"/>
    <w:uiPriority w:val="99"/>
    <w:unhideWhenUsed/>
    <w:rsid w:val="00872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536"/>
  </w:style>
  <w:style w:type="paragraph" w:styleId="Footer">
    <w:name w:val="footer"/>
    <w:basedOn w:val="Normal"/>
    <w:link w:val="FooterChar"/>
    <w:uiPriority w:val="99"/>
    <w:unhideWhenUsed/>
    <w:rsid w:val="00872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195553">
      <w:bodyDiv w:val="1"/>
      <w:marLeft w:val="0"/>
      <w:marRight w:val="0"/>
      <w:marTop w:val="0"/>
      <w:marBottom w:val="0"/>
      <w:divBdr>
        <w:top w:val="none" w:sz="0" w:space="0" w:color="auto"/>
        <w:left w:val="none" w:sz="0" w:space="0" w:color="auto"/>
        <w:bottom w:val="none" w:sz="0" w:space="0" w:color="auto"/>
        <w:right w:val="none" w:sz="0" w:space="0" w:color="auto"/>
      </w:divBdr>
    </w:div>
    <w:div w:id="15021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f14050859" TargetMode="External"/><Relationship Id="rId18" Type="http://schemas.openxmlformats.org/officeDocument/2006/relationships/hyperlink" Target="https://doi.org/10.3390/su15021651" TargetMode="External"/><Relationship Id="rId26" Type="http://schemas.openxmlformats.org/officeDocument/2006/relationships/hyperlink" Target="https://doi.org/10.1186/s12866-022-02500-6" TargetMode="External"/><Relationship Id="rId3" Type="http://schemas.openxmlformats.org/officeDocument/2006/relationships/styles" Target="styles.xml"/><Relationship Id="rId21" Type="http://schemas.openxmlformats.org/officeDocument/2006/relationships/hyperlink" Target="https://doi.org/10.1016/j.scitotenv.2024.17089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f12081018" TargetMode="External"/><Relationship Id="rId17" Type="http://schemas.openxmlformats.org/officeDocument/2006/relationships/hyperlink" Target="https://doi.org/10.1038/ismej.2015.261" TargetMode="External"/><Relationship Id="rId25" Type="http://schemas.openxmlformats.org/officeDocument/2006/relationships/hyperlink" Target="https://doi.org/10.1038/ismej.2014.2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gecco.2024.e03379" TargetMode="External"/><Relationship Id="rId20" Type="http://schemas.openxmlformats.org/officeDocument/2006/relationships/hyperlink" Target="https://doi.org/10.1007/s42965-021-00184-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ldr.3386" TargetMode="External"/><Relationship Id="rId24" Type="http://schemas.openxmlformats.org/officeDocument/2006/relationships/hyperlink" Target="https://doi.org/10.1016/j.scitotenv.2023.166932"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catena.2023.107385" TargetMode="External"/><Relationship Id="rId23" Type="http://schemas.openxmlformats.org/officeDocument/2006/relationships/hyperlink" Target="https://doi.org/10.1016/j.actao.2019.103446" TargetMode="External"/><Relationship Id="rId28" Type="http://schemas.openxmlformats.org/officeDocument/2006/relationships/header" Target="header2.xml"/><Relationship Id="rId10" Type="http://schemas.openxmlformats.org/officeDocument/2006/relationships/hyperlink" Target="https://doi.org/10.1126/science.aav0550" TargetMode="External"/><Relationship Id="rId19" Type="http://schemas.openxmlformats.org/officeDocument/2006/relationships/hyperlink" Target="https://doi.org/10.1016/j.scitotenv.2023.16172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02/ldr.3394" TargetMode="External"/><Relationship Id="rId14" Type="http://schemas.openxmlformats.org/officeDocument/2006/relationships/hyperlink" Target="https://doi.org/10.3390/f14051004" TargetMode="External"/><Relationship Id="rId22" Type="http://schemas.openxmlformats.org/officeDocument/2006/relationships/hyperlink" Target="https://doi.org/10.1038/s41558-023-01627-2"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038/s41579-022-00779-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CC88B-37A9-4905-8F48-C0B6F10C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3074</TotalTime>
  <Pages>14</Pages>
  <Words>5958</Words>
  <Characters>33961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SDI 1084</cp:lastModifiedBy>
  <cp:revision>304</cp:revision>
  <dcterms:created xsi:type="dcterms:W3CDTF">2025-02-15T18:35:00Z</dcterms:created>
  <dcterms:modified xsi:type="dcterms:W3CDTF">2025-03-17T13:01:00Z</dcterms:modified>
</cp:coreProperties>
</file>