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A83C1DE" w14:textId="77777777" w:rsidR="008500EB" w:rsidRDefault="008500EB" w:rsidP="008500EB">
      <w:pPr>
        <w:spacing w:after="0" w:line="240" w:lineRule="auto"/>
        <w:jc w:val="center"/>
        <w:rPr>
          <w:rFonts w:ascii="Times New Roman" w:hAnsi="Times New Roman" w:cs="Times New Roman"/>
          <w:b/>
          <w:sz w:val="24"/>
          <w:szCs w:val="24"/>
          <w:lang w:val="en-GB"/>
        </w:rPr>
      </w:pPr>
      <w:r w:rsidRPr="008500EB">
        <w:rPr>
          <w:rFonts w:ascii="Times New Roman" w:hAnsi="Times New Roman" w:cs="Times New Roman"/>
          <w:b/>
          <w:sz w:val="24"/>
          <w:szCs w:val="24"/>
          <w:lang w:val="en-GB"/>
        </w:rPr>
        <w:t>ARBUSCULAR MYCORRHIZA FUNGI DIVERSITY AND COLONIZATION OF SELECTED LEGUMINOUS, AND NON-LEGUMINOUS CROPS</w:t>
      </w:r>
    </w:p>
    <w:p w14:paraId="3BB12F93" w14:textId="77777777" w:rsidR="008500EB" w:rsidRDefault="008500EB" w:rsidP="008500EB">
      <w:pPr>
        <w:spacing w:after="0" w:line="240" w:lineRule="auto"/>
        <w:rPr>
          <w:rFonts w:ascii="Times New Roman" w:hAnsi="Times New Roman" w:cs="Times New Roman"/>
          <w:sz w:val="24"/>
          <w:szCs w:val="24"/>
        </w:rPr>
      </w:pPr>
    </w:p>
    <w:p w14:paraId="513BF59C" w14:textId="77777777" w:rsidR="00E7680F" w:rsidRDefault="00E7680F" w:rsidP="008500EB">
      <w:pPr>
        <w:spacing w:after="0" w:line="240" w:lineRule="auto"/>
        <w:rPr>
          <w:rFonts w:ascii="Times New Roman" w:hAnsi="Times New Roman" w:cs="Times New Roman"/>
          <w:sz w:val="24"/>
          <w:szCs w:val="24"/>
        </w:rPr>
      </w:pPr>
      <w:bookmarkStart w:id="0" w:name="_GoBack"/>
      <w:bookmarkEnd w:id="0"/>
    </w:p>
    <w:p w14:paraId="7C92459A" w14:textId="77777777" w:rsidR="008500EB" w:rsidRDefault="008500EB" w:rsidP="008500EB">
      <w:pPr>
        <w:spacing w:line="360" w:lineRule="auto"/>
        <w:rPr>
          <w:rFonts w:ascii="Times New Roman" w:hAnsi="Times New Roman" w:cs="Times New Roman"/>
          <w:sz w:val="24"/>
          <w:szCs w:val="24"/>
        </w:rPr>
      </w:pPr>
    </w:p>
    <w:p w14:paraId="12850EF9" w14:textId="77777777" w:rsidR="008500EB" w:rsidRPr="00634817" w:rsidRDefault="008500EB" w:rsidP="008500EB">
      <w:pPr>
        <w:spacing w:after="0" w:line="276" w:lineRule="auto"/>
        <w:rPr>
          <w:rFonts w:ascii="Times New Roman" w:hAnsi="Times New Roman" w:cs="Times New Roman"/>
          <w:b/>
          <w:sz w:val="24"/>
          <w:szCs w:val="24"/>
        </w:rPr>
      </w:pPr>
      <w:r w:rsidRPr="00634817">
        <w:rPr>
          <w:rFonts w:ascii="Times New Roman" w:hAnsi="Times New Roman" w:cs="Times New Roman"/>
          <w:b/>
          <w:sz w:val="24"/>
          <w:szCs w:val="24"/>
        </w:rPr>
        <w:t>ABSTRACT</w:t>
      </w:r>
    </w:p>
    <w:p w14:paraId="159C1AD6" w14:textId="77777777" w:rsidR="00847327" w:rsidRPr="005D6156" w:rsidRDefault="00847327" w:rsidP="00847327">
      <w:pPr>
        <w:spacing w:line="240" w:lineRule="auto"/>
        <w:jc w:val="both"/>
        <w:rPr>
          <w:rFonts w:ascii="Times New Roman" w:hAnsi="Times New Roman" w:cs="Times New Roman"/>
          <w:sz w:val="20"/>
          <w:szCs w:val="20"/>
          <w:lang w:val="en-GB"/>
        </w:rPr>
      </w:pPr>
      <w:r w:rsidRPr="005D6156">
        <w:rPr>
          <w:rFonts w:ascii="Times New Roman" w:hAnsi="Times New Roman" w:cs="Times New Roman"/>
          <w:sz w:val="20"/>
          <w:szCs w:val="20"/>
        </w:rPr>
        <w:t xml:space="preserve">The soil that surrounds plant roots (the rhizosphere), is essential for microbial colonization such as mycorrhizae which is vital for plant development and nutrient uptake, and also alter how plants interact with other soil creatures.  The Arbuscular mycorrhizae Fungi (AMF) is one of the division of mycorrhizae and this study investigated their diversity and colonization of the rhizosphere of both leguminous and non-leguminous plant. The study was laid out in a </w:t>
      </w:r>
      <w:r w:rsidRPr="005D6156">
        <w:rPr>
          <w:rFonts w:ascii="Times New Roman" w:hAnsi="Times New Roman" w:cs="Times New Roman"/>
          <w:sz w:val="20"/>
          <w:szCs w:val="20"/>
          <w:lang w:val="en-GB"/>
        </w:rPr>
        <w:t xml:space="preserve">Randomized Complete Block Design (RBCD) with 15 plots consisting of five treatments and 3 replicates, AMF spores were extracted from </w:t>
      </w:r>
      <w:r w:rsidRPr="005D6156">
        <w:rPr>
          <w:rFonts w:ascii="Times New Roman" w:hAnsi="Times New Roman" w:cs="Times New Roman"/>
          <w:sz w:val="20"/>
          <w:szCs w:val="20"/>
        </w:rPr>
        <w:t xml:space="preserve">the rhizosphere and subjected to morphological characterization, AMF identification and colonization were carried out, </w:t>
      </w:r>
      <w:r w:rsidRPr="005D6156">
        <w:rPr>
          <w:rFonts w:ascii="Times New Roman" w:hAnsi="Times New Roman" w:cs="Times New Roman"/>
          <w:sz w:val="20"/>
          <w:szCs w:val="20"/>
          <w:lang w:val="en-GB"/>
        </w:rPr>
        <w:t xml:space="preserve">analysis of variance (ANOVA) at P ≤ 0.005 was performed on the data obtained, and least significant difference (LSD) at 5% was used to separate the mean. Results of the study revealed the presence of </w:t>
      </w:r>
      <w:r w:rsidRPr="005D6156">
        <w:rPr>
          <w:rFonts w:ascii="Times New Roman" w:hAnsi="Times New Roman" w:cs="Times New Roman"/>
          <w:sz w:val="20"/>
          <w:szCs w:val="20"/>
        </w:rPr>
        <w:t>Acaulospora, Funneliformis, Gigaspora, Glomus, and Rhizophagus, and significant variations in the population of Acaulospora under leguminous crops (Cowpea = 96.0</w:t>
      </w:r>
      <w:r w:rsidRPr="005D6156">
        <w:rPr>
          <w:rFonts w:ascii="Times New Roman" w:hAnsi="Times New Roman" w:cs="Times New Roman"/>
          <w:sz w:val="20"/>
          <w:szCs w:val="20"/>
          <w:vertAlign w:val="superscript"/>
        </w:rPr>
        <w:t xml:space="preserve">c </w:t>
      </w:r>
      <w:r w:rsidRPr="005D6156">
        <w:rPr>
          <w:rFonts w:ascii="Times New Roman" w:hAnsi="Times New Roman" w:cs="Times New Roman"/>
          <w:sz w:val="20"/>
          <w:szCs w:val="20"/>
        </w:rPr>
        <w:t>and Groundnut = 228.3</w:t>
      </w:r>
      <w:r w:rsidRPr="005D6156">
        <w:rPr>
          <w:rFonts w:ascii="Times New Roman" w:hAnsi="Times New Roman" w:cs="Times New Roman"/>
          <w:sz w:val="20"/>
          <w:szCs w:val="20"/>
          <w:vertAlign w:val="superscript"/>
        </w:rPr>
        <w:t>a</w:t>
      </w:r>
      <w:r w:rsidRPr="005D6156">
        <w:rPr>
          <w:rFonts w:ascii="Times New Roman" w:hAnsi="Times New Roman" w:cs="Times New Roman"/>
          <w:sz w:val="20"/>
          <w:szCs w:val="20"/>
        </w:rPr>
        <w:t>) and none-leguminous crops (Cucumber = 135.0</w:t>
      </w:r>
      <w:r w:rsidRPr="005D6156">
        <w:rPr>
          <w:rFonts w:ascii="Times New Roman" w:hAnsi="Times New Roman" w:cs="Times New Roman"/>
          <w:sz w:val="20"/>
          <w:szCs w:val="20"/>
          <w:vertAlign w:val="superscript"/>
        </w:rPr>
        <w:t xml:space="preserve">bc </w:t>
      </w:r>
      <w:r w:rsidRPr="005D6156">
        <w:rPr>
          <w:rFonts w:ascii="Times New Roman" w:hAnsi="Times New Roman" w:cs="Times New Roman"/>
          <w:sz w:val="20"/>
          <w:szCs w:val="20"/>
        </w:rPr>
        <w:t>and Melon = 154.3</w:t>
      </w:r>
      <w:r w:rsidRPr="005D6156">
        <w:rPr>
          <w:rFonts w:ascii="Times New Roman" w:hAnsi="Times New Roman" w:cs="Times New Roman"/>
          <w:sz w:val="20"/>
          <w:szCs w:val="20"/>
          <w:vertAlign w:val="superscript"/>
        </w:rPr>
        <w:t>bc</w:t>
      </w:r>
      <w:r w:rsidRPr="005D6156">
        <w:rPr>
          <w:rFonts w:ascii="Times New Roman" w:hAnsi="Times New Roman" w:cs="Times New Roman"/>
          <w:sz w:val="20"/>
          <w:szCs w:val="20"/>
        </w:rPr>
        <w:t>), and Glomus</w:t>
      </w:r>
      <w:r w:rsidRPr="005D6156">
        <w:rPr>
          <w:rFonts w:ascii="Times New Roman" w:hAnsi="Times New Roman" w:cs="Times New Roman"/>
          <w:i/>
          <w:sz w:val="20"/>
          <w:szCs w:val="20"/>
        </w:rPr>
        <w:t xml:space="preserve"> </w:t>
      </w:r>
      <w:r w:rsidRPr="005D6156">
        <w:rPr>
          <w:rFonts w:ascii="Times New Roman" w:hAnsi="Times New Roman" w:cs="Times New Roman"/>
          <w:sz w:val="20"/>
          <w:szCs w:val="20"/>
        </w:rPr>
        <w:t>under leguminous crops (Cowpea = 42.3</w:t>
      </w:r>
      <w:r w:rsidRPr="005D6156">
        <w:rPr>
          <w:rFonts w:ascii="Times New Roman" w:hAnsi="Times New Roman" w:cs="Times New Roman"/>
          <w:sz w:val="20"/>
          <w:szCs w:val="20"/>
          <w:vertAlign w:val="superscript"/>
        </w:rPr>
        <w:t>abc</w:t>
      </w:r>
      <w:r w:rsidRPr="005D6156">
        <w:rPr>
          <w:rFonts w:ascii="Times New Roman" w:hAnsi="Times New Roman" w:cs="Times New Roman"/>
          <w:sz w:val="20"/>
          <w:szCs w:val="20"/>
        </w:rPr>
        <w:t xml:space="preserve"> and Groundnut = 62.3</w:t>
      </w:r>
      <w:r w:rsidRPr="005D6156">
        <w:rPr>
          <w:rFonts w:ascii="Times New Roman" w:hAnsi="Times New Roman" w:cs="Times New Roman"/>
          <w:sz w:val="20"/>
          <w:szCs w:val="20"/>
          <w:vertAlign w:val="superscript"/>
        </w:rPr>
        <w:t>ab</w:t>
      </w:r>
      <w:r w:rsidRPr="005D6156">
        <w:rPr>
          <w:rFonts w:ascii="Times New Roman" w:hAnsi="Times New Roman" w:cs="Times New Roman"/>
          <w:sz w:val="20"/>
          <w:szCs w:val="20"/>
        </w:rPr>
        <w:t>) and none-leguminous crops (Cucumber = 26.0</w:t>
      </w:r>
      <w:r w:rsidRPr="005D6156">
        <w:rPr>
          <w:rFonts w:ascii="Times New Roman" w:hAnsi="Times New Roman" w:cs="Times New Roman"/>
          <w:sz w:val="20"/>
          <w:szCs w:val="20"/>
          <w:vertAlign w:val="superscript"/>
        </w:rPr>
        <w:t>c</w:t>
      </w:r>
      <w:r w:rsidRPr="005D6156">
        <w:rPr>
          <w:rFonts w:ascii="Times New Roman" w:hAnsi="Times New Roman" w:cs="Times New Roman"/>
          <w:sz w:val="20"/>
          <w:szCs w:val="20"/>
        </w:rPr>
        <w:t xml:space="preserve"> and Melon = 37.0</w:t>
      </w:r>
      <w:r w:rsidRPr="005D6156">
        <w:rPr>
          <w:rFonts w:ascii="Times New Roman" w:hAnsi="Times New Roman" w:cs="Times New Roman"/>
          <w:sz w:val="20"/>
          <w:szCs w:val="20"/>
          <w:vertAlign w:val="superscript"/>
        </w:rPr>
        <w:t>bc</w:t>
      </w:r>
      <w:r w:rsidRPr="005D6156">
        <w:rPr>
          <w:rFonts w:ascii="Times New Roman" w:hAnsi="Times New Roman" w:cs="Times New Roman"/>
          <w:sz w:val="20"/>
          <w:szCs w:val="20"/>
        </w:rPr>
        <w:t>). Groundnut had the highest spore count (455</w:t>
      </w:r>
      <w:r w:rsidRPr="005D6156">
        <w:rPr>
          <w:rFonts w:ascii="Times New Roman" w:hAnsi="Times New Roman" w:cs="Times New Roman"/>
          <w:sz w:val="20"/>
          <w:szCs w:val="20"/>
          <w:vertAlign w:val="superscript"/>
        </w:rPr>
        <w:t>a</w:t>
      </w:r>
      <w:r w:rsidRPr="005D6156">
        <w:rPr>
          <w:rFonts w:ascii="Times New Roman" w:hAnsi="Times New Roman" w:cs="Times New Roman"/>
          <w:sz w:val="20"/>
          <w:szCs w:val="20"/>
        </w:rPr>
        <w:t>), and root colonization frequency reached the maximum value of 39.7% for groundnut in all the plots invested. The diversity of AMF and abundance of AMF spores vary depending on plants species; highlighting the need of integrating legumes into different cropping systems to improve crop yield.</w:t>
      </w:r>
    </w:p>
    <w:p w14:paraId="20BE35F2" w14:textId="77777777" w:rsidR="008500EB" w:rsidRDefault="008500EB" w:rsidP="008500EB">
      <w:pPr>
        <w:spacing w:line="360" w:lineRule="auto"/>
        <w:rPr>
          <w:rFonts w:ascii="Times New Roman" w:hAnsi="Times New Roman" w:cs="Times New Roman"/>
          <w:sz w:val="24"/>
          <w:szCs w:val="24"/>
        </w:rPr>
      </w:pPr>
      <w:r w:rsidRPr="00634EFB">
        <w:rPr>
          <w:rFonts w:ascii="Times New Roman" w:hAnsi="Times New Roman" w:cs="Times New Roman"/>
          <w:b/>
          <w:sz w:val="24"/>
          <w:szCs w:val="24"/>
        </w:rPr>
        <w:t>Keywords:</w:t>
      </w:r>
      <w:r>
        <w:rPr>
          <w:rFonts w:ascii="Times New Roman" w:hAnsi="Times New Roman" w:cs="Times New Roman"/>
          <w:sz w:val="24"/>
          <w:szCs w:val="24"/>
        </w:rPr>
        <w:t xml:space="preserve"> </w:t>
      </w:r>
      <w:r w:rsidR="00BA18DA">
        <w:rPr>
          <w:rFonts w:ascii="Times New Roman" w:hAnsi="Times New Roman" w:cs="Times New Roman"/>
          <w:sz w:val="24"/>
          <w:szCs w:val="24"/>
        </w:rPr>
        <w:t>Arbuscular mycorrhiza Fungi, Legumes</w:t>
      </w:r>
      <w:r>
        <w:rPr>
          <w:rFonts w:ascii="Times New Roman" w:hAnsi="Times New Roman" w:cs="Times New Roman"/>
          <w:sz w:val="24"/>
          <w:szCs w:val="24"/>
        </w:rPr>
        <w:t xml:space="preserve">, </w:t>
      </w:r>
      <w:r w:rsidR="00BA18DA">
        <w:rPr>
          <w:rFonts w:ascii="Times New Roman" w:hAnsi="Times New Roman" w:cs="Times New Roman"/>
          <w:sz w:val="24"/>
          <w:szCs w:val="24"/>
        </w:rPr>
        <w:t>None-legumes, Diversity, Colonization</w:t>
      </w:r>
    </w:p>
    <w:p w14:paraId="3C285337" w14:textId="77777777" w:rsidR="008500EB" w:rsidRDefault="008500EB" w:rsidP="008500EB">
      <w:pPr>
        <w:spacing w:line="360" w:lineRule="auto"/>
        <w:rPr>
          <w:rFonts w:ascii="Times New Roman" w:hAnsi="Times New Roman" w:cs="Times New Roman"/>
          <w:sz w:val="24"/>
          <w:szCs w:val="24"/>
        </w:rPr>
      </w:pPr>
    </w:p>
    <w:p w14:paraId="720D37B3" w14:textId="77777777" w:rsidR="008500EB" w:rsidRPr="00E540D1" w:rsidRDefault="008500EB" w:rsidP="008500EB">
      <w:pPr>
        <w:spacing w:line="240" w:lineRule="auto"/>
        <w:rPr>
          <w:rFonts w:ascii="Times New Roman" w:hAnsi="Times New Roman" w:cs="Times New Roman"/>
          <w:b/>
          <w:sz w:val="24"/>
          <w:szCs w:val="24"/>
        </w:rPr>
      </w:pPr>
      <w:r w:rsidRPr="00E540D1">
        <w:rPr>
          <w:rFonts w:ascii="Times New Roman" w:hAnsi="Times New Roman" w:cs="Times New Roman"/>
          <w:b/>
          <w:sz w:val="24"/>
          <w:szCs w:val="24"/>
        </w:rPr>
        <w:t>INTRODUCTION</w:t>
      </w:r>
    </w:p>
    <w:p w14:paraId="001EBC40" w14:textId="77777777" w:rsidR="00817B38" w:rsidRDefault="00854030" w:rsidP="00FC1B4A">
      <w:pPr>
        <w:spacing w:line="276" w:lineRule="auto"/>
        <w:jc w:val="both"/>
        <w:rPr>
          <w:rFonts w:ascii="Times New Roman" w:hAnsi="Times New Roman" w:cs="Times New Roman"/>
          <w:sz w:val="24"/>
          <w:szCs w:val="24"/>
        </w:rPr>
      </w:pPr>
      <w:r w:rsidRPr="00854030">
        <w:rPr>
          <w:rFonts w:ascii="Times New Roman" w:hAnsi="Times New Roman" w:cs="Times New Roman"/>
          <w:sz w:val="24"/>
          <w:szCs w:val="24"/>
        </w:rPr>
        <w:t>The soil</w:t>
      </w:r>
      <w:r w:rsidR="006338EC">
        <w:rPr>
          <w:rFonts w:ascii="Times New Roman" w:hAnsi="Times New Roman" w:cs="Times New Roman"/>
          <w:sz w:val="24"/>
          <w:szCs w:val="24"/>
        </w:rPr>
        <w:t xml:space="preserve"> that surrounds plant roots (</w:t>
      </w:r>
      <w:r w:rsidRPr="00854030">
        <w:rPr>
          <w:rFonts w:ascii="Times New Roman" w:hAnsi="Times New Roman" w:cs="Times New Roman"/>
          <w:sz w:val="24"/>
          <w:szCs w:val="24"/>
        </w:rPr>
        <w:t>the rhizosphere</w:t>
      </w:r>
      <w:r w:rsidR="006338EC">
        <w:rPr>
          <w:rFonts w:ascii="Times New Roman" w:hAnsi="Times New Roman" w:cs="Times New Roman"/>
          <w:sz w:val="24"/>
          <w:szCs w:val="24"/>
        </w:rPr>
        <w:t>)</w:t>
      </w:r>
      <w:r w:rsidRPr="00854030">
        <w:rPr>
          <w:rFonts w:ascii="Times New Roman" w:hAnsi="Times New Roman" w:cs="Times New Roman"/>
          <w:sz w:val="24"/>
          <w:szCs w:val="24"/>
        </w:rPr>
        <w:t>, is</w:t>
      </w:r>
      <w:r w:rsidR="006338EC">
        <w:rPr>
          <w:rFonts w:ascii="Times New Roman" w:hAnsi="Times New Roman" w:cs="Times New Roman"/>
          <w:sz w:val="24"/>
          <w:szCs w:val="24"/>
        </w:rPr>
        <w:t xml:space="preserve"> essential for microbial colonization </w:t>
      </w:r>
      <w:r w:rsidR="006338EC" w:rsidRPr="00854030">
        <w:rPr>
          <w:rFonts w:ascii="Times New Roman" w:hAnsi="Times New Roman" w:cs="Times New Roman"/>
          <w:sz w:val="24"/>
          <w:szCs w:val="24"/>
        </w:rPr>
        <w:t>such as mycorrhizae</w:t>
      </w:r>
      <w:r w:rsidR="006338EC">
        <w:rPr>
          <w:rFonts w:ascii="Times New Roman" w:hAnsi="Times New Roman" w:cs="Times New Roman"/>
          <w:sz w:val="24"/>
          <w:szCs w:val="24"/>
        </w:rPr>
        <w:t xml:space="preserve"> (Chamkhi </w:t>
      </w:r>
      <w:r w:rsidR="006338EC" w:rsidRPr="006338EC">
        <w:rPr>
          <w:rFonts w:ascii="Times New Roman" w:hAnsi="Times New Roman" w:cs="Times New Roman"/>
          <w:i/>
          <w:sz w:val="24"/>
          <w:szCs w:val="24"/>
        </w:rPr>
        <w:t>et al.</w:t>
      </w:r>
      <w:r w:rsidR="006338EC">
        <w:rPr>
          <w:rFonts w:ascii="Times New Roman" w:hAnsi="Times New Roman" w:cs="Times New Roman"/>
          <w:sz w:val="24"/>
          <w:szCs w:val="24"/>
        </w:rPr>
        <w:t>, 2021)</w:t>
      </w:r>
      <w:r w:rsidRPr="00854030">
        <w:rPr>
          <w:rFonts w:ascii="Times New Roman" w:hAnsi="Times New Roman" w:cs="Times New Roman"/>
          <w:sz w:val="24"/>
          <w:szCs w:val="24"/>
        </w:rPr>
        <w:t>. Mycorrhizal fungus interact with a variety of other soil spe</w:t>
      </w:r>
      <w:r w:rsidR="0072551D">
        <w:rPr>
          <w:rFonts w:ascii="Times New Roman" w:hAnsi="Times New Roman" w:cs="Times New Roman"/>
          <w:sz w:val="24"/>
          <w:szCs w:val="24"/>
        </w:rPr>
        <w:t>cies in the dynamic rhizosphere</w:t>
      </w:r>
      <w:r w:rsidRPr="00854030">
        <w:rPr>
          <w:rFonts w:ascii="Times New Roman" w:hAnsi="Times New Roman" w:cs="Times New Roman"/>
          <w:sz w:val="24"/>
          <w:szCs w:val="24"/>
        </w:rPr>
        <w:t xml:space="preserve"> </w:t>
      </w:r>
      <w:r w:rsidR="0072551D">
        <w:rPr>
          <w:rFonts w:ascii="Times New Roman" w:hAnsi="Times New Roman" w:cs="Times New Roman"/>
          <w:sz w:val="24"/>
          <w:szCs w:val="24"/>
        </w:rPr>
        <w:t xml:space="preserve">(Chamkhi </w:t>
      </w:r>
      <w:r w:rsidR="0072551D" w:rsidRPr="0072551D">
        <w:rPr>
          <w:rFonts w:ascii="Times New Roman" w:hAnsi="Times New Roman" w:cs="Times New Roman"/>
          <w:i/>
          <w:sz w:val="24"/>
          <w:szCs w:val="24"/>
        </w:rPr>
        <w:t>et al</w:t>
      </w:r>
      <w:r w:rsidR="0072551D">
        <w:rPr>
          <w:rFonts w:ascii="Times New Roman" w:hAnsi="Times New Roman" w:cs="Times New Roman"/>
          <w:sz w:val="24"/>
          <w:szCs w:val="24"/>
        </w:rPr>
        <w:t>., 2021);</w:t>
      </w:r>
      <w:r w:rsidR="00FC1B4A">
        <w:rPr>
          <w:rFonts w:ascii="Times New Roman" w:hAnsi="Times New Roman" w:cs="Times New Roman"/>
          <w:sz w:val="24"/>
          <w:szCs w:val="24"/>
        </w:rPr>
        <w:t xml:space="preserve"> </w:t>
      </w:r>
      <w:r w:rsidR="0072551D">
        <w:rPr>
          <w:rFonts w:ascii="Times New Roman" w:hAnsi="Times New Roman" w:cs="Times New Roman"/>
          <w:sz w:val="24"/>
          <w:szCs w:val="24"/>
        </w:rPr>
        <w:t>s</w:t>
      </w:r>
      <w:r w:rsidRPr="00854030">
        <w:rPr>
          <w:rFonts w:ascii="Times New Roman" w:hAnsi="Times New Roman" w:cs="Times New Roman"/>
          <w:sz w:val="24"/>
          <w:szCs w:val="24"/>
        </w:rPr>
        <w:t xml:space="preserve">ome of these interactions are competitive, while others may </w:t>
      </w:r>
      <w:r w:rsidR="0072551D">
        <w:rPr>
          <w:rFonts w:ascii="Times New Roman" w:hAnsi="Times New Roman" w:cs="Times New Roman"/>
          <w:sz w:val="24"/>
          <w:szCs w:val="24"/>
        </w:rPr>
        <w:t>be mutualistic, stimulatory or inhibitory</w:t>
      </w:r>
      <w:r w:rsidRPr="00854030">
        <w:rPr>
          <w:rFonts w:ascii="Times New Roman" w:hAnsi="Times New Roman" w:cs="Times New Roman"/>
          <w:sz w:val="24"/>
          <w:szCs w:val="24"/>
        </w:rPr>
        <w:t xml:space="preserve"> </w:t>
      </w:r>
      <w:r w:rsidR="00FC1B4A" w:rsidRPr="00FC1B4A">
        <w:rPr>
          <w:rFonts w:ascii="Times New Roman" w:hAnsi="Times New Roman" w:cs="Times New Roman"/>
          <w:sz w:val="24"/>
          <w:szCs w:val="24"/>
        </w:rPr>
        <w:t xml:space="preserve">(Yang </w:t>
      </w:r>
      <w:r w:rsidR="00FC1B4A" w:rsidRPr="0072551D">
        <w:rPr>
          <w:rFonts w:ascii="Times New Roman" w:hAnsi="Times New Roman" w:cs="Times New Roman"/>
          <w:i/>
          <w:sz w:val="24"/>
          <w:szCs w:val="24"/>
        </w:rPr>
        <w:t>et al</w:t>
      </w:r>
      <w:r w:rsidR="00FC1B4A" w:rsidRPr="00FC1B4A">
        <w:rPr>
          <w:rFonts w:ascii="Times New Roman" w:hAnsi="Times New Roman" w:cs="Times New Roman"/>
          <w:sz w:val="24"/>
          <w:szCs w:val="24"/>
        </w:rPr>
        <w:t xml:space="preserve">., 2022), </w:t>
      </w:r>
      <w:r w:rsidRPr="00854030">
        <w:rPr>
          <w:rFonts w:ascii="Times New Roman" w:hAnsi="Times New Roman" w:cs="Times New Roman"/>
          <w:sz w:val="24"/>
          <w:szCs w:val="24"/>
        </w:rPr>
        <w:t>Mycorrhizal fungi alter how plants interact with other soil creatures, including mutualists like nitrogen-fixing bacteria and pathogens like nematod</w:t>
      </w:r>
      <w:r w:rsidR="0072551D">
        <w:rPr>
          <w:rFonts w:ascii="Times New Roman" w:hAnsi="Times New Roman" w:cs="Times New Roman"/>
          <w:sz w:val="24"/>
          <w:szCs w:val="24"/>
        </w:rPr>
        <w:t>es and fungi that live in roots</w:t>
      </w:r>
      <w:r w:rsidR="00FC1B4A">
        <w:rPr>
          <w:rFonts w:ascii="Times New Roman" w:hAnsi="Times New Roman" w:cs="Times New Roman"/>
          <w:sz w:val="24"/>
          <w:szCs w:val="24"/>
        </w:rPr>
        <w:t xml:space="preserve"> (</w:t>
      </w:r>
      <w:r w:rsidR="004E4D41" w:rsidRPr="007227FD">
        <w:rPr>
          <w:rFonts w:ascii="Times New Roman" w:hAnsi="Times New Roman" w:cs="Times New Roman"/>
          <w:sz w:val="24"/>
          <w:szCs w:val="24"/>
        </w:rPr>
        <w:t xml:space="preserve">Hnini </w:t>
      </w:r>
      <w:r w:rsidR="004E4D41" w:rsidRPr="0072551D">
        <w:rPr>
          <w:rFonts w:ascii="Times New Roman" w:hAnsi="Times New Roman" w:cs="Times New Roman"/>
          <w:i/>
          <w:sz w:val="24"/>
          <w:szCs w:val="24"/>
        </w:rPr>
        <w:t>et al</w:t>
      </w:r>
      <w:r w:rsidR="004E4D41">
        <w:rPr>
          <w:rFonts w:ascii="Times New Roman" w:hAnsi="Times New Roman" w:cs="Times New Roman"/>
          <w:sz w:val="24"/>
          <w:szCs w:val="24"/>
        </w:rPr>
        <w:t>. (2024</w:t>
      </w:r>
      <w:r w:rsidR="00FC1B4A" w:rsidRPr="00FC1B4A">
        <w:rPr>
          <w:rFonts w:ascii="Times New Roman" w:hAnsi="Times New Roman" w:cs="Times New Roman"/>
          <w:sz w:val="24"/>
          <w:szCs w:val="24"/>
        </w:rPr>
        <w:t>).</w:t>
      </w:r>
      <w:r w:rsidR="0099224F">
        <w:rPr>
          <w:rFonts w:ascii="Times New Roman" w:hAnsi="Times New Roman" w:cs="Times New Roman"/>
          <w:sz w:val="24"/>
          <w:szCs w:val="24"/>
        </w:rPr>
        <w:t xml:space="preserve"> T</w:t>
      </w:r>
      <w:r w:rsidR="0099224F" w:rsidRPr="00854030">
        <w:rPr>
          <w:rFonts w:ascii="Times New Roman" w:hAnsi="Times New Roman" w:cs="Times New Roman"/>
          <w:sz w:val="24"/>
          <w:szCs w:val="24"/>
        </w:rPr>
        <w:t xml:space="preserve">he ability </w:t>
      </w:r>
      <w:r w:rsidR="0099224F">
        <w:rPr>
          <w:rFonts w:ascii="Times New Roman" w:hAnsi="Times New Roman" w:cs="Times New Roman"/>
          <w:sz w:val="24"/>
          <w:szCs w:val="24"/>
        </w:rPr>
        <w:t xml:space="preserve">of </w:t>
      </w:r>
      <w:r w:rsidR="0099224F" w:rsidRPr="00854030">
        <w:rPr>
          <w:rFonts w:ascii="Times New Roman" w:hAnsi="Times New Roman" w:cs="Times New Roman"/>
          <w:sz w:val="24"/>
          <w:szCs w:val="24"/>
        </w:rPr>
        <w:t>rhizospher</w:t>
      </w:r>
      <w:r w:rsidR="0099224F">
        <w:rPr>
          <w:rFonts w:ascii="Times New Roman" w:hAnsi="Times New Roman" w:cs="Times New Roman"/>
          <w:sz w:val="24"/>
          <w:szCs w:val="24"/>
        </w:rPr>
        <w:t>e</w:t>
      </w:r>
      <w:r w:rsidR="0099224F" w:rsidRPr="00854030">
        <w:rPr>
          <w:rFonts w:ascii="Times New Roman" w:hAnsi="Times New Roman" w:cs="Times New Roman"/>
          <w:sz w:val="24"/>
          <w:szCs w:val="24"/>
        </w:rPr>
        <w:t xml:space="preserve"> </w:t>
      </w:r>
      <w:r w:rsidR="0099224F">
        <w:rPr>
          <w:rFonts w:ascii="Times New Roman" w:hAnsi="Times New Roman" w:cs="Times New Roman"/>
          <w:sz w:val="24"/>
          <w:szCs w:val="24"/>
        </w:rPr>
        <w:t>to coloniz</w:t>
      </w:r>
      <w:r w:rsidR="0099224F" w:rsidRPr="00854030">
        <w:rPr>
          <w:rFonts w:ascii="Times New Roman" w:hAnsi="Times New Roman" w:cs="Times New Roman"/>
          <w:sz w:val="24"/>
          <w:szCs w:val="24"/>
        </w:rPr>
        <w:t>e microorganisms, such as mycorrhizae</w:t>
      </w:r>
      <w:r w:rsidR="0099224F">
        <w:rPr>
          <w:rFonts w:ascii="Times New Roman" w:hAnsi="Times New Roman" w:cs="Times New Roman"/>
          <w:sz w:val="24"/>
          <w:szCs w:val="24"/>
        </w:rPr>
        <w:t xml:space="preserve"> is vital for p</w:t>
      </w:r>
      <w:r w:rsidR="0099224F" w:rsidRPr="00854030">
        <w:rPr>
          <w:rFonts w:ascii="Times New Roman" w:hAnsi="Times New Roman" w:cs="Times New Roman"/>
          <w:sz w:val="24"/>
          <w:szCs w:val="24"/>
        </w:rPr>
        <w:t>lant development</w:t>
      </w:r>
      <w:r w:rsidR="0099224F">
        <w:rPr>
          <w:rFonts w:ascii="Times New Roman" w:hAnsi="Times New Roman" w:cs="Times New Roman"/>
          <w:sz w:val="24"/>
          <w:szCs w:val="24"/>
        </w:rPr>
        <w:t xml:space="preserve"> and nutrient uptake</w:t>
      </w:r>
      <w:r w:rsidR="0099224F" w:rsidRPr="00FC1B4A">
        <w:rPr>
          <w:rFonts w:ascii="Times New Roman" w:hAnsi="Times New Roman" w:cs="Times New Roman"/>
          <w:sz w:val="24"/>
          <w:szCs w:val="24"/>
        </w:rPr>
        <w:t xml:space="preserve"> (</w:t>
      </w:r>
      <w:r w:rsidR="0099224F" w:rsidRPr="007227FD">
        <w:rPr>
          <w:rFonts w:ascii="Times New Roman" w:hAnsi="Times New Roman" w:cs="Times New Roman"/>
          <w:sz w:val="24"/>
          <w:szCs w:val="24"/>
        </w:rPr>
        <w:t xml:space="preserve">Hnini </w:t>
      </w:r>
      <w:r w:rsidR="0099224F" w:rsidRPr="0099224F">
        <w:rPr>
          <w:rFonts w:ascii="Times New Roman" w:hAnsi="Times New Roman" w:cs="Times New Roman"/>
          <w:i/>
          <w:sz w:val="24"/>
          <w:szCs w:val="24"/>
        </w:rPr>
        <w:t>et al</w:t>
      </w:r>
      <w:r w:rsidR="0099224F">
        <w:rPr>
          <w:rFonts w:ascii="Times New Roman" w:hAnsi="Times New Roman" w:cs="Times New Roman"/>
          <w:sz w:val="24"/>
          <w:szCs w:val="24"/>
        </w:rPr>
        <w:t>., 2024</w:t>
      </w:r>
      <w:r w:rsidR="0099224F" w:rsidRPr="00FC1B4A">
        <w:rPr>
          <w:rFonts w:ascii="Times New Roman" w:hAnsi="Times New Roman" w:cs="Times New Roman"/>
          <w:sz w:val="24"/>
          <w:szCs w:val="24"/>
        </w:rPr>
        <w:t xml:space="preserve">). </w:t>
      </w:r>
      <w:r w:rsidR="0099224F" w:rsidRPr="00854030">
        <w:rPr>
          <w:rFonts w:ascii="Times New Roman" w:hAnsi="Times New Roman" w:cs="Times New Roman"/>
          <w:sz w:val="24"/>
          <w:szCs w:val="24"/>
        </w:rPr>
        <w:t>Under both normal and stressed conditions brought on by abiotic or biotic causes, mycorrhizal fungi boost nutrient uptake, lower ethylene levels, and provide biocontrol of possible pathogens. They also improve plant growth and modify the root metabolome</w:t>
      </w:r>
      <w:r w:rsidR="0099224F">
        <w:rPr>
          <w:rFonts w:ascii="Times New Roman" w:hAnsi="Times New Roman" w:cs="Times New Roman"/>
          <w:sz w:val="24"/>
          <w:szCs w:val="24"/>
        </w:rPr>
        <w:t xml:space="preserve"> under increasing soil salinity</w:t>
      </w:r>
      <w:r w:rsidR="0099224F" w:rsidRPr="00FC1B4A">
        <w:rPr>
          <w:rFonts w:ascii="Times New Roman" w:hAnsi="Times New Roman" w:cs="Times New Roman"/>
          <w:sz w:val="24"/>
          <w:szCs w:val="24"/>
        </w:rPr>
        <w:t xml:space="preserve"> (Santoyo </w:t>
      </w:r>
      <w:r w:rsidR="0099224F" w:rsidRPr="0099224F">
        <w:rPr>
          <w:rFonts w:ascii="Times New Roman" w:hAnsi="Times New Roman" w:cs="Times New Roman"/>
          <w:i/>
          <w:sz w:val="24"/>
          <w:szCs w:val="24"/>
        </w:rPr>
        <w:t>et al</w:t>
      </w:r>
      <w:r w:rsidR="0099224F" w:rsidRPr="00FC1B4A">
        <w:rPr>
          <w:rFonts w:ascii="Times New Roman" w:hAnsi="Times New Roman" w:cs="Times New Roman"/>
          <w:sz w:val="24"/>
          <w:szCs w:val="24"/>
        </w:rPr>
        <w:t>., 2021)</w:t>
      </w:r>
      <w:r w:rsidR="0099224F">
        <w:rPr>
          <w:rFonts w:ascii="Times New Roman" w:hAnsi="Times New Roman" w:cs="Times New Roman"/>
          <w:sz w:val="24"/>
          <w:szCs w:val="24"/>
        </w:rPr>
        <w:t>.</w:t>
      </w:r>
      <w:r w:rsidR="000D3BC4">
        <w:rPr>
          <w:rFonts w:ascii="Times New Roman" w:hAnsi="Times New Roman" w:cs="Times New Roman"/>
          <w:sz w:val="24"/>
          <w:szCs w:val="24"/>
        </w:rPr>
        <w:t xml:space="preserve"> </w:t>
      </w:r>
      <w:r w:rsidR="000D3BC4" w:rsidRPr="00854030">
        <w:rPr>
          <w:rFonts w:ascii="Times New Roman" w:hAnsi="Times New Roman" w:cs="Times New Roman"/>
          <w:sz w:val="24"/>
          <w:szCs w:val="24"/>
        </w:rPr>
        <w:t xml:space="preserve">Mycorrhizal fungi and plants have </w:t>
      </w:r>
      <w:r w:rsidR="000D3BC4">
        <w:rPr>
          <w:rFonts w:ascii="Times New Roman" w:hAnsi="Times New Roman" w:cs="Times New Roman"/>
          <w:sz w:val="24"/>
          <w:szCs w:val="24"/>
        </w:rPr>
        <w:t>a symbiotic relationship</w:t>
      </w:r>
      <w:r w:rsidR="000D3BC4" w:rsidRPr="00854030">
        <w:rPr>
          <w:rFonts w:ascii="Times New Roman" w:hAnsi="Times New Roman" w:cs="Times New Roman"/>
          <w:sz w:val="24"/>
          <w:szCs w:val="24"/>
        </w:rPr>
        <w:t xml:space="preserve"> in which the fungi give</w:t>
      </w:r>
      <w:r w:rsidR="000D3BC4">
        <w:rPr>
          <w:rFonts w:ascii="Times New Roman" w:hAnsi="Times New Roman" w:cs="Times New Roman"/>
          <w:sz w:val="24"/>
          <w:szCs w:val="24"/>
        </w:rPr>
        <w:t>s</w:t>
      </w:r>
      <w:r w:rsidR="000D3BC4" w:rsidRPr="00854030">
        <w:rPr>
          <w:rFonts w:ascii="Times New Roman" w:hAnsi="Times New Roman" w:cs="Times New Roman"/>
          <w:sz w:val="24"/>
          <w:szCs w:val="24"/>
        </w:rPr>
        <w:t xml:space="preserve"> the plant nutrients, such phosphorus, in return for carbohydrates</w:t>
      </w:r>
      <w:r w:rsidR="000D3BC4">
        <w:rPr>
          <w:rFonts w:ascii="Times New Roman" w:hAnsi="Times New Roman" w:cs="Times New Roman"/>
          <w:sz w:val="24"/>
          <w:szCs w:val="24"/>
        </w:rPr>
        <w:t xml:space="preserve"> produced by the plant</w:t>
      </w:r>
      <w:r w:rsidR="000D3BC4" w:rsidRPr="00854030">
        <w:rPr>
          <w:rFonts w:ascii="Times New Roman" w:hAnsi="Times New Roman" w:cs="Times New Roman"/>
          <w:sz w:val="24"/>
          <w:szCs w:val="24"/>
        </w:rPr>
        <w:t xml:space="preserve"> </w:t>
      </w:r>
      <w:r w:rsidR="000D3BC4">
        <w:rPr>
          <w:rFonts w:ascii="Times New Roman" w:hAnsi="Times New Roman" w:cs="Times New Roman"/>
          <w:sz w:val="24"/>
          <w:szCs w:val="24"/>
        </w:rPr>
        <w:t>(</w:t>
      </w:r>
      <w:r w:rsidR="000D3BC4" w:rsidRPr="007227FD">
        <w:rPr>
          <w:rFonts w:ascii="Times New Roman" w:hAnsi="Times New Roman" w:cs="Times New Roman"/>
          <w:sz w:val="24"/>
          <w:szCs w:val="24"/>
        </w:rPr>
        <w:t xml:space="preserve">Hnini </w:t>
      </w:r>
      <w:r w:rsidR="000D3BC4" w:rsidRPr="000D3BC4">
        <w:rPr>
          <w:rFonts w:ascii="Times New Roman" w:hAnsi="Times New Roman" w:cs="Times New Roman"/>
          <w:i/>
          <w:sz w:val="24"/>
          <w:szCs w:val="24"/>
        </w:rPr>
        <w:t>et al</w:t>
      </w:r>
      <w:r w:rsidR="000D3BC4">
        <w:rPr>
          <w:rFonts w:ascii="Times New Roman" w:hAnsi="Times New Roman" w:cs="Times New Roman"/>
          <w:sz w:val="24"/>
          <w:szCs w:val="24"/>
        </w:rPr>
        <w:t>., 2024).</w:t>
      </w:r>
    </w:p>
    <w:p w14:paraId="36289E38" w14:textId="77777777" w:rsidR="00D66590" w:rsidRDefault="0072551D" w:rsidP="00FC1B4A">
      <w:pPr>
        <w:spacing w:line="276" w:lineRule="auto"/>
        <w:jc w:val="both"/>
        <w:rPr>
          <w:rFonts w:ascii="Times New Roman" w:hAnsi="Times New Roman" w:cs="Times New Roman"/>
          <w:sz w:val="24"/>
          <w:szCs w:val="24"/>
        </w:rPr>
      </w:pPr>
      <w:r>
        <w:rPr>
          <w:rFonts w:ascii="Times New Roman" w:hAnsi="Times New Roman" w:cs="Times New Roman"/>
          <w:sz w:val="24"/>
          <w:szCs w:val="24"/>
        </w:rPr>
        <w:t>The two primary groups</w:t>
      </w:r>
      <w:r w:rsidRPr="00854030">
        <w:rPr>
          <w:rFonts w:ascii="Times New Roman" w:hAnsi="Times New Roman" w:cs="Times New Roman"/>
          <w:sz w:val="24"/>
          <w:szCs w:val="24"/>
        </w:rPr>
        <w:t xml:space="preserve"> of mycorrhizae </w:t>
      </w:r>
      <w:r w:rsidR="00BB671E">
        <w:rPr>
          <w:rFonts w:ascii="Times New Roman" w:hAnsi="Times New Roman" w:cs="Times New Roman"/>
          <w:sz w:val="24"/>
          <w:szCs w:val="24"/>
        </w:rPr>
        <w:t xml:space="preserve">are </w:t>
      </w:r>
      <w:r w:rsidR="00854030" w:rsidRPr="00854030">
        <w:rPr>
          <w:rFonts w:ascii="Times New Roman" w:hAnsi="Times New Roman" w:cs="Times New Roman"/>
          <w:sz w:val="24"/>
          <w:szCs w:val="24"/>
        </w:rPr>
        <w:t>Arbuscular mycorrhizae (AM) a</w:t>
      </w:r>
      <w:r w:rsidR="00BB671E">
        <w:rPr>
          <w:rFonts w:ascii="Times New Roman" w:hAnsi="Times New Roman" w:cs="Times New Roman"/>
          <w:sz w:val="24"/>
          <w:szCs w:val="24"/>
        </w:rPr>
        <w:t>nd ectomycorrhizae (ECM)</w:t>
      </w:r>
      <w:r w:rsidR="00854030" w:rsidRPr="00854030">
        <w:rPr>
          <w:rFonts w:ascii="Times New Roman" w:hAnsi="Times New Roman" w:cs="Times New Roman"/>
          <w:sz w:val="24"/>
          <w:szCs w:val="24"/>
        </w:rPr>
        <w:t xml:space="preserve"> </w:t>
      </w:r>
      <w:r w:rsidR="000710EC">
        <w:rPr>
          <w:rFonts w:ascii="Times New Roman" w:hAnsi="Times New Roman" w:cs="Times New Roman"/>
          <w:sz w:val="24"/>
          <w:szCs w:val="24"/>
        </w:rPr>
        <w:t>[</w:t>
      </w:r>
      <w:r w:rsidR="004E4D41" w:rsidRPr="007227FD">
        <w:rPr>
          <w:rFonts w:ascii="Times New Roman" w:hAnsi="Times New Roman" w:cs="Times New Roman"/>
          <w:sz w:val="24"/>
          <w:szCs w:val="24"/>
        </w:rPr>
        <w:t xml:space="preserve">Hnini </w:t>
      </w:r>
      <w:r w:rsidR="004E4D41" w:rsidRPr="00BB671E">
        <w:rPr>
          <w:rFonts w:ascii="Times New Roman" w:hAnsi="Times New Roman" w:cs="Times New Roman"/>
          <w:i/>
          <w:sz w:val="24"/>
          <w:szCs w:val="24"/>
        </w:rPr>
        <w:t>et al</w:t>
      </w:r>
      <w:r w:rsidR="00BB671E">
        <w:rPr>
          <w:rFonts w:ascii="Times New Roman" w:hAnsi="Times New Roman" w:cs="Times New Roman"/>
          <w:sz w:val="24"/>
          <w:szCs w:val="24"/>
        </w:rPr>
        <w:t>., 2024</w:t>
      </w:r>
      <w:r w:rsidR="000710EC">
        <w:rPr>
          <w:rFonts w:ascii="Times New Roman" w:hAnsi="Times New Roman" w:cs="Times New Roman"/>
          <w:sz w:val="24"/>
          <w:szCs w:val="24"/>
        </w:rPr>
        <w:t>]</w:t>
      </w:r>
      <w:r w:rsidR="00FC1B4A" w:rsidRPr="00FC1B4A">
        <w:rPr>
          <w:rFonts w:ascii="Times New Roman" w:hAnsi="Times New Roman" w:cs="Times New Roman"/>
          <w:sz w:val="24"/>
          <w:szCs w:val="24"/>
        </w:rPr>
        <w:t xml:space="preserve">. </w:t>
      </w:r>
      <w:r w:rsidR="00854030" w:rsidRPr="00854030">
        <w:rPr>
          <w:rFonts w:ascii="Times New Roman" w:hAnsi="Times New Roman" w:cs="Times New Roman"/>
          <w:sz w:val="24"/>
          <w:szCs w:val="24"/>
        </w:rPr>
        <w:t>Most plant species have symbiotic relationships with AM fungus, whereas trees and certain shrubs have symbiot</w:t>
      </w:r>
      <w:r w:rsidR="00BB671E">
        <w:rPr>
          <w:rFonts w:ascii="Times New Roman" w:hAnsi="Times New Roman" w:cs="Times New Roman"/>
          <w:sz w:val="24"/>
          <w:szCs w:val="24"/>
        </w:rPr>
        <w:t>ic relationships with ECM fungi</w:t>
      </w:r>
      <w:r w:rsidR="00854030" w:rsidRPr="00854030">
        <w:rPr>
          <w:rFonts w:ascii="Times New Roman" w:hAnsi="Times New Roman" w:cs="Times New Roman"/>
          <w:sz w:val="24"/>
          <w:szCs w:val="24"/>
        </w:rPr>
        <w:t xml:space="preserve"> </w:t>
      </w:r>
      <w:r w:rsidR="00FC1B4A" w:rsidRPr="00FC1B4A">
        <w:rPr>
          <w:rFonts w:ascii="Times New Roman" w:hAnsi="Times New Roman" w:cs="Times New Roman"/>
          <w:sz w:val="24"/>
          <w:szCs w:val="24"/>
        </w:rPr>
        <w:t xml:space="preserve">(Yang </w:t>
      </w:r>
      <w:r w:rsidR="00FC1B4A" w:rsidRPr="00BB671E">
        <w:rPr>
          <w:rFonts w:ascii="Times New Roman" w:hAnsi="Times New Roman" w:cs="Times New Roman"/>
          <w:i/>
          <w:sz w:val="24"/>
          <w:szCs w:val="24"/>
        </w:rPr>
        <w:t>et al</w:t>
      </w:r>
      <w:r w:rsidR="00BB671E">
        <w:rPr>
          <w:rFonts w:ascii="Times New Roman" w:hAnsi="Times New Roman" w:cs="Times New Roman"/>
          <w:sz w:val="24"/>
          <w:szCs w:val="24"/>
        </w:rPr>
        <w:t>., 2022).</w:t>
      </w:r>
      <w:r w:rsidR="00FC1B4A" w:rsidRPr="00FC1B4A">
        <w:rPr>
          <w:rFonts w:ascii="Times New Roman" w:hAnsi="Times New Roman" w:cs="Times New Roman"/>
          <w:sz w:val="24"/>
          <w:szCs w:val="24"/>
        </w:rPr>
        <w:t xml:space="preserve"> </w:t>
      </w:r>
      <w:r w:rsidR="00BB671E">
        <w:rPr>
          <w:rFonts w:ascii="Times New Roman" w:hAnsi="Times New Roman" w:cs="Times New Roman"/>
          <w:sz w:val="24"/>
          <w:szCs w:val="24"/>
        </w:rPr>
        <w:t>T</w:t>
      </w:r>
      <w:r w:rsidR="00BB671E" w:rsidRPr="00854030">
        <w:rPr>
          <w:rFonts w:ascii="Times New Roman" w:hAnsi="Times New Roman" w:cs="Times New Roman"/>
          <w:sz w:val="24"/>
          <w:szCs w:val="24"/>
        </w:rPr>
        <w:t xml:space="preserve">he Arbuscular mycorrhizae </w:t>
      </w:r>
      <w:r w:rsidR="00BB671E">
        <w:rPr>
          <w:rFonts w:ascii="Times New Roman" w:hAnsi="Times New Roman" w:cs="Times New Roman"/>
          <w:sz w:val="24"/>
          <w:szCs w:val="24"/>
        </w:rPr>
        <w:t>Fungi (</w:t>
      </w:r>
      <w:r w:rsidR="00BB671E" w:rsidRPr="00854030">
        <w:rPr>
          <w:rFonts w:ascii="Times New Roman" w:hAnsi="Times New Roman" w:cs="Times New Roman"/>
          <w:sz w:val="24"/>
          <w:szCs w:val="24"/>
        </w:rPr>
        <w:t>AMF</w:t>
      </w:r>
      <w:r w:rsidR="00BB671E">
        <w:rPr>
          <w:rFonts w:ascii="Times New Roman" w:hAnsi="Times New Roman" w:cs="Times New Roman"/>
          <w:sz w:val="24"/>
          <w:szCs w:val="24"/>
        </w:rPr>
        <w:t xml:space="preserve">) based on </w:t>
      </w:r>
      <w:r w:rsidR="00BB671E" w:rsidRPr="00854030">
        <w:rPr>
          <w:rFonts w:ascii="Times New Roman" w:hAnsi="Times New Roman" w:cs="Times New Roman"/>
          <w:sz w:val="24"/>
          <w:szCs w:val="24"/>
        </w:rPr>
        <w:t>morphological descriptio</w:t>
      </w:r>
      <w:r w:rsidR="00BB671E">
        <w:rPr>
          <w:rFonts w:ascii="Times New Roman" w:hAnsi="Times New Roman" w:cs="Times New Roman"/>
          <w:sz w:val="24"/>
          <w:szCs w:val="24"/>
        </w:rPr>
        <w:t xml:space="preserve">ns has a diversity of </w:t>
      </w:r>
      <w:r w:rsidR="00BB671E">
        <w:rPr>
          <w:rFonts w:ascii="Times New Roman" w:hAnsi="Times New Roman" w:cs="Times New Roman"/>
          <w:sz w:val="24"/>
          <w:szCs w:val="24"/>
        </w:rPr>
        <w:lastRenderedPageBreak/>
        <w:t>n</w:t>
      </w:r>
      <w:r w:rsidR="00854030" w:rsidRPr="00854030">
        <w:rPr>
          <w:rFonts w:ascii="Times New Roman" w:hAnsi="Times New Roman" w:cs="Times New Roman"/>
          <w:sz w:val="24"/>
          <w:szCs w:val="24"/>
        </w:rPr>
        <w:t xml:space="preserve">early 300 species </w:t>
      </w:r>
      <w:r w:rsidR="00BB671E">
        <w:rPr>
          <w:rFonts w:ascii="Times New Roman" w:hAnsi="Times New Roman" w:cs="Times New Roman"/>
          <w:sz w:val="24"/>
          <w:szCs w:val="24"/>
        </w:rPr>
        <w:t xml:space="preserve">worldwide </w:t>
      </w:r>
      <w:r w:rsidR="001945E5" w:rsidRPr="001945E5">
        <w:rPr>
          <w:rFonts w:ascii="Times New Roman" w:hAnsi="Times New Roman" w:cs="Times New Roman"/>
          <w:sz w:val="24"/>
          <w:szCs w:val="24"/>
        </w:rPr>
        <w:t>(</w:t>
      </w:r>
      <w:r w:rsidR="001945E5" w:rsidRPr="00F2249A">
        <w:rPr>
          <w:rFonts w:ascii="Times New Roman" w:hAnsi="Times New Roman" w:cs="Times New Roman"/>
          <w:sz w:val="24"/>
          <w:szCs w:val="24"/>
        </w:rPr>
        <w:t>O</w:t>
      </w:r>
      <w:r w:rsidR="001945E5" w:rsidRPr="001945E5">
        <w:rPr>
          <w:rFonts w:ascii="Times New Roman" w:hAnsi="Times New Roman" w:cs="Times New Roman"/>
          <w:sz w:val="24"/>
          <w:szCs w:val="24"/>
        </w:rPr>
        <w:t xml:space="preserve">pik </w:t>
      </w:r>
      <w:r w:rsidR="001945E5">
        <w:rPr>
          <w:rFonts w:ascii="Times New Roman" w:hAnsi="Times New Roman" w:cs="Times New Roman"/>
          <w:sz w:val="24"/>
          <w:szCs w:val="24"/>
        </w:rPr>
        <w:t>&amp;</w:t>
      </w:r>
      <w:r w:rsidR="001945E5" w:rsidRPr="001945E5">
        <w:rPr>
          <w:rFonts w:ascii="Times New Roman" w:hAnsi="Times New Roman" w:cs="Times New Roman"/>
          <w:sz w:val="24"/>
          <w:szCs w:val="24"/>
        </w:rPr>
        <w:t xml:space="preserve"> Davison, 2016</w:t>
      </w:r>
      <w:r w:rsidR="001945E5">
        <w:rPr>
          <w:rFonts w:ascii="Times New Roman" w:hAnsi="Times New Roman" w:cs="Times New Roman"/>
          <w:sz w:val="24"/>
          <w:szCs w:val="24"/>
        </w:rPr>
        <w:t xml:space="preserve">; </w:t>
      </w:r>
      <w:r w:rsidR="001945E5" w:rsidRPr="001945E5">
        <w:rPr>
          <w:rFonts w:ascii="Times New Roman" w:hAnsi="Times New Roman" w:cs="Times New Roman"/>
          <w:sz w:val="24"/>
          <w:szCs w:val="24"/>
        </w:rPr>
        <w:t xml:space="preserve">Diop </w:t>
      </w:r>
      <w:r w:rsidR="001945E5" w:rsidRPr="00BB671E">
        <w:rPr>
          <w:rFonts w:ascii="Times New Roman" w:hAnsi="Times New Roman" w:cs="Times New Roman"/>
          <w:i/>
          <w:sz w:val="24"/>
          <w:szCs w:val="24"/>
        </w:rPr>
        <w:t>et al</w:t>
      </w:r>
      <w:r w:rsidR="001945E5" w:rsidRPr="001945E5">
        <w:rPr>
          <w:rFonts w:ascii="Times New Roman" w:hAnsi="Times New Roman" w:cs="Times New Roman"/>
          <w:sz w:val="24"/>
          <w:szCs w:val="24"/>
        </w:rPr>
        <w:t>., 2021).</w:t>
      </w:r>
      <w:r w:rsidR="001945E5">
        <w:rPr>
          <w:rFonts w:ascii="Times New Roman" w:hAnsi="Times New Roman" w:cs="Times New Roman"/>
          <w:sz w:val="24"/>
          <w:szCs w:val="24"/>
        </w:rPr>
        <w:t xml:space="preserve"> </w:t>
      </w:r>
      <w:r w:rsidR="00854030" w:rsidRPr="00854030">
        <w:rPr>
          <w:rFonts w:ascii="Times New Roman" w:hAnsi="Times New Roman" w:cs="Times New Roman"/>
          <w:sz w:val="24"/>
          <w:szCs w:val="24"/>
        </w:rPr>
        <w:t>In low-i</w:t>
      </w:r>
      <w:r w:rsidR="00BB671E">
        <w:rPr>
          <w:rFonts w:ascii="Times New Roman" w:hAnsi="Times New Roman" w:cs="Times New Roman"/>
          <w:sz w:val="24"/>
          <w:szCs w:val="24"/>
        </w:rPr>
        <w:t>nput cropping systems, AMF</w:t>
      </w:r>
      <w:r w:rsidR="00854030" w:rsidRPr="00854030">
        <w:rPr>
          <w:rFonts w:ascii="Times New Roman" w:hAnsi="Times New Roman" w:cs="Times New Roman"/>
          <w:sz w:val="24"/>
          <w:szCs w:val="24"/>
        </w:rPr>
        <w:t xml:space="preserve"> may play a more significant role in preserving soil fertility and bio</w:t>
      </w:r>
      <w:r w:rsidR="00D66590">
        <w:rPr>
          <w:rFonts w:ascii="Times New Roman" w:hAnsi="Times New Roman" w:cs="Times New Roman"/>
          <w:sz w:val="24"/>
          <w:szCs w:val="24"/>
        </w:rPr>
        <w:t>-</w:t>
      </w:r>
      <w:r w:rsidR="00854030" w:rsidRPr="00854030">
        <w:rPr>
          <w:rFonts w:ascii="Times New Roman" w:hAnsi="Times New Roman" w:cs="Times New Roman"/>
          <w:sz w:val="24"/>
          <w:szCs w:val="24"/>
        </w:rPr>
        <w:t>controlling plant diseases than in traditional agriculture</w:t>
      </w:r>
      <w:r w:rsidR="00D66590">
        <w:rPr>
          <w:rFonts w:ascii="Times New Roman" w:hAnsi="Times New Roman" w:cs="Times New Roman"/>
          <w:sz w:val="24"/>
          <w:szCs w:val="24"/>
        </w:rPr>
        <w:t xml:space="preserve"> </w:t>
      </w:r>
      <w:r w:rsidR="00D66590" w:rsidRPr="00FC1B4A">
        <w:rPr>
          <w:rFonts w:ascii="Times New Roman" w:hAnsi="Times New Roman" w:cs="Times New Roman"/>
          <w:sz w:val="24"/>
          <w:szCs w:val="24"/>
        </w:rPr>
        <w:t xml:space="preserve">(Santoyo </w:t>
      </w:r>
      <w:r w:rsidR="00D66590" w:rsidRPr="0099224F">
        <w:rPr>
          <w:rFonts w:ascii="Times New Roman" w:hAnsi="Times New Roman" w:cs="Times New Roman"/>
          <w:i/>
          <w:sz w:val="24"/>
          <w:szCs w:val="24"/>
        </w:rPr>
        <w:t>et al</w:t>
      </w:r>
      <w:r w:rsidR="00D66590" w:rsidRPr="00FC1B4A">
        <w:rPr>
          <w:rFonts w:ascii="Times New Roman" w:hAnsi="Times New Roman" w:cs="Times New Roman"/>
          <w:sz w:val="24"/>
          <w:szCs w:val="24"/>
        </w:rPr>
        <w:t>., 2021</w:t>
      </w:r>
      <w:r w:rsidR="00D66590">
        <w:rPr>
          <w:rFonts w:ascii="Times New Roman" w:hAnsi="Times New Roman" w:cs="Times New Roman"/>
          <w:sz w:val="24"/>
          <w:szCs w:val="24"/>
        </w:rPr>
        <w:t xml:space="preserve">; </w:t>
      </w:r>
      <w:r w:rsidR="0099224F" w:rsidRPr="007227FD">
        <w:rPr>
          <w:rFonts w:ascii="Times New Roman" w:hAnsi="Times New Roman" w:cs="Times New Roman"/>
          <w:sz w:val="24"/>
          <w:szCs w:val="24"/>
        </w:rPr>
        <w:t xml:space="preserve">Hnini </w:t>
      </w:r>
      <w:r w:rsidR="0099224F" w:rsidRPr="00BB671E">
        <w:rPr>
          <w:rFonts w:ascii="Times New Roman" w:hAnsi="Times New Roman" w:cs="Times New Roman"/>
          <w:i/>
          <w:sz w:val="24"/>
          <w:szCs w:val="24"/>
        </w:rPr>
        <w:t>et al</w:t>
      </w:r>
      <w:r w:rsidR="0099224F">
        <w:rPr>
          <w:rFonts w:ascii="Times New Roman" w:hAnsi="Times New Roman" w:cs="Times New Roman"/>
          <w:sz w:val="24"/>
          <w:szCs w:val="24"/>
        </w:rPr>
        <w:t>., 2024</w:t>
      </w:r>
      <w:r w:rsidR="00D66590" w:rsidRPr="00FC1B4A">
        <w:rPr>
          <w:rFonts w:ascii="Times New Roman" w:hAnsi="Times New Roman" w:cs="Times New Roman"/>
          <w:sz w:val="24"/>
          <w:szCs w:val="24"/>
        </w:rPr>
        <w:t>)</w:t>
      </w:r>
      <w:r w:rsidR="00854030" w:rsidRPr="00854030">
        <w:rPr>
          <w:rFonts w:ascii="Times New Roman" w:hAnsi="Times New Roman" w:cs="Times New Roman"/>
          <w:sz w:val="24"/>
          <w:szCs w:val="24"/>
        </w:rPr>
        <w:t xml:space="preserve">. </w:t>
      </w:r>
    </w:p>
    <w:p w14:paraId="4F4AA24F" w14:textId="77777777" w:rsidR="000D3BC4" w:rsidRDefault="00854030" w:rsidP="00FC1B4A">
      <w:pPr>
        <w:spacing w:line="276" w:lineRule="auto"/>
        <w:jc w:val="both"/>
        <w:rPr>
          <w:rFonts w:ascii="Times New Roman" w:hAnsi="Times New Roman" w:cs="Times New Roman"/>
          <w:sz w:val="24"/>
          <w:szCs w:val="24"/>
        </w:rPr>
      </w:pPr>
      <w:r w:rsidRPr="00854030">
        <w:rPr>
          <w:rFonts w:ascii="Times New Roman" w:hAnsi="Times New Roman" w:cs="Times New Roman"/>
          <w:sz w:val="24"/>
          <w:szCs w:val="24"/>
        </w:rPr>
        <w:t xml:space="preserve">Every accessible plant tissue is </w:t>
      </w:r>
      <w:r w:rsidR="000D3BC4" w:rsidRPr="00854030">
        <w:rPr>
          <w:rFonts w:ascii="Times New Roman" w:hAnsi="Times New Roman" w:cs="Times New Roman"/>
          <w:sz w:val="24"/>
          <w:szCs w:val="24"/>
        </w:rPr>
        <w:t>colonized</w:t>
      </w:r>
      <w:r w:rsidRPr="00854030">
        <w:rPr>
          <w:rFonts w:ascii="Times New Roman" w:hAnsi="Times New Roman" w:cs="Times New Roman"/>
          <w:sz w:val="24"/>
          <w:szCs w:val="24"/>
        </w:rPr>
        <w:t xml:space="preserve"> by the diverse yet taxonomically </w:t>
      </w:r>
      <w:r w:rsidR="000D3BC4" w:rsidRPr="00854030">
        <w:rPr>
          <w:rFonts w:ascii="Times New Roman" w:hAnsi="Times New Roman" w:cs="Times New Roman"/>
          <w:sz w:val="24"/>
          <w:szCs w:val="24"/>
        </w:rPr>
        <w:t>organized</w:t>
      </w:r>
      <w:r w:rsidRPr="00854030">
        <w:rPr>
          <w:rFonts w:ascii="Times New Roman" w:hAnsi="Times New Roman" w:cs="Times New Roman"/>
          <w:sz w:val="24"/>
          <w:szCs w:val="24"/>
        </w:rPr>
        <w:t xml:space="preserve"> population of microorganisms known as the plant microbiota, whi</w:t>
      </w:r>
      <w:r w:rsidR="000D3BC4">
        <w:rPr>
          <w:rFonts w:ascii="Times New Roman" w:hAnsi="Times New Roman" w:cs="Times New Roman"/>
          <w:sz w:val="24"/>
          <w:szCs w:val="24"/>
        </w:rPr>
        <w:t>ch is present in healthy plants</w:t>
      </w:r>
      <w:r w:rsidR="00173631" w:rsidRPr="00173631">
        <w:t xml:space="preserve"> </w:t>
      </w:r>
      <w:r w:rsidR="00173631">
        <w:rPr>
          <w:rFonts w:ascii="Times New Roman" w:hAnsi="Times New Roman" w:cs="Times New Roman"/>
          <w:sz w:val="24"/>
          <w:szCs w:val="24"/>
        </w:rPr>
        <w:t>(</w:t>
      </w:r>
      <w:r w:rsidR="00173631" w:rsidRPr="00173631">
        <w:rPr>
          <w:rFonts w:ascii="Times New Roman" w:hAnsi="Times New Roman" w:cs="Times New Roman"/>
          <w:sz w:val="24"/>
          <w:szCs w:val="24"/>
        </w:rPr>
        <w:t>Loo</w:t>
      </w:r>
      <w:r w:rsidR="00173631">
        <w:rPr>
          <w:rFonts w:ascii="Times New Roman" w:hAnsi="Times New Roman" w:cs="Times New Roman"/>
          <w:sz w:val="24"/>
          <w:szCs w:val="24"/>
        </w:rPr>
        <w:t xml:space="preserve"> </w:t>
      </w:r>
      <w:r w:rsidR="00173631" w:rsidRPr="000D3BC4">
        <w:rPr>
          <w:rFonts w:ascii="Times New Roman" w:hAnsi="Times New Roman" w:cs="Times New Roman"/>
          <w:i/>
          <w:sz w:val="24"/>
          <w:szCs w:val="24"/>
        </w:rPr>
        <w:t>et al</w:t>
      </w:r>
      <w:r w:rsidR="00173631">
        <w:rPr>
          <w:rFonts w:ascii="Times New Roman" w:hAnsi="Times New Roman" w:cs="Times New Roman"/>
          <w:sz w:val="24"/>
          <w:szCs w:val="24"/>
        </w:rPr>
        <w:t>., 2022)</w:t>
      </w:r>
      <w:r w:rsidR="000D3BC4">
        <w:rPr>
          <w:rFonts w:ascii="Times New Roman" w:hAnsi="Times New Roman" w:cs="Times New Roman"/>
          <w:sz w:val="24"/>
          <w:szCs w:val="24"/>
        </w:rPr>
        <w:t>, with both the microorganisms and the</w:t>
      </w:r>
      <w:r w:rsidRPr="00854030">
        <w:rPr>
          <w:rFonts w:ascii="Times New Roman" w:hAnsi="Times New Roman" w:cs="Times New Roman"/>
          <w:sz w:val="24"/>
          <w:szCs w:val="24"/>
        </w:rPr>
        <w:t xml:space="preserve"> host </w:t>
      </w:r>
      <w:r w:rsidR="000D3BC4">
        <w:rPr>
          <w:rFonts w:ascii="Times New Roman" w:hAnsi="Times New Roman" w:cs="Times New Roman"/>
          <w:sz w:val="24"/>
          <w:szCs w:val="24"/>
        </w:rPr>
        <w:t>plant benefiting from each other</w:t>
      </w:r>
      <w:r w:rsidRPr="00854030">
        <w:rPr>
          <w:rFonts w:ascii="Times New Roman" w:hAnsi="Times New Roman" w:cs="Times New Roman"/>
          <w:sz w:val="24"/>
          <w:szCs w:val="24"/>
        </w:rPr>
        <w:t xml:space="preserve"> </w:t>
      </w:r>
      <w:r w:rsidR="006975A9">
        <w:rPr>
          <w:rFonts w:ascii="Times New Roman" w:hAnsi="Times New Roman" w:cs="Times New Roman"/>
          <w:sz w:val="24"/>
          <w:szCs w:val="24"/>
        </w:rPr>
        <w:t>(</w:t>
      </w:r>
      <w:r w:rsidR="006975A9" w:rsidRPr="006975A9">
        <w:rPr>
          <w:rFonts w:ascii="Times New Roman" w:hAnsi="Times New Roman" w:cs="Times New Roman"/>
          <w:sz w:val="24"/>
          <w:szCs w:val="24"/>
        </w:rPr>
        <w:t xml:space="preserve">Trivedi </w:t>
      </w:r>
      <w:r w:rsidR="006975A9" w:rsidRPr="000D3BC4">
        <w:rPr>
          <w:rFonts w:ascii="Times New Roman" w:hAnsi="Times New Roman" w:cs="Times New Roman"/>
          <w:i/>
          <w:sz w:val="24"/>
          <w:szCs w:val="24"/>
        </w:rPr>
        <w:t>et al</w:t>
      </w:r>
      <w:r w:rsidR="006975A9">
        <w:rPr>
          <w:rFonts w:ascii="Times New Roman" w:hAnsi="Times New Roman" w:cs="Times New Roman"/>
          <w:sz w:val="24"/>
          <w:szCs w:val="24"/>
        </w:rPr>
        <w:t>., 2020)</w:t>
      </w:r>
      <w:r w:rsidR="006975A9" w:rsidRPr="006975A9">
        <w:rPr>
          <w:rFonts w:ascii="Times New Roman" w:hAnsi="Times New Roman" w:cs="Times New Roman"/>
          <w:sz w:val="24"/>
          <w:szCs w:val="24"/>
        </w:rPr>
        <w:t xml:space="preserve">. </w:t>
      </w:r>
      <w:r w:rsidRPr="00854030">
        <w:rPr>
          <w:rFonts w:ascii="Times New Roman" w:hAnsi="Times New Roman" w:cs="Times New Roman"/>
          <w:sz w:val="24"/>
          <w:szCs w:val="24"/>
        </w:rPr>
        <w:t xml:space="preserve">Plants </w:t>
      </w:r>
      <w:r w:rsidR="000D3BC4">
        <w:rPr>
          <w:rFonts w:ascii="Times New Roman" w:hAnsi="Times New Roman" w:cs="Times New Roman"/>
          <w:sz w:val="24"/>
          <w:szCs w:val="24"/>
        </w:rPr>
        <w:t xml:space="preserve">like legumes </w:t>
      </w:r>
      <w:r w:rsidRPr="00854030">
        <w:rPr>
          <w:rFonts w:ascii="Times New Roman" w:hAnsi="Times New Roman" w:cs="Times New Roman"/>
          <w:sz w:val="24"/>
          <w:szCs w:val="24"/>
        </w:rPr>
        <w:t>give microbes carbon in the form of secretions in return for nitrogen, shielding them from oxygen and stoppin</w:t>
      </w:r>
      <w:r w:rsidR="000D3BC4">
        <w:rPr>
          <w:rFonts w:ascii="Times New Roman" w:hAnsi="Times New Roman" w:cs="Times New Roman"/>
          <w:sz w:val="24"/>
          <w:szCs w:val="24"/>
        </w:rPr>
        <w:t xml:space="preserve">g their ability to fix nitrogen </w:t>
      </w:r>
      <w:r w:rsidR="00791757">
        <w:rPr>
          <w:rFonts w:ascii="Times New Roman" w:hAnsi="Times New Roman" w:cs="Times New Roman"/>
          <w:sz w:val="24"/>
          <w:szCs w:val="24"/>
        </w:rPr>
        <w:t>(</w:t>
      </w:r>
      <w:r w:rsidR="00791757" w:rsidRPr="00791757">
        <w:rPr>
          <w:rFonts w:ascii="Times New Roman" w:hAnsi="Times New Roman" w:cs="Times New Roman"/>
          <w:sz w:val="24"/>
          <w:szCs w:val="24"/>
        </w:rPr>
        <w:t xml:space="preserve">Mellado-Vázquez </w:t>
      </w:r>
      <w:r w:rsidR="00791757" w:rsidRPr="000D3BC4">
        <w:rPr>
          <w:rFonts w:ascii="Times New Roman" w:hAnsi="Times New Roman" w:cs="Times New Roman"/>
          <w:i/>
          <w:sz w:val="24"/>
          <w:szCs w:val="24"/>
        </w:rPr>
        <w:t>et al</w:t>
      </w:r>
      <w:r w:rsidR="00791757">
        <w:rPr>
          <w:rFonts w:ascii="Times New Roman" w:hAnsi="Times New Roman" w:cs="Times New Roman"/>
          <w:sz w:val="24"/>
          <w:szCs w:val="24"/>
        </w:rPr>
        <w:t>., 2019)</w:t>
      </w:r>
      <w:r w:rsidR="006975A9" w:rsidRPr="006975A9">
        <w:rPr>
          <w:rFonts w:ascii="Times New Roman" w:hAnsi="Times New Roman" w:cs="Times New Roman"/>
          <w:sz w:val="24"/>
          <w:szCs w:val="24"/>
        </w:rPr>
        <w:t xml:space="preserve">. </w:t>
      </w:r>
    </w:p>
    <w:p w14:paraId="7D41A25D" w14:textId="77777777" w:rsidR="006975A9" w:rsidRDefault="000D3BC4" w:rsidP="00FC1B4A">
      <w:pPr>
        <w:spacing w:line="276" w:lineRule="auto"/>
        <w:jc w:val="both"/>
        <w:rPr>
          <w:rFonts w:ascii="Times New Roman" w:hAnsi="Times New Roman" w:cs="Times New Roman"/>
          <w:sz w:val="24"/>
          <w:szCs w:val="24"/>
        </w:rPr>
      </w:pPr>
      <w:r>
        <w:rPr>
          <w:rFonts w:ascii="Times New Roman" w:hAnsi="Times New Roman" w:cs="Times New Roman"/>
          <w:sz w:val="24"/>
          <w:szCs w:val="24"/>
        </w:rPr>
        <w:t>A</w:t>
      </w:r>
      <w:r w:rsidRPr="00854030">
        <w:rPr>
          <w:rFonts w:ascii="Times New Roman" w:hAnsi="Times New Roman" w:cs="Times New Roman"/>
          <w:sz w:val="24"/>
          <w:szCs w:val="24"/>
        </w:rPr>
        <w:t xml:space="preserve">griculturally significant legumes, such as beans and peas, which naturally coexist peacefully in symbiotic relationships with nitrogen-fixing root bacteria </w:t>
      </w:r>
      <w:r>
        <w:rPr>
          <w:rFonts w:ascii="Times New Roman" w:hAnsi="Times New Roman" w:cs="Times New Roman"/>
          <w:sz w:val="24"/>
          <w:szCs w:val="24"/>
        </w:rPr>
        <w:t>belong to t</w:t>
      </w:r>
      <w:r w:rsidR="00854030" w:rsidRPr="00854030">
        <w:rPr>
          <w:rFonts w:ascii="Times New Roman" w:hAnsi="Times New Roman" w:cs="Times New Roman"/>
          <w:sz w:val="24"/>
          <w:szCs w:val="24"/>
        </w:rPr>
        <w:t>he huge flowering plant family Leguminosae (also known as Fabaceae</w:t>
      </w:r>
      <w:r>
        <w:rPr>
          <w:rFonts w:ascii="Times New Roman" w:hAnsi="Times New Roman" w:cs="Times New Roman"/>
          <w:sz w:val="24"/>
          <w:szCs w:val="24"/>
        </w:rPr>
        <w:t>)</w:t>
      </w:r>
      <w:r w:rsidR="006975A9" w:rsidRPr="006975A9">
        <w:rPr>
          <w:rFonts w:ascii="Times New Roman" w:hAnsi="Times New Roman" w:cs="Times New Roman"/>
          <w:sz w:val="24"/>
          <w:szCs w:val="24"/>
        </w:rPr>
        <w:t xml:space="preserve"> </w:t>
      </w:r>
      <w:r>
        <w:rPr>
          <w:rFonts w:ascii="Times New Roman" w:hAnsi="Times New Roman" w:cs="Times New Roman"/>
          <w:sz w:val="24"/>
          <w:szCs w:val="24"/>
        </w:rPr>
        <w:t>[</w:t>
      </w:r>
      <w:r w:rsidR="00DB3DD9" w:rsidRPr="00DB3DD9">
        <w:rPr>
          <w:rFonts w:ascii="Times New Roman" w:hAnsi="Times New Roman" w:cs="Times New Roman"/>
          <w:sz w:val="24"/>
          <w:szCs w:val="24"/>
        </w:rPr>
        <w:t xml:space="preserve">Reinprecht </w:t>
      </w:r>
      <w:r w:rsidRPr="00483197">
        <w:rPr>
          <w:rFonts w:ascii="Times New Roman" w:hAnsi="Times New Roman" w:cs="Times New Roman"/>
          <w:i/>
          <w:sz w:val="24"/>
          <w:szCs w:val="24"/>
        </w:rPr>
        <w:t>et al</w:t>
      </w:r>
      <w:r>
        <w:rPr>
          <w:rFonts w:ascii="Times New Roman" w:hAnsi="Times New Roman" w:cs="Times New Roman"/>
          <w:sz w:val="24"/>
          <w:szCs w:val="24"/>
        </w:rPr>
        <w:t>., 2020]</w:t>
      </w:r>
      <w:r w:rsidR="006975A9" w:rsidRPr="006975A9">
        <w:rPr>
          <w:rFonts w:ascii="Times New Roman" w:hAnsi="Times New Roman" w:cs="Times New Roman"/>
          <w:sz w:val="24"/>
          <w:szCs w:val="24"/>
        </w:rPr>
        <w:t xml:space="preserve">. </w:t>
      </w:r>
      <w:r w:rsidR="00483197">
        <w:rPr>
          <w:rFonts w:ascii="Times New Roman" w:hAnsi="Times New Roman" w:cs="Times New Roman"/>
          <w:sz w:val="24"/>
          <w:szCs w:val="24"/>
        </w:rPr>
        <w:t>D</w:t>
      </w:r>
      <w:r w:rsidR="00483197" w:rsidRPr="00854030">
        <w:rPr>
          <w:rFonts w:ascii="Times New Roman" w:hAnsi="Times New Roman" w:cs="Times New Roman"/>
          <w:sz w:val="24"/>
          <w:szCs w:val="24"/>
        </w:rPr>
        <w:t>espite the fact that only a small number of legumes are used extensively worldwide, with the protein-rich soybean being the most important from an economic and nutritional standpoint</w:t>
      </w:r>
      <w:r w:rsidR="00483197">
        <w:rPr>
          <w:rFonts w:ascii="Times New Roman" w:hAnsi="Times New Roman" w:cs="Times New Roman"/>
          <w:sz w:val="24"/>
          <w:szCs w:val="24"/>
        </w:rPr>
        <w:t>,</w:t>
      </w:r>
      <w:r w:rsidR="00483197" w:rsidRPr="00854030">
        <w:rPr>
          <w:rFonts w:ascii="Times New Roman" w:hAnsi="Times New Roman" w:cs="Times New Roman"/>
          <w:sz w:val="24"/>
          <w:szCs w:val="24"/>
        </w:rPr>
        <w:t xml:space="preserve"> </w:t>
      </w:r>
      <w:r w:rsidR="00014B60" w:rsidRPr="00854030">
        <w:rPr>
          <w:rFonts w:ascii="Times New Roman" w:hAnsi="Times New Roman" w:cs="Times New Roman"/>
          <w:sz w:val="24"/>
          <w:szCs w:val="24"/>
        </w:rPr>
        <w:t>recently</w:t>
      </w:r>
      <w:r w:rsidR="00014B60">
        <w:rPr>
          <w:rFonts w:ascii="Times New Roman" w:hAnsi="Times New Roman" w:cs="Times New Roman"/>
          <w:sz w:val="24"/>
          <w:szCs w:val="24"/>
        </w:rPr>
        <w:t>,</w:t>
      </w:r>
      <w:r w:rsidR="00014B60" w:rsidRPr="00854030">
        <w:rPr>
          <w:rFonts w:ascii="Times New Roman" w:hAnsi="Times New Roman" w:cs="Times New Roman"/>
          <w:sz w:val="24"/>
          <w:szCs w:val="24"/>
        </w:rPr>
        <w:t xml:space="preserve"> </w:t>
      </w:r>
      <w:r w:rsidR="00014B60">
        <w:rPr>
          <w:rFonts w:ascii="Times New Roman" w:hAnsi="Times New Roman" w:cs="Times New Roman"/>
          <w:sz w:val="24"/>
          <w:szCs w:val="24"/>
        </w:rPr>
        <w:t>m</w:t>
      </w:r>
      <w:r w:rsidR="00854030" w:rsidRPr="00854030">
        <w:rPr>
          <w:rFonts w:ascii="Times New Roman" w:hAnsi="Times New Roman" w:cs="Times New Roman"/>
          <w:sz w:val="24"/>
          <w:szCs w:val="24"/>
        </w:rPr>
        <w:t>any lesser-known tropical legumes, like winged bean (</w:t>
      </w:r>
      <w:r w:rsidR="00854030" w:rsidRPr="00483197">
        <w:rPr>
          <w:rFonts w:ascii="Times New Roman" w:hAnsi="Times New Roman" w:cs="Times New Roman"/>
          <w:i/>
          <w:sz w:val="24"/>
          <w:szCs w:val="24"/>
        </w:rPr>
        <w:t>Psophocarpus tetragonolobus</w:t>
      </w:r>
      <w:r w:rsidR="00854030" w:rsidRPr="00854030">
        <w:rPr>
          <w:rFonts w:ascii="Times New Roman" w:hAnsi="Times New Roman" w:cs="Times New Roman"/>
          <w:sz w:val="24"/>
          <w:szCs w:val="24"/>
        </w:rPr>
        <w:t>) and lentil (</w:t>
      </w:r>
      <w:r w:rsidR="00854030" w:rsidRPr="00483197">
        <w:rPr>
          <w:rFonts w:ascii="Times New Roman" w:hAnsi="Times New Roman" w:cs="Times New Roman"/>
          <w:i/>
          <w:sz w:val="24"/>
          <w:szCs w:val="24"/>
        </w:rPr>
        <w:t>Lens culinaris</w:t>
      </w:r>
      <w:r w:rsidR="00854030" w:rsidRPr="00854030">
        <w:rPr>
          <w:rFonts w:ascii="Times New Roman" w:hAnsi="Times New Roman" w:cs="Times New Roman"/>
          <w:sz w:val="24"/>
          <w:szCs w:val="24"/>
        </w:rPr>
        <w:t>), have been promoted as protein s</w:t>
      </w:r>
      <w:r w:rsidR="00014B60">
        <w:rPr>
          <w:rFonts w:ascii="Times New Roman" w:hAnsi="Times New Roman" w:cs="Times New Roman"/>
          <w:sz w:val="24"/>
          <w:szCs w:val="24"/>
        </w:rPr>
        <w:t>ubstitutes for soybean and meat</w:t>
      </w:r>
      <w:r w:rsidR="00DB3DD9" w:rsidRPr="00DB3DD9">
        <w:t xml:space="preserve"> </w:t>
      </w:r>
      <w:r w:rsidR="00DB3DD9">
        <w:t>(</w:t>
      </w:r>
      <w:r w:rsidR="00DB3DD9" w:rsidRPr="00DB3DD9">
        <w:rPr>
          <w:rFonts w:ascii="Times New Roman" w:hAnsi="Times New Roman" w:cs="Times New Roman"/>
          <w:sz w:val="24"/>
          <w:szCs w:val="24"/>
        </w:rPr>
        <w:t>Cheng</w:t>
      </w:r>
      <w:r w:rsidR="00DB3DD9">
        <w:rPr>
          <w:rFonts w:ascii="Times New Roman" w:hAnsi="Times New Roman" w:cs="Times New Roman"/>
          <w:sz w:val="24"/>
          <w:szCs w:val="24"/>
        </w:rPr>
        <w:t xml:space="preserve"> </w:t>
      </w:r>
      <w:r w:rsidR="00DB3DD9" w:rsidRPr="00014B60">
        <w:rPr>
          <w:rFonts w:ascii="Times New Roman" w:hAnsi="Times New Roman" w:cs="Times New Roman"/>
          <w:i/>
          <w:sz w:val="24"/>
          <w:szCs w:val="24"/>
        </w:rPr>
        <w:t>et al</w:t>
      </w:r>
      <w:r w:rsidR="00DB3DD9">
        <w:rPr>
          <w:rFonts w:ascii="Times New Roman" w:hAnsi="Times New Roman" w:cs="Times New Roman"/>
          <w:sz w:val="24"/>
          <w:szCs w:val="24"/>
        </w:rPr>
        <w:t>., 2019)</w:t>
      </w:r>
      <w:r w:rsidR="006975A9" w:rsidRPr="006975A9">
        <w:rPr>
          <w:rFonts w:ascii="Times New Roman" w:hAnsi="Times New Roman" w:cs="Times New Roman"/>
          <w:sz w:val="24"/>
          <w:szCs w:val="24"/>
        </w:rPr>
        <w:t>.</w:t>
      </w:r>
    </w:p>
    <w:p w14:paraId="59FEB8AE" w14:textId="77777777" w:rsidR="00512236" w:rsidRDefault="00804014" w:rsidP="00FC1B4A">
      <w:pPr>
        <w:spacing w:line="276" w:lineRule="auto"/>
        <w:jc w:val="both"/>
        <w:rPr>
          <w:rFonts w:ascii="Times New Roman" w:hAnsi="Times New Roman" w:cs="Times New Roman"/>
          <w:sz w:val="24"/>
          <w:szCs w:val="24"/>
        </w:rPr>
      </w:pPr>
      <w:r>
        <w:rPr>
          <w:rFonts w:ascii="Times New Roman" w:hAnsi="Times New Roman" w:cs="Times New Roman"/>
          <w:sz w:val="24"/>
          <w:szCs w:val="24"/>
        </w:rPr>
        <w:t>L</w:t>
      </w:r>
      <w:r w:rsidR="00854030" w:rsidRPr="00854030">
        <w:rPr>
          <w:rFonts w:ascii="Times New Roman" w:hAnsi="Times New Roman" w:cs="Times New Roman"/>
          <w:sz w:val="24"/>
          <w:szCs w:val="24"/>
        </w:rPr>
        <w:t>egumes, also known as pulse crops, are a rich source of essential nutrients for the human diet</w:t>
      </w:r>
      <w:r>
        <w:rPr>
          <w:rFonts w:ascii="Times New Roman" w:hAnsi="Times New Roman" w:cs="Times New Roman"/>
          <w:sz w:val="24"/>
          <w:szCs w:val="24"/>
        </w:rPr>
        <w:t>, b</w:t>
      </w:r>
      <w:r w:rsidRPr="00854030">
        <w:rPr>
          <w:rFonts w:ascii="Times New Roman" w:hAnsi="Times New Roman" w:cs="Times New Roman"/>
          <w:sz w:val="24"/>
          <w:szCs w:val="24"/>
        </w:rPr>
        <w:t xml:space="preserve">ecause they </w:t>
      </w:r>
      <w:r>
        <w:rPr>
          <w:rFonts w:ascii="Times New Roman" w:hAnsi="Times New Roman" w:cs="Times New Roman"/>
          <w:sz w:val="24"/>
          <w:szCs w:val="24"/>
        </w:rPr>
        <w:t>contain</w:t>
      </w:r>
      <w:r w:rsidRPr="00854030">
        <w:rPr>
          <w:rFonts w:ascii="Times New Roman" w:hAnsi="Times New Roman" w:cs="Times New Roman"/>
          <w:sz w:val="24"/>
          <w:szCs w:val="24"/>
        </w:rPr>
        <w:t xml:space="preserve"> complex carbohydrates, dietary fibre, and imp</w:t>
      </w:r>
      <w:r>
        <w:rPr>
          <w:rFonts w:ascii="Times New Roman" w:hAnsi="Times New Roman" w:cs="Times New Roman"/>
          <w:sz w:val="24"/>
          <w:szCs w:val="24"/>
        </w:rPr>
        <w:t>ortant proteins and amino acids</w:t>
      </w:r>
      <w:r w:rsidR="00854030" w:rsidRPr="00854030">
        <w:rPr>
          <w:rFonts w:ascii="Times New Roman" w:hAnsi="Times New Roman" w:cs="Times New Roman"/>
          <w:sz w:val="24"/>
          <w:szCs w:val="24"/>
        </w:rPr>
        <w:t xml:space="preserve"> </w:t>
      </w:r>
      <w:r w:rsidR="004B1E80">
        <w:rPr>
          <w:rFonts w:ascii="Times New Roman" w:hAnsi="Times New Roman" w:cs="Times New Roman"/>
          <w:sz w:val="24"/>
          <w:szCs w:val="24"/>
        </w:rPr>
        <w:t>(Kamboj &amp; Nanda, 2017</w:t>
      </w:r>
      <w:r w:rsidR="004B1E80" w:rsidRPr="004B1E80">
        <w:rPr>
          <w:rFonts w:ascii="Times New Roman" w:hAnsi="Times New Roman" w:cs="Times New Roman"/>
          <w:sz w:val="24"/>
          <w:szCs w:val="24"/>
        </w:rPr>
        <w:t xml:space="preserve">). </w:t>
      </w:r>
      <w:r w:rsidR="00854030" w:rsidRPr="00854030">
        <w:rPr>
          <w:rFonts w:ascii="Times New Roman" w:hAnsi="Times New Roman" w:cs="Times New Roman"/>
          <w:sz w:val="24"/>
          <w:szCs w:val="24"/>
        </w:rPr>
        <w:t>It has been shown that pulse crops make up 12–15% of the world's arable land area, contributing roughly 27% of the primary food crops and 35% of the produc</w:t>
      </w:r>
      <w:r>
        <w:rPr>
          <w:rFonts w:ascii="Times New Roman" w:hAnsi="Times New Roman" w:cs="Times New Roman"/>
          <w:sz w:val="24"/>
          <w:szCs w:val="24"/>
        </w:rPr>
        <w:t>tion of vegetable oil worldwide</w:t>
      </w:r>
      <w:r w:rsidR="00854030" w:rsidRPr="00854030">
        <w:rPr>
          <w:rFonts w:ascii="Times New Roman" w:hAnsi="Times New Roman" w:cs="Times New Roman"/>
          <w:sz w:val="24"/>
          <w:szCs w:val="24"/>
        </w:rPr>
        <w:t xml:space="preserve"> </w:t>
      </w:r>
      <w:r w:rsidR="004B1E80" w:rsidRPr="004B1E80">
        <w:rPr>
          <w:rFonts w:ascii="Times New Roman" w:hAnsi="Times New Roman" w:cs="Times New Roman"/>
          <w:sz w:val="24"/>
          <w:szCs w:val="24"/>
        </w:rPr>
        <w:t xml:space="preserve">(Rubiales </w:t>
      </w:r>
      <w:r w:rsidR="004B1E80">
        <w:rPr>
          <w:rFonts w:ascii="Times New Roman" w:hAnsi="Times New Roman" w:cs="Times New Roman"/>
          <w:sz w:val="24"/>
          <w:szCs w:val="24"/>
        </w:rPr>
        <w:t>&amp;</w:t>
      </w:r>
      <w:r w:rsidR="004B1E80" w:rsidRPr="004B1E80">
        <w:rPr>
          <w:rFonts w:ascii="Times New Roman" w:hAnsi="Times New Roman" w:cs="Times New Roman"/>
          <w:sz w:val="24"/>
          <w:szCs w:val="24"/>
        </w:rPr>
        <w:t xml:space="preserve"> Mikic, 2015). </w:t>
      </w:r>
      <w:r w:rsidR="00854030" w:rsidRPr="00854030">
        <w:rPr>
          <w:rFonts w:ascii="Times New Roman" w:hAnsi="Times New Roman" w:cs="Times New Roman"/>
          <w:sz w:val="24"/>
          <w:szCs w:val="24"/>
        </w:rPr>
        <w:t>In addition to their nutritional value, legumes have been given economic, cultural, physiological, and medicinal aspects due to their significance in agriculture and</w:t>
      </w:r>
      <w:r>
        <w:rPr>
          <w:rFonts w:ascii="Times New Roman" w:hAnsi="Times New Roman" w:cs="Times New Roman"/>
          <w:sz w:val="24"/>
          <w:szCs w:val="24"/>
        </w:rPr>
        <w:t xml:space="preserve"> beneficial bioactive compounds</w:t>
      </w:r>
      <w:r w:rsidR="00854030" w:rsidRPr="00854030">
        <w:rPr>
          <w:rFonts w:ascii="Times New Roman" w:hAnsi="Times New Roman" w:cs="Times New Roman"/>
          <w:sz w:val="24"/>
          <w:szCs w:val="24"/>
        </w:rPr>
        <w:t xml:space="preserve"> </w:t>
      </w:r>
      <w:r w:rsidR="004B1E80" w:rsidRPr="004B1E80">
        <w:rPr>
          <w:rFonts w:ascii="Times New Roman" w:hAnsi="Times New Roman" w:cs="Times New Roman"/>
          <w:sz w:val="24"/>
          <w:szCs w:val="24"/>
        </w:rPr>
        <w:t>(Hu</w:t>
      </w:r>
      <w:r w:rsidR="004B1E80">
        <w:rPr>
          <w:rFonts w:ascii="Times New Roman" w:hAnsi="Times New Roman" w:cs="Times New Roman"/>
          <w:sz w:val="24"/>
          <w:szCs w:val="24"/>
        </w:rPr>
        <w:t xml:space="preserve"> </w:t>
      </w:r>
      <w:r w:rsidR="004B1E80" w:rsidRPr="00804014">
        <w:rPr>
          <w:rFonts w:ascii="Times New Roman" w:hAnsi="Times New Roman" w:cs="Times New Roman"/>
          <w:i/>
          <w:sz w:val="24"/>
          <w:szCs w:val="24"/>
        </w:rPr>
        <w:t>et al</w:t>
      </w:r>
      <w:r w:rsidR="004B1E80">
        <w:rPr>
          <w:rFonts w:ascii="Times New Roman" w:hAnsi="Times New Roman" w:cs="Times New Roman"/>
          <w:sz w:val="24"/>
          <w:szCs w:val="24"/>
        </w:rPr>
        <w:t>., 2022</w:t>
      </w:r>
      <w:r w:rsidR="004B1E80" w:rsidRPr="004B1E80">
        <w:rPr>
          <w:rFonts w:ascii="Times New Roman" w:hAnsi="Times New Roman" w:cs="Times New Roman"/>
          <w:sz w:val="24"/>
          <w:szCs w:val="24"/>
        </w:rPr>
        <w:t xml:space="preserve">). </w:t>
      </w:r>
      <w:r w:rsidR="00854030" w:rsidRPr="00854030">
        <w:rPr>
          <w:rFonts w:ascii="Times New Roman" w:hAnsi="Times New Roman" w:cs="Times New Roman"/>
          <w:sz w:val="24"/>
          <w:szCs w:val="24"/>
        </w:rPr>
        <w:t>It has also been observed that eating beans is linked to a num</w:t>
      </w:r>
      <w:r>
        <w:rPr>
          <w:rFonts w:ascii="Times New Roman" w:hAnsi="Times New Roman" w:cs="Times New Roman"/>
          <w:sz w:val="24"/>
          <w:szCs w:val="24"/>
        </w:rPr>
        <w:t>ber of positive health benefits</w:t>
      </w:r>
      <w:r w:rsidR="00854030" w:rsidRPr="00854030">
        <w:rPr>
          <w:rFonts w:ascii="Times New Roman" w:hAnsi="Times New Roman" w:cs="Times New Roman"/>
          <w:sz w:val="24"/>
          <w:szCs w:val="24"/>
        </w:rPr>
        <w:t xml:space="preserve"> </w:t>
      </w:r>
      <w:r w:rsidR="004B1E80" w:rsidRPr="004B1E80">
        <w:rPr>
          <w:rFonts w:ascii="Times New Roman" w:hAnsi="Times New Roman" w:cs="Times New Roman"/>
          <w:sz w:val="24"/>
          <w:szCs w:val="24"/>
        </w:rPr>
        <w:t xml:space="preserve">(Mungai </w:t>
      </w:r>
      <w:r w:rsidR="004B1E80" w:rsidRPr="00804014">
        <w:rPr>
          <w:rFonts w:ascii="Times New Roman" w:hAnsi="Times New Roman" w:cs="Times New Roman"/>
          <w:i/>
          <w:sz w:val="24"/>
          <w:szCs w:val="24"/>
        </w:rPr>
        <w:t>et al</w:t>
      </w:r>
      <w:r w:rsidR="004B1E80" w:rsidRPr="004B1E80">
        <w:rPr>
          <w:rFonts w:ascii="Times New Roman" w:hAnsi="Times New Roman" w:cs="Times New Roman"/>
          <w:sz w:val="24"/>
          <w:szCs w:val="24"/>
        </w:rPr>
        <w:t xml:space="preserve">., 2016), </w:t>
      </w:r>
      <w:r w:rsidR="00854030" w:rsidRPr="00854030">
        <w:rPr>
          <w:rFonts w:ascii="Times New Roman" w:hAnsi="Times New Roman" w:cs="Times New Roman"/>
          <w:sz w:val="24"/>
          <w:szCs w:val="24"/>
        </w:rPr>
        <w:t xml:space="preserve">such hypoglycemic, antiatherogenic, anticarcinogenic, and hypocholesterolemic qualities </w:t>
      </w:r>
      <w:r w:rsidR="004B1E80" w:rsidRPr="004B1E80">
        <w:rPr>
          <w:rFonts w:ascii="Times New Roman" w:hAnsi="Times New Roman" w:cs="Times New Roman"/>
          <w:sz w:val="24"/>
          <w:szCs w:val="24"/>
        </w:rPr>
        <w:t>(Hu</w:t>
      </w:r>
      <w:r w:rsidR="004B1E80">
        <w:rPr>
          <w:rFonts w:ascii="Times New Roman" w:hAnsi="Times New Roman" w:cs="Times New Roman"/>
          <w:sz w:val="24"/>
          <w:szCs w:val="24"/>
        </w:rPr>
        <w:t xml:space="preserve"> </w:t>
      </w:r>
      <w:r w:rsidR="004B1E80" w:rsidRPr="00804014">
        <w:rPr>
          <w:rFonts w:ascii="Times New Roman" w:hAnsi="Times New Roman" w:cs="Times New Roman"/>
          <w:i/>
          <w:sz w:val="24"/>
          <w:szCs w:val="24"/>
        </w:rPr>
        <w:t>et al</w:t>
      </w:r>
      <w:r w:rsidR="004B1E80">
        <w:rPr>
          <w:rFonts w:ascii="Times New Roman" w:hAnsi="Times New Roman" w:cs="Times New Roman"/>
          <w:sz w:val="24"/>
          <w:szCs w:val="24"/>
        </w:rPr>
        <w:t>., 2022</w:t>
      </w:r>
      <w:r w:rsidR="004B1E80" w:rsidRPr="004B1E80">
        <w:rPr>
          <w:rFonts w:ascii="Times New Roman" w:hAnsi="Times New Roman" w:cs="Times New Roman"/>
          <w:sz w:val="24"/>
          <w:szCs w:val="24"/>
        </w:rPr>
        <w:t>).</w:t>
      </w:r>
    </w:p>
    <w:p w14:paraId="1BFFBE75" w14:textId="77777777" w:rsidR="00512236" w:rsidRPr="00804014" w:rsidRDefault="00804014" w:rsidP="00FC1B4A">
      <w:pPr>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Based on the importance of legumes, and the beneficial association that </w:t>
      </w:r>
      <w:r w:rsidRPr="00854030">
        <w:rPr>
          <w:rFonts w:ascii="Times New Roman" w:hAnsi="Times New Roman" w:cs="Times New Roman"/>
          <w:sz w:val="24"/>
          <w:szCs w:val="24"/>
        </w:rPr>
        <w:t>arbuscular mycorrhizal fungi</w:t>
      </w:r>
      <w:r>
        <w:rPr>
          <w:rFonts w:ascii="Times New Roman" w:hAnsi="Times New Roman" w:cs="Times New Roman"/>
          <w:sz w:val="24"/>
          <w:szCs w:val="24"/>
        </w:rPr>
        <w:t xml:space="preserve"> (AMF) forms with the roots of legumes, this study investigated </w:t>
      </w:r>
      <w:r w:rsidR="00854030" w:rsidRPr="00854030">
        <w:rPr>
          <w:rFonts w:ascii="Times New Roman" w:hAnsi="Times New Roman" w:cs="Times New Roman"/>
          <w:sz w:val="24"/>
          <w:szCs w:val="24"/>
        </w:rPr>
        <w:t xml:space="preserve">the </w:t>
      </w:r>
      <w:r>
        <w:rPr>
          <w:rFonts w:ascii="Times New Roman" w:hAnsi="Times New Roman" w:cs="Times New Roman"/>
          <w:sz w:val="24"/>
          <w:szCs w:val="24"/>
        </w:rPr>
        <w:t>diversity</w:t>
      </w:r>
      <w:r w:rsidR="00854030" w:rsidRPr="00854030">
        <w:rPr>
          <w:rFonts w:ascii="Times New Roman" w:hAnsi="Times New Roman" w:cs="Times New Roman"/>
          <w:sz w:val="24"/>
          <w:szCs w:val="24"/>
        </w:rPr>
        <w:t xml:space="preserve"> and </w:t>
      </w:r>
      <w:r w:rsidRPr="00854030">
        <w:rPr>
          <w:rFonts w:ascii="Times New Roman" w:hAnsi="Times New Roman" w:cs="Times New Roman"/>
          <w:sz w:val="24"/>
          <w:szCs w:val="24"/>
        </w:rPr>
        <w:t>colonization</w:t>
      </w:r>
      <w:r w:rsidR="00854030" w:rsidRPr="00854030">
        <w:rPr>
          <w:rFonts w:ascii="Times New Roman" w:hAnsi="Times New Roman" w:cs="Times New Roman"/>
          <w:sz w:val="24"/>
          <w:szCs w:val="24"/>
        </w:rPr>
        <w:t xml:space="preserve"> of </w:t>
      </w:r>
      <w:r>
        <w:rPr>
          <w:rFonts w:ascii="Times New Roman" w:hAnsi="Times New Roman" w:cs="Times New Roman"/>
          <w:sz w:val="24"/>
          <w:szCs w:val="24"/>
        </w:rPr>
        <w:t>AMF</w:t>
      </w:r>
      <w:r w:rsidR="00854030" w:rsidRPr="00854030">
        <w:rPr>
          <w:rFonts w:ascii="Times New Roman" w:hAnsi="Times New Roman" w:cs="Times New Roman"/>
          <w:sz w:val="24"/>
          <w:szCs w:val="24"/>
        </w:rPr>
        <w:t xml:space="preserve"> in the rhizosphere of both leguminous and non-leguminous plant. It specifically aims to answer the following ma</w:t>
      </w:r>
      <w:r w:rsidR="009856CA">
        <w:rPr>
          <w:rFonts w:ascii="Times New Roman" w:hAnsi="Times New Roman" w:cs="Times New Roman"/>
          <w:sz w:val="24"/>
          <w:szCs w:val="24"/>
        </w:rPr>
        <w:t>in study question: how many AMF species</w:t>
      </w:r>
      <w:r w:rsidR="00854030" w:rsidRPr="00854030">
        <w:rPr>
          <w:rFonts w:ascii="Times New Roman" w:hAnsi="Times New Roman" w:cs="Times New Roman"/>
          <w:sz w:val="24"/>
          <w:szCs w:val="24"/>
        </w:rPr>
        <w:t xml:space="preserve"> are present</w:t>
      </w:r>
      <w:r w:rsidR="009856CA">
        <w:rPr>
          <w:rFonts w:ascii="Times New Roman" w:hAnsi="Times New Roman" w:cs="Times New Roman"/>
          <w:sz w:val="24"/>
          <w:szCs w:val="24"/>
        </w:rPr>
        <w:t>,</w:t>
      </w:r>
      <w:r w:rsidR="00854030" w:rsidRPr="00854030">
        <w:rPr>
          <w:rFonts w:ascii="Times New Roman" w:hAnsi="Times New Roman" w:cs="Times New Roman"/>
          <w:sz w:val="24"/>
          <w:szCs w:val="24"/>
        </w:rPr>
        <w:t xml:space="preserve"> and how </w:t>
      </w:r>
      <w:r w:rsidR="009856CA" w:rsidRPr="00854030">
        <w:rPr>
          <w:rFonts w:ascii="Times New Roman" w:hAnsi="Times New Roman" w:cs="Times New Roman"/>
          <w:sz w:val="24"/>
          <w:szCs w:val="24"/>
        </w:rPr>
        <w:t>colonized</w:t>
      </w:r>
      <w:r w:rsidR="00854030" w:rsidRPr="00854030">
        <w:rPr>
          <w:rFonts w:ascii="Times New Roman" w:hAnsi="Times New Roman" w:cs="Times New Roman"/>
          <w:sz w:val="24"/>
          <w:szCs w:val="24"/>
        </w:rPr>
        <w:t xml:space="preserve"> are the rhizosphere </w:t>
      </w:r>
      <w:r w:rsidR="009856CA">
        <w:rPr>
          <w:rFonts w:ascii="Times New Roman" w:hAnsi="Times New Roman" w:cs="Times New Roman"/>
          <w:sz w:val="24"/>
          <w:szCs w:val="24"/>
        </w:rPr>
        <w:t>of</w:t>
      </w:r>
      <w:r w:rsidR="00854030" w:rsidRPr="00854030">
        <w:rPr>
          <w:rFonts w:ascii="Times New Roman" w:hAnsi="Times New Roman" w:cs="Times New Roman"/>
          <w:sz w:val="24"/>
          <w:szCs w:val="24"/>
        </w:rPr>
        <w:t xml:space="preserve"> cowpea, groundnut, cucumber, and melons</w:t>
      </w:r>
      <w:r w:rsidR="009856CA">
        <w:rPr>
          <w:rFonts w:ascii="Times New Roman" w:hAnsi="Times New Roman" w:cs="Times New Roman"/>
          <w:sz w:val="24"/>
          <w:szCs w:val="24"/>
        </w:rPr>
        <w:t xml:space="preserve"> by AMF</w:t>
      </w:r>
      <w:r w:rsidR="00854030" w:rsidRPr="00854030">
        <w:rPr>
          <w:rFonts w:ascii="Times New Roman" w:hAnsi="Times New Roman" w:cs="Times New Roman"/>
          <w:sz w:val="24"/>
          <w:szCs w:val="24"/>
        </w:rPr>
        <w:t>? By looking into this, the study hopes to shed light on how AMF supports plant development and yield.</w:t>
      </w:r>
      <w:r w:rsidR="00512236">
        <w:rPr>
          <w:rFonts w:ascii="Times New Roman" w:hAnsi="Times New Roman" w:cs="Times New Roman"/>
          <w:sz w:val="24"/>
          <w:szCs w:val="24"/>
        </w:rPr>
        <w:t xml:space="preserve"> </w:t>
      </w:r>
    </w:p>
    <w:p w14:paraId="3D3A60C7" w14:textId="77777777" w:rsidR="00500089" w:rsidRDefault="00500089" w:rsidP="008500EB">
      <w:pPr>
        <w:spacing w:line="276" w:lineRule="auto"/>
        <w:rPr>
          <w:rFonts w:ascii="Times New Roman" w:hAnsi="Times New Roman" w:cs="Times New Roman"/>
          <w:sz w:val="24"/>
          <w:szCs w:val="24"/>
          <w:lang w:val="en"/>
        </w:rPr>
      </w:pPr>
    </w:p>
    <w:p w14:paraId="039F76B5" w14:textId="77777777" w:rsidR="00500089" w:rsidRPr="00500089" w:rsidRDefault="00500089" w:rsidP="008500EB">
      <w:pPr>
        <w:spacing w:line="276" w:lineRule="auto"/>
        <w:rPr>
          <w:rFonts w:ascii="Times New Roman" w:hAnsi="Times New Roman" w:cs="Times New Roman"/>
          <w:b/>
          <w:sz w:val="24"/>
          <w:szCs w:val="24"/>
          <w:lang w:val="en"/>
        </w:rPr>
      </w:pPr>
      <w:r w:rsidRPr="00500089">
        <w:rPr>
          <w:rFonts w:ascii="Times New Roman" w:hAnsi="Times New Roman" w:cs="Times New Roman"/>
          <w:b/>
          <w:sz w:val="24"/>
          <w:szCs w:val="24"/>
          <w:lang w:val="en"/>
        </w:rPr>
        <w:t>MATERIALS AND METHODS</w:t>
      </w:r>
    </w:p>
    <w:p w14:paraId="1799AB03" w14:textId="77777777" w:rsidR="00500089" w:rsidRPr="00500089" w:rsidRDefault="00500089" w:rsidP="008500EB">
      <w:pPr>
        <w:spacing w:line="276" w:lineRule="auto"/>
        <w:rPr>
          <w:rFonts w:ascii="Times New Roman" w:hAnsi="Times New Roman" w:cs="Times New Roman"/>
          <w:b/>
          <w:sz w:val="24"/>
          <w:szCs w:val="24"/>
        </w:rPr>
      </w:pPr>
      <w:r w:rsidRPr="00500089">
        <w:rPr>
          <w:rFonts w:ascii="Times New Roman" w:hAnsi="Times New Roman" w:cs="Times New Roman"/>
          <w:b/>
          <w:sz w:val="24"/>
          <w:szCs w:val="24"/>
        </w:rPr>
        <w:t>Study Area</w:t>
      </w:r>
    </w:p>
    <w:p w14:paraId="7D4260D6" w14:textId="77777777" w:rsidR="00500089" w:rsidRDefault="00331442" w:rsidP="00962C07">
      <w:pPr>
        <w:spacing w:line="276" w:lineRule="auto"/>
        <w:jc w:val="both"/>
        <w:rPr>
          <w:rFonts w:ascii="Times New Roman" w:hAnsi="Times New Roman" w:cs="Times New Roman"/>
          <w:sz w:val="24"/>
          <w:szCs w:val="24"/>
          <w:lang w:val="en-GB"/>
        </w:rPr>
      </w:pPr>
      <w:r>
        <w:rPr>
          <w:rFonts w:ascii="Times New Roman" w:hAnsi="Times New Roman" w:cs="Times New Roman"/>
          <w:sz w:val="24"/>
          <w:szCs w:val="24"/>
          <w:lang w:val="en-GB"/>
        </w:rPr>
        <w:lastRenderedPageBreak/>
        <w:t>This</w:t>
      </w:r>
      <w:r w:rsidR="00500089" w:rsidRPr="00500089">
        <w:rPr>
          <w:rFonts w:ascii="Times New Roman" w:hAnsi="Times New Roman" w:cs="Times New Roman"/>
          <w:sz w:val="24"/>
          <w:szCs w:val="24"/>
          <w:lang w:val="en-GB"/>
        </w:rPr>
        <w:t xml:space="preserve"> study was conducted at </w:t>
      </w:r>
      <w:r w:rsidR="00500089">
        <w:rPr>
          <w:rFonts w:ascii="Times New Roman" w:hAnsi="Times New Roman" w:cs="Times New Roman"/>
          <w:sz w:val="24"/>
          <w:szCs w:val="24"/>
          <w:lang w:val="en-GB"/>
        </w:rPr>
        <w:t>the teaching and r</w:t>
      </w:r>
      <w:r w:rsidR="00500089" w:rsidRPr="00500089">
        <w:rPr>
          <w:rFonts w:ascii="Times New Roman" w:hAnsi="Times New Roman" w:cs="Times New Roman"/>
          <w:sz w:val="24"/>
          <w:szCs w:val="24"/>
          <w:lang w:val="en-GB"/>
        </w:rPr>
        <w:t xml:space="preserve">esearch farm </w:t>
      </w:r>
      <w:r w:rsidR="00500089">
        <w:rPr>
          <w:rFonts w:ascii="Times New Roman" w:hAnsi="Times New Roman" w:cs="Times New Roman"/>
          <w:sz w:val="24"/>
          <w:szCs w:val="24"/>
          <w:lang w:val="en-GB"/>
        </w:rPr>
        <w:t>of the faculty of a</w:t>
      </w:r>
      <w:r w:rsidR="00500089" w:rsidRPr="00500089">
        <w:rPr>
          <w:rFonts w:ascii="Times New Roman" w:hAnsi="Times New Roman" w:cs="Times New Roman"/>
          <w:sz w:val="24"/>
          <w:szCs w:val="24"/>
          <w:lang w:val="en-GB"/>
        </w:rPr>
        <w:t>griculture</w:t>
      </w:r>
      <w:r w:rsidR="00500089">
        <w:rPr>
          <w:rFonts w:ascii="Times New Roman" w:hAnsi="Times New Roman" w:cs="Times New Roman"/>
          <w:sz w:val="24"/>
          <w:szCs w:val="24"/>
          <w:lang w:val="en-GB"/>
        </w:rPr>
        <w:t>, University of Port Harcourt, Rivers S</w:t>
      </w:r>
      <w:r w:rsidR="00500089" w:rsidRPr="00500089">
        <w:rPr>
          <w:rFonts w:ascii="Times New Roman" w:hAnsi="Times New Roman" w:cs="Times New Roman"/>
          <w:sz w:val="24"/>
          <w:szCs w:val="24"/>
          <w:lang w:val="en-GB"/>
        </w:rPr>
        <w:t xml:space="preserve">tate, Nigeria between April and September, 2021. The mean annual rainfall </w:t>
      </w:r>
      <w:r w:rsidR="00500089">
        <w:rPr>
          <w:rFonts w:ascii="Times New Roman" w:hAnsi="Times New Roman" w:cs="Times New Roman"/>
          <w:sz w:val="24"/>
          <w:szCs w:val="24"/>
          <w:lang w:val="en-GB"/>
        </w:rPr>
        <w:t xml:space="preserve">in the study area </w:t>
      </w:r>
      <w:r w:rsidR="00500089" w:rsidRPr="00500089">
        <w:rPr>
          <w:rFonts w:ascii="Times New Roman" w:hAnsi="Times New Roman" w:cs="Times New Roman"/>
          <w:sz w:val="24"/>
          <w:szCs w:val="24"/>
          <w:lang w:val="en-GB"/>
        </w:rPr>
        <w:t xml:space="preserve">ranges </w:t>
      </w:r>
      <w:r w:rsidR="00500089">
        <w:rPr>
          <w:rFonts w:ascii="Times New Roman" w:hAnsi="Times New Roman" w:cs="Times New Roman"/>
          <w:sz w:val="24"/>
          <w:szCs w:val="24"/>
          <w:lang w:val="en-GB"/>
        </w:rPr>
        <w:t>between 3000</w:t>
      </w:r>
      <w:r w:rsidR="00A20DA3">
        <w:rPr>
          <w:rFonts w:ascii="Times New Roman" w:hAnsi="Times New Roman" w:cs="Times New Roman"/>
          <w:sz w:val="24"/>
          <w:szCs w:val="24"/>
          <w:lang w:val="en-GB"/>
        </w:rPr>
        <w:t xml:space="preserve"> </w:t>
      </w:r>
      <w:r w:rsidR="00500089">
        <w:rPr>
          <w:rFonts w:ascii="Times New Roman" w:hAnsi="Times New Roman" w:cs="Times New Roman"/>
          <w:sz w:val="24"/>
          <w:szCs w:val="24"/>
          <w:lang w:val="en-GB"/>
        </w:rPr>
        <w:t>-</w:t>
      </w:r>
      <w:r w:rsidR="00A20DA3">
        <w:rPr>
          <w:rFonts w:ascii="Times New Roman" w:hAnsi="Times New Roman" w:cs="Times New Roman"/>
          <w:sz w:val="24"/>
          <w:szCs w:val="24"/>
          <w:lang w:val="en-GB"/>
        </w:rPr>
        <w:t xml:space="preserve"> </w:t>
      </w:r>
      <w:r w:rsidR="00500089">
        <w:rPr>
          <w:rFonts w:ascii="Times New Roman" w:hAnsi="Times New Roman" w:cs="Times New Roman"/>
          <w:sz w:val="24"/>
          <w:szCs w:val="24"/>
          <w:lang w:val="en-GB"/>
        </w:rPr>
        <w:t xml:space="preserve">4500mm, and the </w:t>
      </w:r>
      <w:r w:rsidR="00500089" w:rsidRPr="00500089">
        <w:rPr>
          <w:rFonts w:ascii="Times New Roman" w:hAnsi="Times New Roman" w:cs="Times New Roman"/>
          <w:sz w:val="24"/>
          <w:szCs w:val="24"/>
          <w:lang w:val="en-GB"/>
        </w:rPr>
        <w:t xml:space="preserve">average minimum </w:t>
      </w:r>
      <w:r w:rsidR="00500089">
        <w:rPr>
          <w:rFonts w:ascii="Times New Roman" w:hAnsi="Times New Roman" w:cs="Times New Roman"/>
          <w:sz w:val="24"/>
          <w:szCs w:val="24"/>
          <w:lang w:val="en-GB"/>
        </w:rPr>
        <w:t>annual temperature is</w:t>
      </w:r>
      <w:r w:rsidR="00500089" w:rsidRPr="00500089">
        <w:rPr>
          <w:rFonts w:ascii="Times New Roman" w:hAnsi="Times New Roman" w:cs="Times New Roman"/>
          <w:sz w:val="24"/>
          <w:szCs w:val="24"/>
          <w:lang w:val="en-GB"/>
        </w:rPr>
        <w:t xml:space="preserve"> 22</w:t>
      </w:r>
      <w:r w:rsidR="00500089" w:rsidRPr="00500089">
        <w:rPr>
          <w:rFonts w:ascii="Times New Roman" w:hAnsi="Times New Roman" w:cs="Times New Roman"/>
          <w:sz w:val="24"/>
          <w:szCs w:val="24"/>
          <w:lang w:val="en-GB"/>
        </w:rPr>
        <w:sym w:font="Symbol" w:char="F0B0"/>
      </w:r>
      <w:r w:rsidR="00500089">
        <w:rPr>
          <w:rFonts w:ascii="Times New Roman" w:hAnsi="Times New Roman" w:cs="Times New Roman"/>
          <w:sz w:val="24"/>
          <w:szCs w:val="24"/>
          <w:lang w:val="en-GB"/>
        </w:rPr>
        <w:t xml:space="preserve">C, while the </w:t>
      </w:r>
      <w:r w:rsidR="00500089" w:rsidRPr="00500089">
        <w:rPr>
          <w:rFonts w:ascii="Times New Roman" w:hAnsi="Times New Roman" w:cs="Times New Roman"/>
          <w:sz w:val="24"/>
          <w:szCs w:val="24"/>
          <w:lang w:val="en-GB"/>
        </w:rPr>
        <w:t xml:space="preserve">average maximum </w:t>
      </w:r>
      <w:r w:rsidR="00962C07">
        <w:rPr>
          <w:rFonts w:ascii="Times New Roman" w:hAnsi="Times New Roman" w:cs="Times New Roman"/>
          <w:sz w:val="24"/>
          <w:szCs w:val="24"/>
          <w:lang w:val="en-GB"/>
        </w:rPr>
        <w:t>annual temperature is</w:t>
      </w:r>
      <w:r w:rsidR="00500089" w:rsidRPr="00500089">
        <w:rPr>
          <w:rFonts w:ascii="Times New Roman" w:hAnsi="Times New Roman" w:cs="Times New Roman"/>
          <w:sz w:val="24"/>
          <w:szCs w:val="24"/>
          <w:lang w:val="en-GB"/>
        </w:rPr>
        <w:t xml:space="preserve"> 31</w:t>
      </w:r>
      <w:r w:rsidR="00500089" w:rsidRPr="00500089">
        <w:rPr>
          <w:rFonts w:ascii="Times New Roman" w:hAnsi="Times New Roman" w:cs="Times New Roman"/>
          <w:sz w:val="24"/>
          <w:szCs w:val="24"/>
          <w:lang w:val="en-GB"/>
        </w:rPr>
        <w:sym w:font="Symbol" w:char="F0B0"/>
      </w:r>
      <w:r w:rsidR="00962C07">
        <w:rPr>
          <w:rFonts w:ascii="Times New Roman" w:hAnsi="Times New Roman" w:cs="Times New Roman"/>
          <w:sz w:val="24"/>
          <w:szCs w:val="24"/>
          <w:lang w:val="en-GB"/>
        </w:rPr>
        <w:t>C.</w:t>
      </w:r>
    </w:p>
    <w:p w14:paraId="7689EE45" w14:textId="77777777" w:rsidR="008E73B7" w:rsidRPr="008E73B7" w:rsidRDefault="008E73B7" w:rsidP="008E73B7">
      <w:pPr>
        <w:spacing w:line="276" w:lineRule="auto"/>
        <w:jc w:val="both"/>
        <w:rPr>
          <w:rFonts w:ascii="Times New Roman" w:hAnsi="Times New Roman" w:cs="Times New Roman"/>
          <w:b/>
          <w:sz w:val="24"/>
          <w:szCs w:val="24"/>
        </w:rPr>
      </w:pPr>
      <w:r w:rsidRPr="008E73B7">
        <w:rPr>
          <w:rFonts w:ascii="Times New Roman" w:hAnsi="Times New Roman" w:cs="Times New Roman"/>
          <w:b/>
          <w:sz w:val="24"/>
          <w:szCs w:val="24"/>
          <w:lang w:val="en-GB"/>
        </w:rPr>
        <w:t>Experimental Layout</w:t>
      </w:r>
    </w:p>
    <w:p w14:paraId="2486C913" w14:textId="77777777" w:rsidR="008E73B7" w:rsidRDefault="008E73B7" w:rsidP="008E73B7">
      <w:pPr>
        <w:spacing w:line="276" w:lineRule="auto"/>
        <w:jc w:val="both"/>
        <w:rPr>
          <w:rFonts w:ascii="Times New Roman" w:hAnsi="Times New Roman" w:cs="Times New Roman"/>
          <w:sz w:val="24"/>
          <w:szCs w:val="24"/>
          <w:lang w:val="en-GB"/>
        </w:rPr>
      </w:pPr>
      <w:r w:rsidRPr="008E73B7">
        <w:rPr>
          <w:rFonts w:ascii="Times New Roman" w:hAnsi="Times New Roman" w:cs="Times New Roman"/>
          <w:sz w:val="24"/>
          <w:szCs w:val="24"/>
          <w:lang w:val="en-GB"/>
        </w:rPr>
        <w:t>An experimental area of 26m × 16m w</w:t>
      </w:r>
      <w:r w:rsidR="005A576E">
        <w:rPr>
          <w:rFonts w:ascii="Times New Roman" w:hAnsi="Times New Roman" w:cs="Times New Roman"/>
          <w:sz w:val="24"/>
          <w:szCs w:val="24"/>
          <w:lang w:val="en-GB"/>
        </w:rPr>
        <w:t xml:space="preserve">as used to carry out the study, and </w:t>
      </w:r>
      <w:r w:rsidRPr="008E73B7">
        <w:rPr>
          <w:rFonts w:ascii="Times New Roman" w:hAnsi="Times New Roman" w:cs="Times New Roman"/>
          <w:sz w:val="24"/>
          <w:szCs w:val="24"/>
          <w:lang w:val="en-GB"/>
        </w:rPr>
        <w:t>Randomized Complete Block Design (RBCD) with 15 plots consisting of five treatments and 3 replicates</w:t>
      </w:r>
      <w:r w:rsidR="005A576E">
        <w:rPr>
          <w:rFonts w:ascii="Times New Roman" w:hAnsi="Times New Roman" w:cs="Times New Roman"/>
          <w:sz w:val="24"/>
          <w:szCs w:val="24"/>
          <w:lang w:val="en-GB"/>
        </w:rPr>
        <w:t xml:space="preserve"> was adopted (Figure 1)</w:t>
      </w:r>
      <w:r w:rsidRPr="008E73B7">
        <w:rPr>
          <w:rFonts w:ascii="Times New Roman" w:hAnsi="Times New Roman" w:cs="Times New Roman"/>
          <w:sz w:val="24"/>
          <w:szCs w:val="24"/>
          <w:lang w:val="en-GB"/>
        </w:rPr>
        <w:t>. The experimen</w:t>
      </w:r>
      <w:r w:rsidR="009B0974">
        <w:rPr>
          <w:rFonts w:ascii="Times New Roman" w:hAnsi="Times New Roman" w:cs="Times New Roman"/>
          <w:sz w:val="24"/>
          <w:szCs w:val="24"/>
          <w:lang w:val="en-GB"/>
        </w:rPr>
        <w:t>tal unit was manually cleared,</w:t>
      </w:r>
      <w:r w:rsidRPr="008E73B7">
        <w:rPr>
          <w:rFonts w:ascii="Times New Roman" w:hAnsi="Times New Roman" w:cs="Times New Roman"/>
          <w:sz w:val="24"/>
          <w:szCs w:val="24"/>
          <w:lang w:val="en-GB"/>
        </w:rPr>
        <w:t xml:space="preserve"> the layout was </w:t>
      </w:r>
      <w:r w:rsidR="009B0974">
        <w:rPr>
          <w:rFonts w:ascii="Times New Roman" w:hAnsi="Times New Roman" w:cs="Times New Roman"/>
          <w:sz w:val="24"/>
          <w:szCs w:val="24"/>
          <w:lang w:val="en-GB"/>
        </w:rPr>
        <w:t xml:space="preserve">measured out </w:t>
      </w:r>
      <w:r w:rsidRPr="008E73B7">
        <w:rPr>
          <w:rFonts w:ascii="Times New Roman" w:hAnsi="Times New Roman" w:cs="Times New Roman"/>
          <w:sz w:val="24"/>
          <w:szCs w:val="24"/>
          <w:lang w:val="en-GB"/>
        </w:rPr>
        <w:t xml:space="preserve">using tape, </w:t>
      </w:r>
      <w:r w:rsidR="009B0974">
        <w:rPr>
          <w:rFonts w:ascii="Times New Roman" w:hAnsi="Times New Roman" w:cs="Times New Roman"/>
          <w:sz w:val="24"/>
          <w:szCs w:val="24"/>
          <w:lang w:val="en-GB"/>
        </w:rPr>
        <w:t xml:space="preserve">and </w:t>
      </w:r>
      <w:r w:rsidR="009B0974" w:rsidRPr="008E73B7">
        <w:rPr>
          <w:rFonts w:ascii="Times New Roman" w:hAnsi="Times New Roman" w:cs="Times New Roman"/>
          <w:sz w:val="24"/>
          <w:szCs w:val="24"/>
          <w:lang w:val="en-GB"/>
        </w:rPr>
        <w:t xml:space="preserve">marked </w:t>
      </w:r>
      <w:r w:rsidR="009B0974">
        <w:rPr>
          <w:rFonts w:ascii="Times New Roman" w:hAnsi="Times New Roman" w:cs="Times New Roman"/>
          <w:sz w:val="24"/>
          <w:szCs w:val="24"/>
          <w:lang w:val="en-GB"/>
        </w:rPr>
        <w:t>with pegs and ropes, and r</w:t>
      </w:r>
      <w:r w:rsidRPr="008E73B7">
        <w:rPr>
          <w:rFonts w:ascii="Times New Roman" w:hAnsi="Times New Roman" w:cs="Times New Roman"/>
          <w:sz w:val="24"/>
          <w:szCs w:val="24"/>
          <w:lang w:val="en-GB"/>
        </w:rPr>
        <w:t>aised beds of 3m × 4m were made on each of the plots with 1m allay way</w:t>
      </w:r>
      <w:r w:rsidR="00F027DB">
        <w:rPr>
          <w:rFonts w:ascii="Times New Roman" w:hAnsi="Times New Roman" w:cs="Times New Roman"/>
          <w:sz w:val="24"/>
          <w:szCs w:val="24"/>
          <w:lang w:val="en-GB"/>
        </w:rPr>
        <w:t>.</w:t>
      </w:r>
    </w:p>
    <w:p w14:paraId="61DCA90E" w14:textId="77777777" w:rsidR="00F027DB" w:rsidRDefault="00F027DB" w:rsidP="008E73B7">
      <w:pPr>
        <w:spacing w:line="276" w:lineRule="auto"/>
        <w:jc w:val="both"/>
        <w:rPr>
          <w:rFonts w:ascii="Times New Roman" w:hAnsi="Times New Roman" w:cs="Times New Roman"/>
          <w:sz w:val="24"/>
          <w:szCs w:val="24"/>
          <w:lang w:val="en-GB"/>
        </w:rPr>
      </w:pPr>
    </w:p>
    <w:p w14:paraId="694E5F0A" w14:textId="77777777" w:rsidR="00F027DB" w:rsidRDefault="00F027DB" w:rsidP="008E73B7">
      <w:pPr>
        <w:spacing w:line="276" w:lineRule="auto"/>
        <w:jc w:val="both"/>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659264" behindDoc="0" locked="0" layoutInCell="1" allowOverlap="1" wp14:anchorId="67C67DA9" wp14:editId="44CF9B1B">
                <wp:simplePos x="0" y="0"/>
                <wp:positionH relativeFrom="column">
                  <wp:posOffset>0</wp:posOffset>
                </wp:positionH>
                <wp:positionV relativeFrom="paragraph">
                  <wp:posOffset>102358</wp:posOffset>
                </wp:positionV>
                <wp:extent cx="5315803" cy="3350526"/>
                <wp:effectExtent l="0" t="0" r="18415" b="21590"/>
                <wp:wrapNone/>
                <wp:docPr id="1" name="Text Box 1"/>
                <wp:cNvGraphicFramePr/>
                <a:graphic xmlns:a="http://schemas.openxmlformats.org/drawingml/2006/main">
                  <a:graphicData uri="http://schemas.microsoft.com/office/word/2010/wordprocessingShape">
                    <wps:wsp>
                      <wps:cNvSpPr txBox="1"/>
                      <wps:spPr>
                        <a:xfrm>
                          <a:off x="0" y="0"/>
                          <a:ext cx="5315803" cy="3350526"/>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1A99BED5" w14:textId="77777777" w:rsidR="00F027DB" w:rsidRDefault="00315BB2">
                            <w:r w:rsidRPr="00315BB2">
                              <w:rPr>
                                <w:noProof/>
                              </w:rPr>
                              <w:drawing>
                                <wp:inline distT="0" distB="0" distL="0" distR="0" wp14:anchorId="02F1EF3F" wp14:editId="1673E84E">
                                  <wp:extent cx="5033010" cy="3140765"/>
                                  <wp:effectExtent l="0" t="0" r="0" b="2540"/>
                                  <wp:docPr id="6" name="Picture 6" descr="C:\Users\UPRIS\Desktop\Mayor Papers\Paper 6\Screenshot_20250216_135300_Driv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PRIS\Desktop\Mayor Papers\Paper 6\Screenshot_20250216_135300_Drive.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060339" cy="3157819"/>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67C67DA9" id="_x0000_t202" coordsize="21600,21600" o:spt="202" path="m,l,21600r21600,l21600,xe">
                <v:stroke joinstyle="miter"/>
                <v:path gradientshapeok="t" o:connecttype="rect"/>
              </v:shapetype>
              <v:shape id="Text Box 1" o:spid="_x0000_s1026" type="#_x0000_t202" style="position:absolute;left:0;text-align:left;margin-left:0;margin-top:8.05pt;width:418.55pt;height:263.8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U3S4kgIAALMFAAAOAAAAZHJzL2Uyb0RvYy54bWysVEtPGzEQvlfqf7B8L5sHoTRig1IQVSUE&#10;qFBxdrw2sfB6XNvJbvrrO+PdhIRyoepld+z55vV5Zs7O29qytQrRgCv58GjAmXISKuOeSv7z4erT&#10;KWcxCVcJC06VfKMiP599/HDW+KkawRJspQJDJy5OG1/yZUp+WhRRLlUt4hF45VCpIdQi4TE8FVUQ&#10;DXqvbTEaDE6KBkLlA0gVI95edko+y/61VjLdah1VYrbkmFvK35C/C/oWszMxfQrCL43s0xD/kEUt&#10;jMOgO1eXIgm2CuYvV7WRASLodCShLkBrI1WuAasZDl5Vc78UXuVakJzodzTF/+dW3qzvAjMVvh1n&#10;TtT4RA+qTewrtGxI7DQ+ThF07xGWWrwmZH8f8ZKKbnWo6Y/lMNQjz5sdt+RM4uVkPJycDsacSdSN&#10;x5PBZHRCfooXcx9i+qagZiSUPODjZU7F+jqmDrqFULQI1lRXxtp8oIZRFzawtcCntiknic4PUNax&#10;puQnGD07PtCR6539wgr53Ke3h0J/1lE4lVurT4so6qjIUtpYRRjrfiiN1GZG3shRSKncLs+MJpTG&#10;it5j2ONfsnqPcVcHWuTI4NLOuDYOQsfSIbXV85Za3eHxDffqJjG1i7ZvkQVUG+ycAN3kRS+vDBJ9&#10;LWK6EwFHDZsF10e6xY+2gK8DvcTZEsLvt+4JjxOAWs4aHN2Sx18rERRn9rvD2fgyPD6mWc+H48nn&#10;ER7Cvmaxr3Gr+gKwZbD/MbssEj7ZragD1I+4ZeYUFVXCSYxd8rQVL1K3UHBLSTWfZxBOtxfp2t17&#10;Sa6JXmqwh/ZRBN83eMLZuIHtkIvpqz7vsGTpYL5KoE0eAiK4Y7UnHjdDHqN+i9Hq2T9n1Muunf0B&#10;AAD//wMAUEsDBBQABgAIAAAAIQDhHi+22wAAAAcBAAAPAAAAZHJzL2Rvd25yZXYueG1sTI9BT8Mw&#10;DIXvSPyHyEjcWDoGW1eaToAGF04MtLPXeElEk1RN1pV/jznBzc/Peu9zvZl8J0YakotBwXxWgKDQ&#10;Ru2CUfD58XJTgkgZg8YuBlLwTQk2zeVFjZWO5/BO4y4bwSEhVajA5txXUqbWksc0iz0F9o5x8JhZ&#10;DkbqAc8c7jt5WxRL6dEFbrDY07Ol9mt38gq2T2Zt2hIHuy21c+O0P76ZV6Wur6bHBxCZpvx3DL/4&#10;jA4NMx3iKegkOgX8SObtcg6C3XKx4uGg4P5usQLZ1PI/f/MDAAD//wMAUEsBAi0AFAAGAAgAAAAh&#10;ALaDOJL+AAAA4QEAABMAAAAAAAAAAAAAAAAAAAAAAFtDb250ZW50X1R5cGVzXS54bWxQSwECLQAU&#10;AAYACAAAACEAOP0h/9YAAACUAQAACwAAAAAAAAAAAAAAAAAvAQAAX3JlbHMvLnJlbHNQSwECLQAU&#10;AAYACAAAACEAsFN0uJICAACzBQAADgAAAAAAAAAAAAAAAAAuAgAAZHJzL2Uyb0RvYy54bWxQSwEC&#10;LQAUAAYACAAAACEA4R4vttsAAAAHAQAADwAAAAAAAAAAAAAAAADsBAAAZHJzL2Rvd25yZXYueG1s&#10;UEsFBgAAAAAEAAQA8wAAAPQFAAAAAA==&#10;" fillcolor="white [3201]" strokeweight=".5pt">
                <v:textbox>
                  <w:txbxContent>
                    <w:p w14:paraId="1A99BED5" w14:textId="77777777" w:rsidR="00F027DB" w:rsidRDefault="00315BB2">
                      <w:r w:rsidRPr="00315BB2">
                        <w:rPr>
                          <w:noProof/>
                        </w:rPr>
                        <w:drawing>
                          <wp:inline distT="0" distB="0" distL="0" distR="0" wp14:anchorId="02F1EF3F" wp14:editId="1673E84E">
                            <wp:extent cx="5033010" cy="3140765"/>
                            <wp:effectExtent l="0" t="0" r="0" b="2540"/>
                            <wp:docPr id="6" name="Picture 6" descr="C:\Users\UPRIS\Desktop\Mayor Papers\Paper 6\Screenshot_20250216_135300_Driv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PRIS\Desktop\Mayor Papers\Paper 6\Screenshot_20250216_135300_Drive.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060339" cy="3157819"/>
                                    </a:xfrm>
                                    <a:prstGeom prst="rect">
                                      <a:avLst/>
                                    </a:prstGeom>
                                    <a:noFill/>
                                    <a:ln>
                                      <a:noFill/>
                                    </a:ln>
                                  </pic:spPr>
                                </pic:pic>
                              </a:graphicData>
                            </a:graphic>
                          </wp:inline>
                        </w:drawing>
                      </w:r>
                    </w:p>
                  </w:txbxContent>
                </v:textbox>
              </v:shape>
            </w:pict>
          </mc:Fallback>
        </mc:AlternateContent>
      </w:r>
    </w:p>
    <w:p w14:paraId="7EA1047B" w14:textId="77777777" w:rsidR="00F027DB" w:rsidRPr="00F027DB" w:rsidRDefault="00F027DB" w:rsidP="00F027DB">
      <w:pPr>
        <w:rPr>
          <w:rFonts w:ascii="Times New Roman" w:hAnsi="Times New Roman" w:cs="Times New Roman"/>
          <w:sz w:val="24"/>
          <w:szCs w:val="24"/>
        </w:rPr>
      </w:pPr>
    </w:p>
    <w:p w14:paraId="0235DA93" w14:textId="77777777" w:rsidR="00F027DB" w:rsidRPr="00F027DB" w:rsidRDefault="00F027DB" w:rsidP="00F027DB">
      <w:pPr>
        <w:rPr>
          <w:rFonts w:ascii="Times New Roman" w:hAnsi="Times New Roman" w:cs="Times New Roman"/>
          <w:sz w:val="24"/>
          <w:szCs w:val="24"/>
        </w:rPr>
      </w:pPr>
    </w:p>
    <w:p w14:paraId="670EDE7D" w14:textId="77777777" w:rsidR="00F027DB" w:rsidRPr="00F027DB" w:rsidRDefault="00F027DB" w:rsidP="00F027DB">
      <w:pPr>
        <w:rPr>
          <w:rFonts w:ascii="Times New Roman" w:hAnsi="Times New Roman" w:cs="Times New Roman"/>
          <w:sz w:val="24"/>
          <w:szCs w:val="24"/>
        </w:rPr>
      </w:pPr>
    </w:p>
    <w:p w14:paraId="407A5E3E" w14:textId="77777777" w:rsidR="00F027DB" w:rsidRPr="00F027DB" w:rsidRDefault="00F027DB" w:rsidP="00F027DB">
      <w:pPr>
        <w:rPr>
          <w:rFonts w:ascii="Times New Roman" w:hAnsi="Times New Roman" w:cs="Times New Roman"/>
          <w:sz w:val="24"/>
          <w:szCs w:val="24"/>
        </w:rPr>
      </w:pPr>
    </w:p>
    <w:p w14:paraId="317E5288" w14:textId="77777777" w:rsidR="00F027DB" w:rsidRPr="00F027DB" w:rsidRDefault="00F027DB" w:rsidP="00F027DB">
      <w:pPr>
        <w:rPr>
          <w:rFonts w:ascii="Times New Roman" w:hAnsi="Times New Roman" w:cs="Times New Roman"/>
          <w:sz w:val="24"/>
          <w:szCs w:val="24"/>
        </w:rPr>
      </w:pPr>
    </w:p>
    <w:p w14:paraId="5630F55C" w14:textId="77777777" w:rsidR="00F027DB" w:rsidRPr="00F027DB" w:rsidRDefault="00F027DB" w:rsidP="00F027DB">
      <w:pPr>
        <w:rPr>
          <w:rFonts w:ascii="Times New Roman" w:hAnsi="Times New Roman" w:cs="Times New Roman"/>
          <w:sz w:val="24"/>
          <w:szCs w:val="24"/>
        </w:rPr>
      </w:pPr>
    </w:p>
    <w:p w14:paraId="2F41AEFA" w14:textId="77777777" w:rsidR="00F027DB" w:rsidRPr="00F027DB" w:rsidRDefault="00F027DB" w:rsidP="00F027DB">
      <w:pPr>
        <w:rPr>
          <w:rFonts w:ascii="Times New Roman" w:hAnsi="Times New Roman" w:cs="Times New Roman"/>
          <w:sz w:val="24"/>
          <w:szCs w:val="24"/>
        </w:rPr>
      </w:pPr>
    </w:p>
    <w:p w14:paraId="05E27D86" w14:textId="77777777" w:rsidR="00F027DB" w:rsidRPr="00F027DB" w:rsidRDefault="00F027DB" w:rsidP="00F027DB">
      <w:pPr>
        <w:rPr>
          <w:rFonts w:ascii="Times New Roman" w:hAnsi="Times New Roman" w:cs="Times New Roman"/>
          <w:sz w:val="24"/>
          <w:szCs w:val="24"/>
        </w:rPr>
      </w:pPr>
    </w:p>
    <w:p w14:paraId="5CF622D8" w14:textId="77777777" w:rsidR="00F027DB" w:rsidRPr="00F027DB" w:rsidRDefault="00F027DB" w:rsidP="00F027DB">
      <w:pPr>
        <w:rPr>
          <w:rFonts w:ascii="Times New Roman" w:hAnsi="Times New Roman" w:cs="Times New Roman"/>
          <w:sz w:val="24"/>
          <w:szCs w:val="24"/>
        </w:rPr>
      </w:pPr>
    </w:p>
    <w:p w14:paraId="69A395E7" w14:textId="77777777" w:rsidR="00F027DB" w:rsidRPr="00F027DB" w:rsidRDefault="00F027DB" w:rsidP="00F027DB">
      <w:pPr>
        <w:rPr>
          <w:rFonts w:ascii="Times New Roman" w:hAnsi="Times New Roman" w:cs="Times New Roman"/>
          <w:sz w:val="24"/>
          <w:szCs w:val="24"/>
        </w:rPr>
      </w:pPr>
    </w:p>
    <w:p w14:paraId="43BAAC2A" w14:textId="77777777" w:rsidR="00F027DB" w:rsidRDefault="00F027DB" w:rsidP="00F027DB">
      <w:pPr>
        <w:rPr>
          <w:rFonts w:ascii="Times New Roman" w:hAnsi="Times New Roman" w:cs="Times New Roman"/>
          <w:sz w:val="24"/>
          <w:szCs w:val="24"/>
        </w:rPr>
      </w:pPr>
    </w:p>
    <w:p w14:paraId="6B6B9AA7" w14:textId="77777777" w:rsidR="00F027DB" w:rsidRPr="00315BB2" w:rsidRDefault="00F027DB" w:rsidP="00F027DB">
      <w:pPr>
        <w:rPr>
          <w:rFonts w:ascii="Times New Roman" w:hAnsi="Times New Roman" w:cs="Times New Roman"/>
          <w:b/>
          <w:sz w:val="24"/>
          <w:szCs w:val="24"/>
        </w:rPr>
      </w:pPr>
      <w:r w:rsidRPr="00315BB2">
        <w:rPr>
          <w:rFonts w:ascii="Times New Roman" w:hAnsi="Times New Roman" w:cs="Times New Roman"/>
          <w:b/>
          <w:sz w:val="24"/>
          <w:szCs w:val="24"/>
        </w:rPr>
        <w:t>Figure 1: Experimental Layout</w:t>
      </w:r>
    </w:p>
    <w:p w14:paraId="1A18D8E1" w14:textId="77777777" w:rsidR="00DE7D23" w:rsidRDefault="00DE7D23" w:rsidP="00DE7D23">
      <w:pPr>
        <w:rPr>
          <w:rFonts w:ascii="Times New Roman" w:hAnsi="Times New Roman" w:cs="Times New Roman"/>
          <w:sz w:val="24"/>
          <w:szCs w:val="24"/>
          <w:lang w:val="en-GB"/>
        </w:rPr>
      </w:pPr>
    </w:p>
    <w:p w14:paraId="4644EBE8" w14:textId="77777777" w:rsidR="00DE7D23" w:rsidRPr="00DE7D23" w:rsidRDefault="00DE7D23" w:rsidP="00DE7D23">
      <w:pPr>
        <w:rPr>
          <w:rFonts w:ascii="Times New Roman" w:hAnsi="Times New Roman" w:cs="Times New Roman"/>
          <w:b/>
          <w:sz w:val="24"/>
          <w:szCs w:val="24"/>
          <w:lang w:val="en-GB"/>
        </w:rPr>
      </w:pPr>
      <w:r w:rsidRPr="00DE7D23">
        <w:rPr>
          <w:rFonts w:ascii="Times New Roman" w:hAnsi="Times New Roman" w:cs="Times New Roman"/>
          <w:b/>
          <w:sz w:val="24"/>
          <w:szCs w:val="24"/>
          <w:lang w:val="en-GB"/>
        </w:rPr>
        <w:t xml:space="preserve">Source of Planting Materials and Soil Sampling </w:t>
      </w:r>
    </w:p>
    <w:p w14:paraId="5D1AF7A6" w14:textId="77777777" w:rsidR="00F027DB" w:rsidRDefault="00DE7D23" w:rsidP="00410012">
      <w:pPr>
        <w:jc w:val="both"/>
        <w:rPr>
          <w:rFonts w:ascii="Times New Roman" w:hAnsi="Times New Roman" w:cs="Times New Roman"/>
          <w:sz w:val="24"/>
          <w:szCs w:val="24"/>
          <w:lang w:val="en-GB"/>
        </w:rPr>
      </w:pPr>
      <w:r w:rsidRPr="00DE7D23">
        <w:rPr>
          <w:rFonts w:ascii="Times New Roman" w:hAnsi="Times New Roman" w:cs="Times New Roman"/>
          <w:sz w:val="24"/>
          <w:szCs w:val="24"/>
          <w:lang w:val="en-GB"/>
        </w:rPr>
        <w:t xml:space="preserve">The seeds of local varieties </w:t>
      </w:r>
      <w:r>
        <w:rPr>
          <w:rFonts w:ascii="Times New Roman" w:hAnsi="Times New Roman" w:cs="Times New Roman"/>
          <w:sz w:val="24"/>
          <w:szCs w:val="24"/>
          <w:lang w:val="en-GB"/>
        </w:rPr>
        <w:t>of cowpea, groundnut, melon and c</w:t>
      </w:r>
      <w:r w:rsidRPr="00DE7D23">
        <w:rPr>
          <w:rFonts w:ascii="Times New Roman" w:hAnsi="Times New Roman" w:cs="Times New Roman"/>
          <w:sz w:val="24"/>
          <w:szCs w:val="24"/>
          <w:lang w:val="en-GB"/>
        </w:rPr>
        <w:t>ucumber were purchased from the local market</w:t>
      </w:r>
      <w:r>
        <w:rPr>
          <w:rFonts w:ascii="Times New Roman" w:hAnsi="Times New Roman" w:cs="Times New Roman"/>
          <w:sz w:val="24"/>
          <w:szCs w:val="24"/>
          <w:lang w:val="en-GB"/>
        </w:rPr>
        <w:t xml:space="preserve"> in Choba, Rivers State, Nigeria</w:t>
      </w:r>
      <w:r w:rsidRPr="00DE7D23">
        <w:rPr>
          <w:rFonts w:ascii="Times New Roman" w:hAnsi="Times New Roman" w:cs="Times New Roman"/>
          <w:sz w:val="24"/>
          <w:szCs w:val="24"/>
          <w:lang w:val="en-GB"/>
        </w:rPr>
        <w:t>.</w:t>
      </w:r>
      <w:r w:rsidR="00410012">
        <w:rPr>
          <w:rFonts w:ascii="Times New Roman" w:hAnsi="Times New Roman" w:cs="Times New Roman"/>
          <w:sz w:val="24"/>
          <w:szCs w:val="24"/>
          <w:lang w:val="en-GB"/>
        </w:rPr>
        <w:t xml:space="preserve"> </w:t>
      </w:r>
      <w:r w:rsidR="00410012" w:rsidRPr="00410012">
        <w:rPr>
          <w:rFonts w:ascii="Times New Roman" w:hAnsi="Times New Roman" w:cs="Times New Roman"/>
          <w:sz w:val="24"/>
          <w:szCs w:val="24"/>
          <w:lang w:val="en-GB"/>
        </w:rPr>
        <w:t xml:space="preserve">Soil and root samples were collected before planting and after planting </w:t>
      </w:r>
      <w:r w:rsidR="00883E14">
        <w:rPr>
          <w:rFonts w:ascii="Times New Roman" w:hAnsi="Times New Roman" w:cs="Times New Roman"/>
          <w:sz w:val="24"/>
          <w:szCs w:val="24"/>
          <w:lang w:val="en-GB"/>
        </w:rPr>
        <w:t>at maturity. S</w:t>
      </w:r>
      <w:r w:rsidR="00410012" w:rsidRPr="00410012">
        <w:rPr>
          <w:rFonts w:ascii="Times New Roman" w:hAnsi="Times New Roman" w:cs="Times New Roman"/>
          <w:sz w:val="24"/>
          <w:szCs w:val="24"/>
          <w:lang w:val="en-GB"/>
        </w:rPr>
        <w:t xml:space="preserve">oil samples were collected from the rhizosphere of the plant roots with the </w:t>
      </w:r>
      <w:r w:rsidR="008D223F">
        <w:rPr>
          <w:rFonts w:ascii="Times New Roman" w:hAnsi="Times New Roman" w:cs="Times New Roman"/>
          <w:sz w:val="24"/>
          <w:szCs w:val="24"/>
          <w:lang w:val="en-GB"/>
        </w:rPr>
        <w:t>use of a hand trowel or spade, and t</w:t>
      </w:r>
      <w:r w:rsidR="00410012" w:rsidRPr="00410012">
        <w:rPr>
          <w:rFonts w:ascii="Times New Roman" w:hAnsi="Times New Roman" w:cs="Times New Roman"/>
          <w:sz w:val="24"/>
          <w:szCs w:val="24"/>
          <w:lang w:val="en-GB"/>
        </w:rPr>
        <w:t xml:space="preserve">he </w:t>
      </w:r>
      <w:r w:rsidR="008D223F" w:rsidRPr="00410012">
        <w:rPr>
          <w:rFonts w:ascii="Times New Roman" w:hAnsi="Times New Roman" w:cs="Times New Roman"/>
          <w:sz w:val="24"/>
          <w:szCs w:val="24"/>
          <w:lang w:val="en-GB"/>
        </w:rPr>
        <w:t xml:space="preserve">collected </w:t>
      </w:r>
      <w:r w:rsidR="00410012" w:rsidRPr="00410012">
        <w:rPr>
          <w:rFonts w:ascii="Times New Roman" w:hAnsi="Times New Roman" w:cs="Times New Roman"/>
          <w:sz w:val="24"/>
          <w:szCs w:val="24"/>
          <w:lang w:val="en-GB"/>
        </w:rPr>
        <w:t>samples were placed into well labelled polythene bags and then transferred to the laboratory for analysis.</w:t>
      </w:r>
    </w:p>
    <w:p w14:paraId="6E9B895F" w14:textId="77777777" w:rsidR="00CF0353" w:rsidRPr="00132540" w:rsidRDefault="00CF0353" w:rsidP="00410012">
      <w:pPr>
        <w:jc w:val="both"/>
        <w:rPr>
          <w:rFonts w:ascii="Times New Roman" w:hAnsi="Times New Roman" w:cs="Times New Roman"/>
          <w:b/>
          <w:sz w:val="24"/>
          <w:szCs w:val="24"/>
          <w:lang w:val="en-GB"/>
        </w:rPr>
      </w:pPr>
      <w:r w:rsidRPr="00132540">
        <w:rPr>
          <w:rFonts w:ascii="Times New Roman" w:hAnsi="Times New Roman" w:cs="Times New Roman"/>
          <w:b/>
          <w:sz w:val="24"/>
          <w:szCs w:val="24"/>
          <w:lang w:val="en-GB"/>
        </w:rPr>
        <w:lastRenderedPageBreak/>
        <w:t>Extraction of AMF Spores</w:t>
      </w:r>
    </w:p>
    <w:p w14:paraId="5FF1FB32" w14:textId="77777777" w:rsidR="00CF0353" w:rsidRDefault="00CF0353" w:rsidP="00410012">
      <w:pPr>
        <w:jc w:val="both"/>
        <w:rPr>
          <w:rFonts w:ascii="Times New Roman" w:hAnsi="Times New Roman" w:cs="Times New Roman"/>
          <w:sz w:val="24"/>
          <w:szCs w:val="24"/>
          <w:lang w:val="en-GB"/>
        </w:rPr>
      </w:pPr>
      <w:r w:rsidRPr="00CF0353">
        <w:rPr>
          <w:rFonts w:ascii="Times New Roman" w:hAnsi="Times New Roman" w:cs="Times New Roman"/>
          <w:sz w:val="24"/>
          <w:szCs w:val="24"/>
          <w:lang w:val="en-GB"/>
        </w:rPr>
        <w:t>AM</w:t>
      </w:r>
      <w:r>
        <w:rPr>
          <w:rFonts w:ascii="Times New Roman" w:hAnsi="Times New Roman" w:cs="Times New Roman"/>
          <w:sz w:val="24"/>
          <w:szCs w:val="24"/>
          <w:lang w:val="en-GB"/>
        </w:rPr>
        <w:t>F</w:t>
      </w:r>
      <w:r w:rsidRPr="00CF0353">
        <w:rPr>
          <w:rFonts w:ascii="Times New Roman" w:hAnsi="Times New Roman" w:cs="Times New Roman"/>
          <w:sz w:val="24"/>
          <w:szCs w:val="24"/>
          <w:lang w:val="en-GB"/>
        </w:rPr>
        <w:t xml:space="preserve"> spores were separated from the soil by wet sieving and decanting techniq</w:t>
      </w:r>
      <w:r w:rsidR="00F40CDA">
        <w:rPr>
          <w:rFonts w:ascii="Times New Roman" w:hAnsi="Times New Roman" w:cs="Times New Roman"/>
          <w:sz w:val="24"/>
          <w:szCs w:val="24"/>
          <w:lang w:val="en-GB"/>
        </w:rPr>
        <w:t>ue</w:t>
      </w:r>
      <w:r w:rsidR="008751A5">
        <w:rPr>
          <w:rFonts w:ascii="Times New Roman" w:hAnsi="Times New Roman" w:cs="Times New Roman"/>
          <w:sz w:val="24"/>
          <w:szCs w:val="24"/>
          <w:lang w:val="en-GB"/>
        </w:rPr>
        <w:t>,</w:t>
      </w:r>
      <w:r w:rsidRPr="00CF0353">
        <w:rPr>
          <w:rFonts w:ascii="Times New Roman" w:hAnsi="Times New Roman" w:cs="Times New Roman"/>
          <w:sz w:val="24"/>
          <w:szCs w:val="24"/>
          <w:lang w:val="en-GB"/>
        </w:rPr>
        <w:t xml:space="preserve"> 50g of rhizospheric soil sample was mixed in 200ml of dist</w:t>
      </w:r>
      <w:r w:rsidR="008751A5">
        <w:rPr>
          <w:rFonts w:ascii="Times New Roman" w:hAnsi="Times New Roman" w:cs="Times New Roman"/>
          <w:sz w:val="24"/>
          <w:szCs w:val="24"/>
          <w:lang w:val="en-GB"/>
        </w:rPr>
        <w:t>illed water in a large beaker, and a</w:t>
      </w:r>
      <w:r w:rsidRPr="00CF0353">
        <w:rPr>
          <w:rFonts w:ascii="Times New Roman" w:hAnsi="Times New Roman" w:cs="Times New Roman"/>
          <w:sz w:val="24"/>
          <w:szCs w:val="24"/>
          <w:lang w:val="en-GB"/>
        </w:rPr>
        <w:t>fter 1</w:t>
      </w:r>
      <w:r w:rsidR="007632C2">
        <w:rPr>
          <w:rFonts w:ascii="Times New Roman" w:hAnsi="Times New Roman" w:cs="Times New Roman"/>
          <w:sz w:val="24"/>
          <w:szCs w:val="24"/>
          <w:lang w:val="en-GB"/>
        </w:rPr>
        <w:t xml:space="preserve"> </w:t>
      </w:r>
      <w:r w:rsidRPr="00CF0353">
        <w:rPr>
          <w:rFonts w:ascii="Times New Roman" w:hAnsi="Times New Roman" w:cs="Times New Roman"/>
          <w:sz w:val="24"/>
          <w:szCs w:val="24"/>
          <w:lang w:val="en-GB"/>
        </w:rPr>
        <w:t>h</w:t>
      </w:r>
      <w:r w:rsidR="007632C2">
        <w:rPr>
          <w:rFonts w:ascii="Times New Roman" w:hAnsi="Times New Roman" w:cs="Times New Roman"/>
          <w:sz w:val="24"/>
          <w:szCs w:val="24"/>
          <w:lang w:val="en-GB"/>
        </w:rPr>
        <w:t>ou</w:t>
      </w:r>
      <w:r w:rsidRPr="00CF0353">
        <w:rPr>
          <w:rFonts w:ascii="Times New Roman" w:hAnsi="Times New Roman" w:cs="Times New Roman"/>
          <w:sz w:val="24"/>
          <w:szCs w:val="24"/>
          <w:lang w:val="en-GB"/>
        </w:rPr>
        <w:t>r, the contents of the beaker were decanted through sieves which were arranged in a descending order from 200um to 25um size. The process was repeated thrice, until the upper layer of the so</w:t>
      </w:r>
      <w:r w:rsidR="007632C2">
        <w:rPr>
          <w:rFonts w:ascii="Times New Roman" w:hAnsi="Times New Roman" w:cs="Times New Roman"/>
          <w:sz w:val="24"/>
          <w:szCs w:val="24"/>
          <w:lang w:val="en-GB"/>
        </w:rPr>
        <w:t>il suspension was transparent, and t</w:t>
      </w:r>
      <w:r w:rsidRPr="00CF0353">
        <w:rPr>
          <w:rFonts w:ascii="Times New Roman" w:hAnsi="Times New Roman" w:cs="Times New Roman"/>
          <w:sz w:val="24"/>
          <w:szCs w:val="24"/>
          <w:lang w:val="en-GB"/>
        </w:rPr>
        <w:t xml:space="preserve">he retained material on the sieve was decanted into a beaker with a stream of water and estimation of spores was </w:t>
      </w:r>
      <w:r w:rsidR="007632C2">
        <w:rPr>
          <w:rFonts w:ascii="Times New Roman" w:hAnsi="Times New Roman" w:cs="Times New Roman"/>
          <w:sz w:val="24"/>
          <w:szCs w:val="24"/>
          <w:lang w:val="en-GB"/>
        </w:rPr>
        <w:t>done</w:t>
      </w:r>
      <w:r w:rsidRPr="00CF0353">
        <w:rPr>
          <w:rFonts w:ascii="Times New Roman" w:hAnsi="Times New Roman" w:cs="Times New Roman"/>
          <w:sz w:val="24"/>
          <w:szCs w:val="24"/>
          <w:lang w:val="en-GB"/>
        </w:rPr>
        <w:t>.</w:t>
      </w:r>
    </w:p>
    <w:p w14:paraId="613E8667" w14:textId="77777777" w:rsidR="006F298B" w:rsidRPr="006F298B" w:rsidRDefault="006F298B" w:rsidP="006F298B">
      <w:pPr>
        <w:jc w:val="both"/>
        <w:rPr>
          <w:rFonts w:ascii="Times New Roman" w:hAnsi="Times New Roman" w:cs="Times New Roman"/>
          <w:b/>
          <w:sz w:val="24"/>
          <w:szCs w:val="24"/>
        </w:rPr>
      </w:pPr>
      <w:r w:rsidRPr="006F298B">
        <w:rPr>
          <w:rFonts w:ascii="Times New Roman" w:hAnsi="Times New Roman" w:cs="Times New Roman"/>
          <w:b/>
          <w:sz w:val="24"/>
          <w:szCs w:val="24"/>
        </w:rPr>
        <w:t xml:space="preserve">Identification of Mycorrhiza Fungi </w:t>
      </w:r>
    </w:p>
    <w:p w14:paraId="36B70412" w14:textId="77777777" w:rsidR="00C221CD" w:rsidRDefault="006F298B" w:rsidP="006F298B">
      <w:pPr>
        <w:jc w:val="both"/>
        <w:rPr>
          <w:rFonts w:ascii="Times New Roman" w:hAnsi="Times New Roman" w:cs="Times New Roman"/>
          <w:sz w:val="24"/>
          <w:szCs w:val="24"/>
        </w:rPr>
      </w:pPr>
      <w:r w:rsidRPr="006F298B">
        <w:rPr>
          <w:rFonts w:ascii="Times New Roman" w:hAnsi="Times New Roman" w:cs="Times New Roman"/>
          <w:sz w:val="24"/>
          <w:szCs w:val="24"/>
        </w:rPr>
        <w:t xml:space="preserve">Identification of AMF spore was </w:t>
      </w:r>
      <w:r w:rsidR="00842C77">
        <w:rPr>
          <w:rFonts w:ascii="Times New Roman" w:hAnsi="Times New Roman" w:cs="Times New Roman"/>
          <w:sz w:val="24"/>
          <w:szCs w:val="24"/>
        </w:rPr>
        <w:t>done</w:t>
      </w:r>
      <w:r w:rsidRPr="006F298B">
        <w:rPr>
          <w:rFonts w:ascii="Times New Roman" w:hAnsi="Times New Roman" w:cs="Times New Roman"/>
          <w:sz w:val="24"/>
          <w:szCs w:val="24"/>
        </w:rPr>
        <w:t xml:space="preserve"> by morphological observation of colour, shape, size, hyphal attachment, spore ornamentation and spore reaction towards Meizer’s solution. Spore enumeration </w:t>
      </w:r>
      <w:r w:rsidR="00EE085B">
        <w:rPr>
          <w:rFonts w:ascii="Times New Roman" w:hAnsi="Times New Roman" w:cs="Times New Roman"/>
          <w:sz w:val="24"/>
          <w:szCs w:val="24"/>
        </w:rPr>
        <w:t xml:space="preserve">and </w:t>
      </w:r>
      <w:r w:rsidR="00EE085B" w:rsidRPr="006F298B">
        <w:rPr>
          <w:rFonts w:ascii="Times New Roman" w:hAnsi="Times New Roman" w:cs="Times New Roman"/>
          <w:sz w:val="24"/>
          <w:szCs w:val="24"/>
        </w:rPr>
        <w:t xml:space="preserve">identification </w:t>
      </w:r>
      <w:r w:rsidRPr="006F298B">
        <w:rPr>
          <w:rFonts w:ascii="Times New Roman" w:hAnsi="Times New Roman" w:cs="Times New Roman"/>
          <w:sz w:val="24"/>
          <w:szCs w:val="24"/>
        </w:rPr>
        <w:t xml:space="preserve">was conducted </w:t>
      </w:r>
      <w:r w:rsidR="00EE085B">
        <w:rPr>
          <w:rFonts w:ascii="Times New Roman" w:hAnsi="Times New Roman" w:cs="Times New Roman"/>
          <w:sz w:val="24"/>
          <w:szCs w:val="24"/>
        </w:rPr>
        <w:t xml:space="preserve">under the </w:t>
      </w:r>
      <w:r w:rsidR="00EE085B" w:rsidRPr="006F298B">
        <w:rPr>
          <w:rFonts w:ascii="Times New Roman" w:hAnsi="Times New Roman" w:cs="Times New Roman"/>
          <w:sz w:val="24"/>
          <w:szCs w:val="24"/>
        </w:rPr>
        <w:t>200x magnification</w:t>
      </w:r>
      <w:r w:rsidR="00EE085B">
        <w:rPr>
          <w:rFonts w:ascii="Times New Roman" w:hAnsi="Times New Roman" w:cs="Times New Roman"/>
          <w:sz w:val="24"/>
          <w:szCs w:val="24"/>
        </w:rPr>
        <w:t xml:space="preserve"> of a microscope</w:t>
      </w:r>
      <w:r w:rsidRPr="006F298B">
        <w:rPr>
          <w:rFonts w:ascii="Times New Roman" w:hAnsi="Times New Roman" w:cs="Times New Roman"/>
          <w:sz w:val="24"/>
          <w:szCs w:val="24"/>
        </w:rPr>
        <w:t>.</w:t>
      </w:r>
    </w:p>
    <w:p w14:paraId="2623FA89" w14:textId="77777777" w:rsidR="00C221CD" w:rsidRPr="00C221CD" w:rsidRDefault="00C221CD" w:rsidP="00C221CD">
      <w:pPr>
        <w:jc w:val="both"/>
        <w:rPr>
          <w:rFonts w:ascii="Times New Roman" w:hAnsi="Times New Roman" w:cs="Times New Roman"/>
          <w:b/>
          <w:sz w:val="24"/>
          <w:szCs w:val="24"/>
        </w:rPr>
      </w:pPr>
      <w:r>
        <w:rPr>
          <w:rFonts w:ascii="Times New Roman" w:hAnsi="Times New Roman" w:cs="Times New Roman"/>
          <w:b/>
          <w:sz w:val="24"/>
          <w:szCs w:val="24"/>
        </w:rPr>
        <w:t>AMF</w:t>
      </w:r>
      <w:r w:rsidRPr="00C221CD">
        <w:rPr>
          <w:rFonts w:ascii="Times New Roman" w:hAnsi="Times New Roman" w:cs="Times New Roman"/>
          <w:b/>
          <w:sz w:val="24"/>
          <w:szCs w:val="24"/>
        </w:rPr>
        <w:t xml:space="preserve"> Root Colonization </w:t>
      </w:r>
    </w:p>
    <w:p w14:paraId="4D4F24FF" w14:textId="77777777" w:rsidR="00C221CD" w:rsidRDefault="00C221CD" w:rsidP="00C221CD">
      <w:pPr>
        <w:jc w:val="both"/>
        <w:rPr>
          <w:rFonts w:ascii="Times New Roman" w:hAnsi="Times New Roman" w:cs="Times New Roman"/>
          <w:sz w:val="24"/>
          <w:szCs w:val="24"/>
        </w:rPr>
      </w:pPr>
      <w:r w:rsidRPr="00C221CD">
        <w:rPr>
          <w:rFonts w:ascii="Times New Roman" w:hAnsi="Times New Roman" w:cs="Times New Roman"/>
          <w:sz w:val="24"/>
          <w:szCs w:val="24"/>
        </w:rPr>
        <w:t xml:space="preserve">For the analysis of mycorrhizal colonization in the plants, the root samples were washed free of soil and cut into 1cm long </w:t>
      </w:r>
      <w:r>
        <w:rPr>
          <w:rFonts w:ascii="Times New Roman" w:hAnsi="Times New Roman" w:cs="Times New Roman"/>
          <w:sz w:val="24"/>
          <w:szCs w:val="24"/>
        </w:rPr>
        <w:t>bits, cleared in 2.5% KOH at 90</w:t>
      </w:r>
      <w:r w:rsidRPr="00C221CD">
        <w:rPr>
          <w:rFonts w:ascii="Times New Roman" w:hAnsi="Times New Roman" w:cs="Times New Roman"/>
          <w:sz w:val="24"/>
          <w:szCs w:val="24"/>
          <w:vertAlign w:val="superscript"/>
        </w:rPr>
        <w:t>0</w:t>
      </w:r>
      <w:r w:rsidRPr="00C221CD">
        <w:rPr>
          <w:rFonts w:ascii="Times New Roman" w:hAnsi="Times New Roman" w:cs="Times New Roman"/>
          <w:sz w:val="24"/>
          <w:szCs w:val="24"/>
        </w:rPr>
        <w:t>C for 20</w:t>
      </w:r>
      <w:r>
        <w:rPr>
          <w:rFonts w:ascii="Times New Roman" w:hAnsi="Times New Roman" w:cs="Times New Roman"/>
          <w:sz w:val="24"/>
          <w:szCs w:val="24"/>
        </w:rPr>
        <w:t xml:space="preserve"> – </w:t>
      </w:r>
      <w:r w:rsidRPr="00C221CD">
        <w:rPr>
          <w:rFonts w:ascii="Times New Roman" w:hAnsi="Times New Roman" w:cs="Times New Roman"/>
          <w:sz w:val="24"/>
          <w:szCs w:val="24"/>
        </w:rPr>
        <w:t>30</w:t>
      </w:r>
      <w:r>
        <w:rPr>
          <w:rFonts w:ascii="Times New Roman" w:hAnsi="Times New Roman" w:cs="Times New Roman"/>
          <w:sz w:val="24"/>
          <w:szCs w:val="24"/>
        </w:rPr>
        <w:t xml:space="preserve"> </w:t>
      </w:r>
      <w:r w:rsidRPr="00C221CD">
        <w:rPr>
          <w:rFonts w:ascii="Times New Roman" w:hAnsi="Times New Roman" w:cs="Times New Roman"/>
          <w:sz w:val="24"/>
          <w:szCs w:val="24"/>
        </w:rPr>
        <w:t>minutes, rinsed in water, acid</w:t>
      </w:r>
      <w:r>
        <w:rPr>
          <w:rFonts w:ascii="Times New Roman" w:hAnsi="Times New Roman" w:cs="Times New Roman"/>
          <w:sz w:val="24"/>
          <w:szCs w:val="24"/>
        </w:rPr>
        <w:t>ified with 5N HCL and stained with</w:t>
      </w:r>
      <w:r w:rsidRPr="00C221CD">
        <w:rPr>
          <w:rFonts w:ascii="Times New Roman" w:hAnsi="Times New Roman" w:cs="Times New Roman"/>
          <w:sz w:val="24"/>
          <w:szCs w:val="24"/>
        </w:rPr>
        <w:t xml:space="preserve"> lactophenol containing 0.05% tryphan blue. </w:t>
      </w:r>
      <w:r>
        <w:rPr>
          <w:rFonts w:ascii="Times New Roman" w:hAnsi="Times New Roman" w:cs="Times New Roman"/>
          <w:sz w:val="24"/>
          <w:szCs w:val="24"/>
        </w:rPr>
        <w:t xml:space="preserve">Approximately </w:t>
      </w:r>
      <w:r w:rsidRPr="00C221CD">
        <w:rPr>
          <w:rFonts w:ascii="Times New Roman" w:hAnsi="Times New Roman" w:cs="Times New Roman"/>
          <w:sz w:val="24"/>
          <w:szCs w:val="24"/>
        </w:rPr>
        <w:t xml:space="preserve">50 segments stained root samples were mounted on slides and examined for AM colonization under a compound microscope at 10×10 magnification. Percent root colonization was calculated using the following formular; </w:t>
      </w:r>
    </w:p>
    <w:p w14:paraId="704B328F" w14:textId="77777777" w:rsidR="00C221CD" w:rsidRDefault="00C221CD" w:rsidP="00C221CD">
      <w:pPr>
        <w:spacing w:after="0" w:line="240" w:lineRule="auto"/>
        <w:ind w:left="2160"/>
        <w:jc w:val="both"/>
        <w:rPr>
          <w:rFonts w:ascii="Times New Roman" w:hAnsi="Times New Roman" w:cs="Times New Roman"/>
          <w:sz w:val="24"/>
          <w:szCs w:val="24"/>
        </w:rPr>
      </w:pPr>
      <w:r>
        <w:rPr>
          <w:rFonts w:ascii="Times New Roman" w:hAnsi="Times New Roman" w:cs="Times New Roman"/>
          <w:sz w:val="24"/>
          <w:szCs w:val="24"/>
        </w:rPr>
        <w:t xml:space="preserve">  </w:t>
      </w:r>
      <w:r w:rsidRPr="00C221CD">
        <w:rPr>
          <w:rFonts w:ascii="Times New Roman" w:hAnsi="Times New Roman" w:cs="Times New Roman"/>
          <w:sz w:val="24"/>
          <w:szCs w:val="24"/>
        </w:rPr>
        <w:t>No of positive segments</w:t>
      </w:r>
    </w:p>
    <w:p w14:paraId="0FDF95AF" w14:textId="77777777" w:rsidR="00C221CD" w:rsidRDefault="00C221CD" w:rsidP="00C221CD">
      <w:pPr>
        <w:spacing w:after="0" w:line="240" w:lineRule="auto"/>
        <w:jc w:val="both"/>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660288" behindDoc="0" locked="0" layoutInCell="1" allowOverlap="1" wp14:anchorId="6B7E250F" wp14:editId="6160B0E0">
                <wp:simplePos x="0" y="0"/>
                <wp:positionH relativeFrom="column">
                  <wp:posOffset>1392072</wp:posOffset>
                </wp:positionH>
                <wp:positionV relativeFrom="paragraph">
                  <wp:posOffset>92246</wp:posOffset>
                </wp:positionV>
                <wp:extent cx="1671850" cy="0"/>
                <wp:effectExtent l="0" t="0" r="24130" b="19050"/>
                <wp:wrapNone/>
                <wp:docPr id="3" name="Straight Connector 3"/>
                <wp:cNvGraphicFramePr/>
                <a:graphic xmlns:a="http://schemas.openxmlformats.org/drawingml/2006/main">
                  <a:graphicData uri="http://schemas.microsoft.com/office/word/2010/wordprocessingShape">
                    <wps:wsp>
                      <wps:cNvCnPr/>
                      <wps:spPr>
                        <a:xfrm>
                          <a:off x="0" y="0"/>
                          <a:ext cx="16718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w14:anchorId="6E0AC9F6" id="Straight Connector 3"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109.6pt,7.25pt" to="241.25pt,7.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4eRctgEAALcDAAAOAAAAZHJzL2Uyb0RvYy54bWysU8GOEzEMvSPxD1HudNpdsaxGne6hK7gg&#10;qFj4gGzG6USbxJETOtO/x0nbWQQIIbQXT5y8Z/vZnvXd5J04ACWLoZOrxVIKCBp7G/ad/Pb1/Ztb&#10;KVJWoVcOA3TyCEnebV6/Wo+xhSsc0PVAgoOE1I6xk0POsW2apAfwKi0wQuBHg+RVZpf2TU9q5Oje&#10;NVfL5U0zIvWRUENKfHt/epSbGt8Y0PmzMQmycJ3k2nK1VO1jsc1mrdo9qThYfS5D/UcVXtnASedQ&#10;9yor8Z3sb6G81YQJTV5o9A0aYzVUDaxmtfxFzcOgIlQt3JwU5zallwurPx12JGzfyWspgvI8oodM&#10;yu6HLLYYAjcQSVyXPo0xtQzfhh2dvRR3VERPhnz5shwx1d4e597ClIXmy9XNu9XtWx6Bvrw1z8RI&#10;KX8A9KIcOulsKLJVqw4fU+ZkDL1A2CmFnFLXUz46KGAXvoBhKSVZZdclgq0jcVA8/v5pVWRwrIos&#10;FGOdm0nLv5PO2EKDulj/SpzRNSOGPBO9DUh/ypqnS6nmhL+oPmktsh+xP9ZB1HbwdlRl500u6/ez&#10;X+nP/9vmBwAAAP//AwBQSwMEFAAGAAgAAAAhABKlm+DdAAAACQEAAA8AAABkcnMvZG93bnJldi54&#10;bWxMj8FOwzAQRO9I/IO1SNyoU6tUJY1TVZUQ4oJoCnc3dpMUex3ZThr+nkUcym13ZzT7pthMzrLR&#10;hNh5lDCfZcAM1l532Ej4ODw/rIDFpFAr69FI+DYRNuXtTaFy7S+4N2OVGkYhGHMloU2pzzmPdWuc&#10;ijPfGyTt5INTidbQcB3UhcKd5SLLltypDulDq3qza039VQ1Ogn0N42eza7ZxeNkvq/P7SbwdRinv&#10;76btGlgyU7qa4Ref0KEkpqMfUEdmJYj5kyArCYtHYGRYrAQNx78DLwv+v0H5AwAA//8DAFBLAQIt&#10;ABQABgAIAAAAIQC2gziS/gAAAOEBAAATAAAAAAAAAAAAAAAAAAAAAABbQ29udGVudF9UeXBlc10u&#10;eG1sUEsBAi0AFAAGAAgAAAAhADj9If/WAAAAlAEAAAsAAAAAAAAAAAAAAAAALwEAAF9yZWxzLy5y&#10;ZWxzUEsBAi0AFAAGAAgAAAAhAFTh5Fy2AQAAtwMAAA4AAAAAAAAAAAAAAAAALgIAAGRycy9lMm9E&#10;b2MueG1sUEsBAi0AFAAGAAgAAAAhABKlm+DdAAAACQEAAA8AAAAAAAAAAAAAAAAAEAQAAGRycy9k&#10;b3ducmV2LnhtbFBLBQYAAAAABAAEAPMAAAAaBQAAAAA=&#10;" strokecolor="black [3200]" strokeweight=".5pt">
                <v:stroke joinstyle="miter"/>
              </v:line>
            </w:pict>
          </mc:Fallback>
        </mc:AlternateContent>
      </w:r>
      <w:r>
        <w:rPr>
          <w:rFonts w:ascii="Times New Roman" w:hAnsi="Times New Roman" w:cs="Times New Roman"/>
          <w:sz w:val="24"/>
          <w:szCs w:val="24"/>
        </w:rPr>
        <w:t xml:space="preserve">%Root colonization =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C221CD">
        <w:rPr>
          <w:rFonts w:ascii="Times New Roman" w:hAnsi="Times New Roman" w:cs="Times New Roman"/>
          <w:sz w:val="24"/>
          <w:szCs w:val="24"/>
        </w:rPr>
        <w:t>× 100</w:t>
      </w:r>
    </w:p>
    <w:p w14:paraId="0F7E0643" w14:textId="77777777" w:rsidR="00C221CD" w:rsidRDefault="00C221CD" w:rsidP="00C221CD">
      <w:pPr>
        <w:spacing w:after="0" w:line="240" w:lineRule="auto"/>
        <w:ind w:left="1440" w:firstLine="720"/>
        <w:jc w:val="both"/>
        <w:rPr>
          <w:rFonts w:ascii="Times New Roman" w:hAnsi="Times New Roman" w:cs="Times New Roman"/>
          <w:sz w:val="24"/>
          <w:szCs w:val="24"/>
        </w:rPr>
      </w:pPr>
      <w:r>
        <w:rPr>
          <w:rFonts w:ascii="Times New Roman" w:hAnsi="Times New Roman" w:cs="Times New Roman"/>
          <w:sz w:val="24"/>
          <w:szCs w:val="24"/>
        </w:rPr>
        <w:t xml:space="preserve">  No of segments observed</w:t>
      </w:r>
    </w:p>
    <w:p w14:paraId="70C2E7D7" w14:textId="77777777" w:rsidR="00C221CD" w:rsidRDefault="00C221CD" w:rsidP="00C221CD">
      <w:pPr>
        <w:jc w:val="both"/>
        <w:rPr>
          <w:rFonts w:ascii="Times New Roman" w:hAnsi="Times New Roman" w:cs="Times New Roman"/>
          <w:sz w:val="24"/>
          <w:szCs w:val="24"/>
        </w:rPr>
      </w:pPr>
    </w:p>
    <w:p w14:paraId="00452975" w14:textId="77777777" w:rsidR="00C221CD" w:rsidRPr="0070060C" w:rsidRDefault="00C221CD" w:rsidP="00C221CD">
      <w:pPr>
        <w:jc w:val="both"/>
        <w:rPr>
          <w:rFonts w:ascii="Times New Roman" w:hAnsi="Times New Roman" w:cs="Times New Roman"/>
          <w:b/>
          <w:sz w:val="24"/>
          <w:szCs w:val="24"/>
          <w:lang w:val="en-GB"/>
        </w:rPr>
      </w:pPr>
      <w:r w:rsidRPr="0070060C">
        <w:rPr>
          <w:rFonts w:ascii="Times New Roman" w:hAnsi="Times New Roman" w:cs="Times New Roman"/>
          <w:b/>
          <w:sz w:val="24"/>
          <w:szCs w:val="24"/>
          <w:lang w:val="en-GB"/>
        </w:rPr>
        <w:t>Statistical Analysis</w:t>
      </w:r>
    </w:p>
    <w:p w14:paraId="785414D7" w14:textId="77777777" w:rsidR="00C221CD" w:rsidRDefault="00C221CD" w:rsidP="00C221CD">
      <w:pPr>
        <w:jc w:val="both"/>
        <w:rPr>
          <w:rFonts w:ascii="Times New Roman" w:hAnsi="Times New Roman" w:cs="Times New Roman"/>
          <w:sz w:val="24"/>
          <w:szCs w:val="24"/>
          <w:lang w:val="en-GB"/>
        </w:rPr>
      </w:pPr>
      <w:r>
        <w:rPr>
          <w:rFonts w:ascii="Times New Roman" w:hAnsi="Times New Roman" w:cs="Times New Roman"/>
          <w:sz w:val="24"/>
          <w:szCs w:val="24"/>
          <w:lang w:val="en-GB"/>
        </w:rPr>
        <w:t>A</w:t>
      </w:r>
      <w:r w:rsidRPr="00C221CD">
        <w:rPr>
          <w:rFonts w:ascii="Times New Roman" w:hAnsi="Times New Roman" w:cs="Times New Roman"/>
          <w:sz w:val="24"/>
          <w:szCs w:val="24"/>
          <w:lang w:val="en-GB"/>
        </w:rPr>
        <w:t>n</w:t>
      </w:r>
      <w:r>
        <w:rPr>
          <w:rFonts w:ascii="Times New Roman" w:hAnsi="Times New Roman" w:cs="Times New Roman"/>
          <w:sz w:val="24"/>
          <w:szCs w:val="24"/>
          <w:lang w:val="en-GB"/>
        </w:rPr>
        <w:t>alysis of variance (ANOVA) at P ≤ 0.005</w:t>
      </w:r>
      <w:r w:rsidR="0064318D">
        <w:rPr>
          <w:rFonts w:ascii="Times New Roman" w:hAnsi="Times New Roman" w:cs="Times New Roman"/>
          <w:sz w:val="24"/>
          <w:szCs w:val="24"/>
          <w:lang w:val="en-GB"/>
        </w:rPr>
        <w:t xml:space="preserve"> was performed</w:t>
      </w:r>
      <w:r>
        <w:rPr>
          <w:rFonts w:ascii="Times New Roman" w:hAnsi="Times New Roman" w:cs="Times New Roman"/>
          <w:sz w:val="24"/>
          <w:szCs w:val="24"/>
          <w:lang w:val="en-GB"/>
        </w:rPr>
        <w:t xml:space="preserve">, and </w:t>
      </w:r>
      <w:r w:rsidRPr="00C221CD">
        <w:rPr>
          <w:rFonts w:ascii="Times New Roman" w:hAnsi="Times New Roman" w:cs="Times New Roman"/>
          <w:sz w:val="24"/>
          <w:szCs w:val="24"/>
          <w:lang w:val="en-GB"/>
        </w:rPr>
        <w:t xml:space="preserve">least significant difference </w:t>
      </w:r>
      <w:r w:rsidR="0064318D">
        <w:rPr>
          <w:rFonts w:ascii="Times New Roman" w:hAnsi="Times New Roman" w:cs="Times New Roman"/>
          <w:sz w:val="24"/>
          <w:szCs w:val="24"/>
          <w:lang w:val="en-GB"/>
        </w:rPr>
        <w:t xml:space="preserve">(LSD) </w:t>
      </w:r>
      <w:r w:rsidRPr="00C221CD">
        <w:rPr>
          <w:rFonts w:ascii="Times New Roman" w:hAnsi="Times New Roman" w:cs="Times New Roman"/>
          <w:sz w:val="24"/>
          <w:szCs w:val="24"/>
          <w:lang w:val="en-GB"/>
        </w:rPr>
        <w:t>at 5%</w:t>
      </w:r>
      <w:r>
        <w:rPr>
          <w:rFonts w:ascii="Times New Roman" w:hAnsi="Times New Roman" w:cs="Times New Roman"/>
          <w:sz w:val="24"/>
          <w:szCs w:val="24"/>
          <w:lang w:val="en-GB"/>
        </w:rPr>
        <w:t xml:space="preserve"> was used to</w:t>
      </w:r>
      <w:r w:rsidR="00A2323E">
        <w:rPr>
          <w:rFonts w:ascii="Times New Roman" w:hAnsi="Times New Roman" w:cs="Times New Roman"/>
          <w:sz w:val="24"/>
          <w:szCs w:val="24"/>
          <w:lang w:val="en-GB"/>
        </w:rPr>
        <w:t xml:space="preserve"> separate the</w:t>
      </w:r>
      <w:r w:rsidRPr="00C221CD">
        <w:rPr>
          <w:rFonts w:ascii="Times New Roman" w:hAnsi="Times New Roman" w:cs="Times New Roman"/>
          <w:sz w:val="24"/>
          <w:szCs w:val="24"/>
          <w:lang w:val="en-GB"/>
        </w:rPr>
        <w:t xml:space="preserve"> </w:t>
      </w:r>
      <w:r w:rsidR="00A2323E">
        <w:rPr>
          <w:rFonts w:ascii="Times New Roman" w:hAnsi="Times New Roman" w:cs="Times New Roman"/>
          <w:sz w:val="24"/>
          <w:szCs w:val="24"/>
          <w:lang w:val="en-GB"/>
        </w:rPr>
        <w:t>m</w:t>
      </w:r>
      <w:r w:rsidRPr="00C221CD">
        <w:rPr>
          <w:rFonts w:ascii="Times New Roman" w:hAnsi="Times New Roman" w:cs="Times New Roman"/>
          <w:sz w:val="24"/>
          <w:szCs w:val="24"/>
          <w:lang w:val="en-GB"/>
        </w:rPr>
        <w:t>ea</w:t>
      </w:r>
      <w:r w:rsidR="00A2323E">
        <w:rPr>
          <w:rFonts w:ascii="Times New Roman" w:hAnsi="Times New Roman" w:cs="Times New Roman"/>
          <w:sz w:val="24"/>
          <w:szCs w:val="24"/>
          <w:lang w:val="en-GB"/>
        </w:rPr>
        <w:t>n</w:t>
      </w:r>
      <w:r w:rsidRPr="00C221CD">
        <w:rPr>
          <w:rFonts w:ascii="Times New Roman" w:hAnsi="Times New Roman" w:cs="Times New Roman"/>
          <w:sz w:val="24"/>
          <w:szCs w:val="24"/>
          <w:lang w:val="en-GB"/>
        </w:rPr>
        <w:t>.</w:t>
      </w:r>
    </w:p>
    <w:p w14:paraId="4CB063CF" w14:textId="77777777" w:rsidR="006C2C74" w:rsidRDefault="006C2C74" w:rsidP="00C221CD">
      <w:pPr>
        <w:jc w:val="both"/>
        <w:rPr>
          <w:rFonts w:ascii="Times New Roman" w:hAnsi="Times New Roman" w:cs="Times New Roman"/>
          <w:sz w:val="24"/>
          <w:szCs w:val="24"/>
          <w:lang w:val="en-GB"/>
        </w:rPr>
      </w:pPr>
    </w:p>
    <w:p w14:paraId="25F1CD0C" w14:textId="77777777" w:rsidR="008F087A" w:rsidRDefault="008F087A" w:rsidP="00C221CD">
      <w:pPr>
        <w:jc w:val="both"/>
        <w:rPr>
          <w:rFonts w:ascii="Times New Roman" w:hAnsi="Times New Roman" w:cs="Times New Roman"/>
          <w:sz w:val="24"/>
          <w:szCs w:val="24"/>
          <w:lang w:val="en-GB"/>
        </w:rPr>
      </w:pPr>
    </w:p>
    <w:p w14:paraId="48541ED3" w14:textId="77777777" w:rsidR="008F087A" w:rsidRDefault="008F087A" w:rsidP="00C221CD">
      <w:pPr>
        <w:jc w:val="both"/>
        <w:rPr>
          <w:rFonts w:ascii="Times New Roman" w:hAnsi="Times New Roman" w:cs="Times New Roman"/>
          <w:sz w:val="24"/>
          <w:szCs w:val="24"/>
          <w:lang w:val="en-GB"/>
        </w:rPr>
      </w:pPr>
    </w:p>
    <w:p w14:paraId="5E2F59D8" w14:textId="77777777" w:rsidR="008F087A" w:rsidRDefault="008F087A" w:rsidP="00C221CD">
      <w:pPr>
        <w:jc w:val="both"/>
        <w:rPr>
          <w:rFonts w:ascii="Times New Roman" w:hAnsi="Times New Roman" w:cs="Times New Roman"/>
          <w:sz w:val="24"/>
          <w:szCs w:val="24"/>
          <w:lang w:val="en-GB"/>
        </w:rPr>
      </w:pPr>
    </w:p>
    <w:p w14:paraId="5996A176" w14:textId="77777777" w:rsidR="006C2C74" w:rsidRPr="006C2C74" w:rsidRDefault="006C2C74" w:rsidP="00C221CD">
      <w:pPr>
        <w:jc w:val="both"/>
        <w:rPr>
          <w:rFonts w:ascii="Times New Roman" w:hAnsi="Times New Roman" w:cs="Times New Roman"/>
          <w:b/>
          <w:sz w:val="24"/>
          <w:szCs w:val="24"/>
          <w:lang w:val="en-GB"/>
        </w:rPr>
      </w:pPr>
      <w:r w:rsidRPr="006C2C74">
        <w:rPr>
          <w:rFonts w:ascii="Times New Roman" w:hAnsi="Times New Roman" w:cs="Times New Roman"/>
          <w:b/>
          <w:sz w:val="24"/>
          <w:szCs w:val="24"/>
          <w:lang w:val="en-GB"/>
        </w:rPr>
        <w:t>RESULTS</w:t>
      </w:r>
    </w:p>
    <w:p w14:paraId="02BD1E96" w14:textId="77777777" w:rsidR="006C2C74" w:rsidRPr="00306681" w:rsidRDefault="0064318D" w:rsidP="00C221CD">
      <w:pPr>
        <w:jc w:val="both"/>
        <w:rPr>
          <w:rFonts w:ascii="Times New Roman" w:hAnsi="Times New Roman" w:cs="Times New Roman"/>
          <w:b/>
          <w:sz w:val="24"/>
          <w:szCs w:val="24"/>
        </w:rPr>
      </w:pPr>
      <w:r w:rsidRPr="00306681">
        <w:rPr>
          <w:rFonts w:ascii="Times New Roman" w:hAnsi="Times New Roman" w:cs="Times New Roman"/>
          <w:b/>
          <w:sz w:val="24"/>
          <w:szCs w:val="24"/>
        </w:rPr>
        <w:t>AMF Population</w:t>
      </w:r>
      <w:r w:rsidR="00E85EDD">
        <w:rPr>
          <w:rFonts w:ascii="Times New Roman" w:hAnsi="Times New Roman" w:cs="Times New Roman"/>
          <w:b/>
          <w:sz w:val="24"/>
          <w:szCs w:val="24"/>
        </w:rPr>
        <w:t xml:space="preserve"> and Number of Spores</w:t>
      </w:r>
    </w:p>
    <w:p w14:paraId="2C4B177E" w14:textId="77777777" w:rsidR="0064318D" w:rsidRDefault="0064318D" w:rsidP="00C221CD">
      <w:pPr>
        <w:jc w:val="both"/>
        <w:rPr>
          <w:rFonts w:ascii="Times New Roman" w:hAnsi="Times New Roman" w:cs="Times New Roman"/>
          <w:sz w:val="24"/>
          <w:szCs w:val="24"/>
        </w:rPr>
      </w:pPr>
      <w:r>
        <w:rPr>
          <w:rFonts w:ascii="Times New Roman" w:hAnsi="Times New Roman" w:cs="Times New Roman"/>
          <w:sz w:val="24"/>
          <w:szCs w:val="24"/>
        </w:rPr>
        <w:t xml:space="preserve">Table 1 shows the results for the population of AMF. </w:t>
      </w:r>
      <w:r w:rsidR="00306681">
        <w:rPr>
          <w:rFonts w:ascii="Times New Roman" w:hAnsi="Times New Roman" w:cs="Times New Roman"/>
          <w:sz w:val="24"/>
          <w:szCs w:val="24"/>
        </w:rPr>
        <w:t xml:space="preserve">Based on </w:t>
      </w:r>
      <w:r w:rsidR="00306681" w:rsidRPr="00306681">
        <w:rPr>
          <w:rFonts w:ascii="Times New Roman" w:hAnsi="Times New Roman" w:cs="Times New Roman"/>
          <w:sz w:val="24"/>
          <w:szCs w:val="24"/>
        </w:rPr>
        <w:t>LSD</w:t>
      </w:r>
      <w:r w:rsidR="00306681">
        <w:rPr>
          <w:rFonts w:ascii="Times New Roman" w:hAnsi="Times New Roman" w:cs="Times New Roman"/>
          <w:sz w:val="24"/>
          <w:szCs w:val="24"/>
        </w:rPr>
        <w:t xml:space="preserve"> </w:t>
      </w:r>
      <w:r w:rsidR="00306681" w:rsidRPr="00306681">
        <w:rPr>
          <w:rFonts w:ascii="Times New Roman" w:hAnsi="Times New Roman" w:cs="Times New Roman"/>
          <w:sz w:val="24"/>
          <w:szCs w:val="24"/>
        </w:rPr>
        <w:t>(P≤0.05)</w:t>
      </w:r>
      <w:r w:rsidR="00306681">
        <w:rPr>
          <w:rFonts w:ascii="Times New Roman" w:hAnsi="Times New Roman" w:cs="Times New Roman"/>
          <w:sz w:val="24"/>
          <w:szCs w:val="24"/>
        </w:rPr>
        <w:t xml:space="preserve">, significant variations in population was observed for </w:t>
      </w:r>
      <w:r w:rsidRPr="00B920D5">
        <w:rPr>
          <w:rFonts w:ascii="Times New Roman" w:hAnsi="Times New Roman" w:cs="Times New Roman"/>
          <w:i/>
          <w:sz w:val="24"/>
          <w:szCs w:val="24"/>
        </w:rPr>
        <w:t>Acaulospora</w:t>
      </w:r>
      <w:r>
        <w:rPr>
          <w:rFonts w:ascii="Times New Roman" w:hAnsi="Times New Roman" w:cs="Times New Roman"/>
          <w:sz w:val="24"/>
          <w:szCs w:val="24"/>
        </w:rPr>
        <w:t xml:space="preserve"> under leguminous crops (Cowpea = </w:t>
      </w:r>
      <w:r w:rsidRPr="0064318D">
        <w:rPr>
          <w:rFonts w:ascii="Times New Roman" w:hAnsi="Times New Roman" w:cs="Times New Roman"/>
          <w:sz w:val="24"/>
          <w:szCs w:val="24"/>
        </w:rPr>
        <w:t>96.0</w:t>
      </w:r>
      <w:r w:rsidRPr="0064318D">
        <w:rPr>
          <w:rFonts w:ascii="Times New Roman" w:hAnsi="Times New Roman" w:cs="Times New Roman"/>
          <w:sz w:val="24"/>
          <w:szCs w:val="24"/>
          <w:vertAlign w:val="superscript"/>
        </w:rPr>
        <w:t>c</w:t>
      </w:r>
      <w:r>
        <w:rPr>
          <w:rFonts w:ascii="Times New Roman" w:hAnsi="Times New Roman" w:cs="Times New Roman"/>
          <w:sz w:val="24"/>
          <w:szCs w:val="24"/>
          <w:vertAlign w:val="superscript"/>
        </w:rPr>
        <w:t xml:space="preserve"> </w:t>
      </w:r>
      <w:r>
        <w:rPr>
          <w:rFonts w:ascii="Times New Roman" w:hAnsi="Times New Roman" w:cs="Times New Roman"/>
          <w:sz w:val="24"/>
          <w:szCs w:val="24"/>
        </w:rPr>
        <w:t xml:space="preserve">and Groundnut = </w:t>
      </w:r>
      <w:r w:rsidRPr="0064318D">
        <w:rPr>
          <w:rFonts w:ascii="Times New Roman" w:hAnsi="Times New Roman" w:cs="Times New Roman"/>
          <w:sz w:val="24"/>
          <w:szCs w:val="24"/>
        </w:rPr>
        <w:t>228.3</w:t>
      </w:r>
      <w:r w:rsidRPr="0064318D">
        <w:rPr>
          <w:rFonts w:ascii="Times New Roman" w:hAnsi="Times New Roman" w:cs="Times New Roman"/>
          <w:sz w:val="24"/>
          <w:szCs w:val="24"/>
          <w:vertAlign w:val="superscript"/>
        </w:rPr>
        <w:t>a</w:t>
      </w:r>
      <w:r>
        <w:rPr>
          <w:rFonts w:ascii="Times New Roman" w:hAnsi="Times New Roman" w:cs="Times New Roman"/>
          <w:sz w:val="24"/>
          <w:szCs w:val="24"/>
        </w:rPr>
        <w:t xml:space="preserve">) and none-leguminous crops (Cucumber = </w:t>
      </w:r>
      <w:r w:rsidRPr="0064318D">
        <w:rPr>
          <w:rFonts w:ascii="Times New Roman" w:hAnsi="Times New Roman" w:cs="Times New Roman"/>
          <w:sz w:val="24"/>
          <w:szCs w:val="24"/>
        </w:rPr>
        <w:t>135.0</w:t>
      </w:r>
      <w:r w:rsidRPr="0064318D">
        <w:rPr>
          <w:rFonts w:ascii="Times New Roman" w:hAnsi="Times New Roman" w:cs="Times New Roman"/>
          <w:sz w:val="24"/>
          <w:szCs w:val="24"/>
          <w:vertAlign w:val="superscript"/>
        </w:rPr>
        <w:t>bc</w:t>
      </w:r>
      <w:r>
        <w:rPr>
          <w:rFonts w:ascii="Times New Roman" w:hAnsi="Times New Roman" w:cs="Times New Roman"/>
          <w:sz w:val="24"/>
          <w:szCs w:val="24"/>
          <w:vertAlign w:val="superscript"/>
        </w:rPr>
        <w:t xml:space="preserve"> </w:t>
      </w:r>
      <w:r w:rsidR="00B920D5">
        <w:rPr>
          <w:rFonts w:ascii="Times New Roman" w:hAnsi="Times New Roman" w:cs="Times New Roman"/>
          <w:sz w:val="24"/>
          <w:szCs w:val="24"/>
        </w:rPr>
        <w:t>and Mel</w:t>
      </w:r>
      <w:r>
        <w:rPr>
          <w:rFonts w:ascii="Times New Roman" w:hAnsi="Times New Roman" w:cs="Times New Roman"/>
          <w:sz w:val="24"/>
          <w:szCs w:val="24"/>
        </w:rPr>
        <w:t xml:space="preserve">on = </w:t>
      </w:r>
      <w:r w:rsidRPr="0064318D">
        <w:rPr>
          <w:rFonts w:ascii="Times New Roman" w:hAnsi="Times New Roman" w:cs="Times New Roman"/>
          <w:sz w:val="24"/>
          <w:szCs w:val="24"/>
        </w:rPr>
        <w:t>154.3</w:t>
      </w:r>
      <w:r w:rsidRPr="0064318D">
        <w:rPr>
          <w:rFonts w:ascii="Times New Roman" w:hAnsi="Times New Roman" w:cs="Times New Roman"/>
          <w:sz w:val="24"/>
          <w:szCs w:val="24"/>
          <w:vertAlign w:val="superscript"/>
        </w:rPr>
        <w:t>bc</w:t>
      </w:r>
      <w:r>
        <w:rPr>
          <w:rFonts w:ascii="Times New Roman" w:hAnsi="Times New Roman" w:cs="Times New Roman"/>
          <w:sz w:val="24"/>
          <w:szCs w:val="24"/>
        </w:rPr>
        <w:t xml:space="preserve">), </w:t>
      </w:r>
      <w:r w:rsidR="00306681">
        <w:rPr>
          <w:rFonts w:ascii="Times New Roman" w:hAnsi="Times New Roman" w:cs="Times New Roman"/>
          <w:sz w:val="24"/>
          <w:szCs w:val="24"/>
        </w:rPr>
        <w:t xml:space="preserve">and </w:t>
      </w:r>
      <w:r w:rsidR="00306681" w:rsidRPr="00306681">
        <w:rPr>
          <w:rFonts w:ascii="Times New Roman" w:hAnsi="Times New Roman" w:cs="Times New Roman"/>
          <w:i/>
          <w:sz w:val="24"/>
          <w:szCs w:val="24"/>
        </w:rPr>
        <w:t>Glomus</w:t>
      </w:r>
      <w:r w:rsidR="00306681">
        <w:rPr>
          <w:rFonts w:ascii="Times New Roman" w:hAnsi="Times New Roman" w:cs="Times New Roman"/>
          <w:i/>
          <w:sz w:val="24"/>
          <w:szCs w:val="24"/>
        </w:rPr>
        <w:t xml:space="preserve"> </w:t>
      </w:r>
      <w:r w:rsidR="00306681">
        <w:rPr>
          <w:rFonts w:ascii="Times New Roman" w:hAnsi="Times New Roman" w:cs="Times New Roman"/>
          <w:sz w:val="24"/>
          <w:szCs w:val="24"/>
        </w:rPr>
        <w:t xml:space="preserve">under leguminous crops (Cowpea = </w:t>
      </w:r>
      <w:r w:rsidR="00306681" w:rsidRPr="00306681">
        <w:rPr>
          <w:rFonts w:ascii="Times New Roman" w:hAnsi="Times New Roman" w:cs="Times New Roman"/>
          <w:sz w:val="24"/>
          <w:szCs w:val="24"/>
        </w:rPr>
        <w:t>42.3</w:t>
      </w:r>
      <w:r w:rsidR="00306681" w:rsidRPr="00306681">
        <w:rPr>
          <w:rFonts w:ascii="Times New Roman" w:hAnsi="Times New Roman" w:cs="Times New Roman"/>
          <w:sz w:val="24"/>
          <w:szCs w:val="24"/>
          <w:vertAlign w:val="superscript"/>
        </w:rPr>
        <w:t>abc</w:t>
      </w:r>
      <w:r w:rsidR="00306681" w:rsidRPr="00306681">
        <w:rPr>
          <w:rFonts w:ascii="Times New Roman" w:hAnsi="Times New Roman" w:cs="Times New Roman"/>
          <w:sz w:val="24"/>
          <w:szCs w:val="24"/>
        </w:rPr>
        <w:t xml:space="preserve"> </w:t>
      </w:r>
      <w:r w:rsidR="00306681">
        <w:rPr>
          <w:rFonts w:ascii="Times New Roman" w:hAnsi="Times New Roman" w:cs="Times New Roman"/>
          <w:sz w:val="24"/>
          <w:szCs w:val="24"/>
        </w:rPr>
        <w:t xml:space="preserve">and Groundnut = </w:t>
      </w:r>
      <w:r w:rsidR="00306681" w:rsidRPr="00306681">
        <w:rPr>
          <w:rFonts w:ascii="Times New Roman" w:hAnsi="Times New Roman" w:cs="Times New Roman"/>
          <w:sz w:val="24"/>
          <w:szCs w:val="24"/>
        </w:rPr>
        <w:t>62.3</w:t>
      </w:r>
      <w:r w:rsidR="00306681" w:rsidRPr="00306681">
        <w:rPr>
          <w:rFonts w:ascii="Times New Roman" w:hAnsi="Times New Roman" w:cs="Times New Roman"/>
          <w:sz w:val="24"/>
          <w:szCs w:val="24"/>
          <w:vertAlign w:val="superscript"/>
        </w:rPr>
        <w:t>ab</w:t>
      </w:r>
      <w:r w:rsidR="00306681">
        <w:rPr>
          <w:rFonts w:ascii="Times New Roman" w:hAnsi="Times New Roman" w:cs="Times New Roman"/>
          <w:sz w:val="24"/>
          <w:szCs w:val="24"/>
        </w:rPr>
        <w:t>) and none-</w:t>
      </w:r>
      <w:r w:rsidR="00306681">
        <w:rPr>
          <w:rFonts w:ascii="Times New Roman" w:hAnsi="Times New Roman" w:cs="Times New Roman"/>
          <w:sz w:val="24"/>
          <w:szCs w:val="24"/>
        </w:rPr>
        <w:lastRenderedPageBreak/>
        <w:t xml:space="preserve">leguminous crops (Cucumber = </w:t>
      </w:r>
      <w:r w:rsidR="00306681" w:rsidRPr="00306681">
        <w:rPr>
          <w:rFonts w:ascii="Times New Roman" w:hAnsi="Times New Roman" w:cs="Times New Roman"/>
          <w:sz w:val="24"/>
          <w:szCs w:val="24"/>
        </w:rPr>
        <w:t>26.0</w:t>
      </w:r>
      <w:r w:rsidR="00306681" w:rsidRPr="00306681">
        <w:rPr>
          <w:rFonts w:ascii="Times New Roman" w:hAnsi="Times New Roman" w:cs="Times New Roman"/>
          <w:sz w:val="24"/>
          <w:szCs w:val="24"/>
          <w:vertAlign w:val="superscript"/>
        </w:rPr>
        <w:t>c</w:t>
      </w:r>
      <w:r w:rsidR="00306681" w:rsidRPr="00306681">
        <w:rPr>
          <w:rFonts w:ascii="Times New Roman" w:hAnsi="Times New Roman" w:cs="Times New Roman"/>
          <w:sz w:val="24"/>
          <w:szCs w:val="24"/>
        </w:rPr>
        <w:t xml:space="preserve"> </w:t>
      </w:r>
      <w:r w:rsidR="00B920D5">
        <w:rPr>
          <w:rFonts w:ascii="Times New Roman" w:hAnsi="Times New Roman" w:cs="Times New Roman"/>
          <w:sz w:val="24"/>
          <w:szCs w:val="24"/>
        </w:rPr>
        <w:t>and Mel</w:t>
      </w:r>
      <w:r w:rsidR="00306681">
        <w:rPr>
          <w:rFonts w:ascii="Times New Roman" w:hAnsi="Times New Roman" w:cs="Times New Roman"/>
          <w:sz w:val="24"/>
          <w:szCs w:val="24"/>
        </w:rPr>
        <w:t xml:space="preserve">on = </w:t>
      </w:r>
      <w:r w:rsidR="00306681" w:rsidRPr="00306681">
        <w:rPr>
          <w:rFonts w:ascii="Times New Roman" w:hAnsi="Times New Roman" w:cs="Times New Roman"/>
          <w:sz w:val="24"/>
          <w:szCs w:val="24"/>
        </w:rPr>
        <w:t>37.0</w:t>
      </w:r>
      <w:r w:rsidR="00306681" w:rsidRPr="00306681">
        <w:rPr>
          <w:rFonts w:ascii="Times New Roman" w:hAnsi="Times New Roman" w:cs="Times New Roman"/>
          <w:sz w:val="24"/>
          <w:szCs w:val="24"/>
          <w:vertAlign w:val="superscript"/>
        </w:rPr>
        <w:t>bc</w:t>
      </w:r>
      <w:r w:rsidR="00306681">
        <w:rPr>
          <w:rFonts w:ascii="Times New Roman" w:hAnsi="Times New Roman" w:cs="Times New Roman"/>
          <w:sz w:val="24"/>
          <w:szCs w:val="24"/>
        </w:rPr>
        <w:t xml:space="preserve">). </w:t>
      </w:r>
      <w:r w:rsidR="00306681" w:rsidRPr="00306681">
        <w:rPr>
          <w:rFonts w:ascii="Times New Roman" w:hAnsi="Times New Roman" w:cs="Times New Roman"/>
          <w:i/>
          <w:sz w:val="24"/>
          <w:szCs w:val="24"/>
        </w:rPr>
        <w:t>Funneliformis</w:t>
      </w:r>
      <w:r w:rsidR="00306681">
        <w:rPr>
          <w:rFonts w:ascii="Times New Roman" w:hAnsi="Times New Roman" w:cs="Times New Roman"/>
          <w:sz w:val="24"/>
          <w:szCs w:val="24"/>
        </w:rPr>
        <w:t xml:space="preserve">, </w:t>
      </w:r>
      <w:r w:rsidR="00306681" w:rsidRPr="00306681">
        <w:rPr>
          <w:rFonts w:ascii="Times New Roman" w:hAnsi="Times New Roman" w:cs="Times New Roman"/>
          <w:i/>
          <w:sz w:val="24"/>
          <w:szCs w:val="24"/>
        </w:rPr>
        <w:t>Gigaspora</w:t>
      </w:r>
      <w:r w:rsidR="00306681">
        <w:rPr>
          <w:rFonts w:ascii="Times New Roman" w:hAnsi="Times New Roman" w:cs="Times New Roman"/>
          <w:sz w:val="24"/>
          <w:szCs w:val="24"/>
        </w:rPr>
        <w:t>,</w:t>
      </w:r>
      <w:r w:rsidR="002D3056">
        <w:rPr>
          <w:rFonts w:ascii="Times New Roman" w:hAnsi="Times New Roman" w:cs="Times New Roman"/>
          <w:sz w:val="24"/>
          <w:szCs w:val="24"/>
        </w:rPr>
        <w:t xml:space="preserve"> and</w:t>
      </w:r>
      <w:r w:rsidR="00306681">
        <w:rPr>
          <w:rFonts w:ascii="Times New Roman" w:hAnsi="Times New Roman" w:cs="Times New Roman"/>
          <w:sz w:val="24"/>
          <w:szCs w:val="24"/>
        </w:rPr>
        <w:t xml:space="preserve"> </w:t>
      </w:r>
      <w:r w:rsidR="00306681" w:rsidRPr="00306681">
        <w:rPr>
          <w:rFonts w:ascii="Times New Roman" w:hAnsi="Times New Roman" w:cs="Times New Roman"/>
          <w:i/>
          <w:sz w:val="24"/>
          <w:szCs w:val="24"/>
        </w:rPr>
        <w:t>Rhizophagus</w:t>
      </w:r>
      <w:r w:rsidR="002D3056">
        <w:rPr>
          <w:rFonts w:ascii="Times New Roman" w:hAnsi="Times New Roman" w:cs="Times New Roman"/>
          <w:sz w:val="24"/>
          <w:szCs w:val="24"/>
        </w:rPr>
        <w:t xml:space="preserve"> </w:t>
      </w:r>
      <w:r w:rsidR="00306681">
        <w:rPr>
          <w:rFonts w:ascii="Times New Roman" w:hAnsi="Times New Roman" w:cs="Times New Roman"/>
          <w:sz w:val="24"/>
          <w:szCs w:val="24"/>
        </w:rPr>
        <w:t>populations showed no s</w:t>
      </w:r>
      <w:r w:rsidR="00E85EDD">
        <w:rPr>
          <w:rFonts w:ascii="Times New Roman" w:hAnsi="Times New Roman" w:cs="Times New Roman"/>
          <w:sz w:val="24"/>
          <w:szCs w:val="24"/>
        </w:rPr>
        <w:t>ignificant</w:t>
      </w:r>
      <w:r w:rsidR="00306681">
        <w:rPr>
          <w:rFonts w:ascii="Times New Roman" w:hAnsi="Times New Roman" w:cs="Times New Roman"/>
          <w:sz w:val="24"/>
          <w:szCs w:val="24"/>
        </w:rPr>
        <w:t xml:space="preserve"> difference in their population.</w:t>
      </w:r>
    </w:p>
    <w:p w14:paraId="57D0FCB0" w14:textId="77777777" w:rsidR="005C77EF" w:rsidRDefault="00E85EDD" w:rsidP="00C221CD">
      <w:pPr>
        <w:jc w:val="both"/>
        <w:rPr>
          <w:rFonts w:ascii="Times New Roman" w:hAnsi="Times New Roman" w:cs="Times New Roman"/>
          <w:sz w:val="24"/>
          <w:szCs w:val="24"/>
        </w:rPr>
      </w:pPr>
      <w:r>
        <w:rPr>
          <w:rFonts w:ascii="Times New Roman" w:hAnsi="Times New Roman" w:cs="Times New Roman"/>
          <w:sz w:val="24"/>
          <w:szCs w:val="24"/>
        </w:rPr>
        <w:t xml:space="preserve">Also, there was no significant difference in </w:t>
      </w:r>
      <w:r w:rsidR="00B920D5">
        <w:rPr>
          <w:rFonts w:ascii="Times New Roman" w:hAnsi="Times New Roman" w:cs="Times New Roman"/>
          <w:sz w:val="24"/>
          <w:szCs w:val="24"/>
        </w:rPr>
        <w:t>AMF spore n</w:t>
      </w:r>
      <w:r>
        <w:rPr>
          <w:rFonts w:ascii="Times New Roman" w:hAnsi="Times New Roman" w:cs="Times New Roman"/>
          <w:sz w:val="24"/>
          <w:szCs w:val="24"/>
        </w:rPr>
        <w:t>umbers (100gdwt) u</w:t>
      </w:r>
      <w:r w:rsidRPr="00E85EDD">
        <w:rPr>
          <w:rFonts w:ascii="Times New Roman" w:hAnsi="Times New Roman" w:cs="Times New Roman"/>
          <w:sz w:val="24"/>
          <w:szCs w:val="24"/>
        </w:rPr>
        <w:t>nder</w:t>
      </w:r>
      <w:r>
        <w:rPr>
          <w:rFonts w:ascii="Times New Roman" w:hAnsi="Times New Roman" w:cs="Times New Roman"/>
          <w:sz w:val="24"/>
          <w:szCs w:val="24"/>
        </w:rPr>
        <w:t xml:space="preserve"> leguminous crops (Cowpea = </w:t>
      </w:r>
      <w:r w:rsidRPr="00E85EDD">
        <w:rPr>
          <w:rFonts w:ascii="Times New Roman" w:hAnsi="Times New Roman" w:cs="Times New Roman"/>
          <w:sz w:val="24"/>
          <w:szCs w:val="24"/>
        </w:rPr>
        <w:t>290</w:t>
      </w:r>
      <w:r w:rsidRPr="00E85EDD">
        <w:rPr>
          <w:rFonts w:ascii="Times New Roman" w:hAnsi="Times New Roman" w:cs="Times New Roman"/>
          <w:sz w:val="24"/>
          <w:szCs w:val="24"/>
          <w:vertAlign w:val="superscript"/>
        </w:rPr>
        <w:t>b</w:t>
      </w:r>
      <w:r w:rsidRPr="00E85EDD">
        <w:rPr>
          <w:rFonts w:ascii="Times New Roman" w:hAnsi="Times New Roman" w:cs="Times New Roman"/>
          <w:sz w:val="24"/>
          <w:szCs w:val="24"/>
        </w:rPr>
        <w:t xml:space="preserve"> </w:t>
      </w:r>
      <w:r>
        <w:rPr>
          <w:rFonts w:ascii="Times New Roman" w:hAnsi="Times New Roman" w:cs="Times New Roman"/>
          <w:sz w:val="24"/>
          <w:szCs w:val="24"/>
        </w:rPr>
        <w:t xml:space="preserve">and Groundnut = </w:t>
      </w:r>
      <w:r w:rsidRPr="00E85EDD">
        <w:rPr>
          <w:rFonts w:ascii="Times New Roman" w:hAnsi="Times New Roman" w:cs="Times New Roman"/>
          <w:sz w:val="24"/>
          <w:szCs w:val="24"/>
        </w:rPr>
        <w:t>455</w:t>
      </w:r>
      <w:r w:rsidRPr="00E85EDD">
        <w:rPr>
          <w:rFonts w:ascii="Times New Roman" w:hAnsi="Times New Roman" w:cs="Times New Roman"/>
          <w:sz w:val="24"/>
          <w:szCs w:val="24"/>
          <w:vertAlign w:val="superscript"/>
        </w:rPr>
        <w:t>a</w:t>
      </w:r>
      <w:r>
        <w:rPr>
          <w:rFonts w:ascii="Times New Roman" w:hAnsi="Times New Roman" w:cs="Times New Roman"/>
          <w:sz w:val="24"/>
          <w:szCs w:val="24"/>
        </w:rPr>
        <w:t xml:space="preserve">) and none-leguminous crops (Cucumber = </w:t>
      </w:r>
      <w:r w:rsidRPr="00E85EDD">
        <w:rPr>
          <w:rFonts w:ascii="Times New Roman" w:hAnsi="Times New Roman" w:cs="Times New Roman"/>
          <w:sz w:val="24"/>
          <w:szCs w:val="24"/>
        </w:rPr>
        <w:t>271</w:t>
      </w:r>
      <w:r w:rsidRPr="00E85EDD">
        <w:rPr>
          <w:rFonts w:ascii="Times New Roman" w:hAnsi="Times New Roman" w:cs="Times New Roman"/>
          <w:sz w:val="24"/>
          <w:szCs w:val="24"/>
          <w:vertAlign w:val="superscript"/>
        </w:rPr>
        <w:t>b</w:t>
      </w:r>
      <w:r w:rsidRPr="00E85EDD">
        <w:rPr>
          <w:rFonts w:ascii="Times New Roman" w:hAnsi="Times New Roman" w:cs="Times New Roman"/>
          <w:sz w:val="24"/>
          <w:szCs w:val="24"/>
        </w:rPr>
        <w:t xml:space="preserve"> </w:t>
      </w:r>
      <w:r w:rsidR="00B920D5">
        <w:rPr>
          <w:rFonts w:ascii="Times New Roman" w:hAnsi="Times New Roman" w:cs="Times New Roman"/>
          <w:sz w:val="24"/>
          <w:szCs w:val="24"/>
        </w:rPr>
        <w:t>and Me</w:t>
      </w:r>
      <w:r>
        <w:rPr>
          <w:rFonts w:ascii="Times New Roman" w:hAnsi="Times New Roman" w:cs="Times New Roman"/>
          <w:sz w:val="24"/>
          <w:szCs w:val="24"/>
        </w:rPr>
        <w:t xml:space="preserve">lon = </w:t>
      </w:r>
      <w:r w:rsidRPr="00E85EDD">
        <w:rPr>
          <w:rFonts w:ascii="Times New Roman" w:hAnsi="Times New Roman" w:cs="Times New Roman"/>
          <w:sz w:val="24"/>
          <w:szCs w:val="24"/>
        </w:rPr>
        <w:t>369</w:t>
      </w:r>
      <w:r w:rsidRPr="00E85EDD">
        <w:rPr>
          <w:rFonts w:ascii="Times New Roman" w:hAnsi="Times New Roman" w:cs="Times New Roman"/>
          <w:sz w:val="24"/>
          <w:szCs w:val="24"/>
          <w:vertAlign w:val="superscript"/>
        </w:rPr>
        <w:t>ab</w:t>
      </w:r>
      <w:r>
        <w:rPr>
          <w:rFonts w:ascii="Times New Roman" w:hAnsi="Times New Roman" w:cs="Times New Roman"/>
          <w:sz w:val="24"/>
          <w:szCs w:val="24"/>
        </w:rPr>
        <w:t xml:space="preserve">) [Table 1, and Figure 2]. </w:t>
      </w:r>
    </w:p>
    <w:p w14:paraId="077ADA76" w14:textId="77777777" w:rsidR="005C77EF" w:rsidRPr="005C77EF" w:rsidRDefault="005C77EF" w:rsidP="00C221CD">
      <w:pPr>
        <w:jc w:val="both"/>
        <w:rPr>
          <w:rFonts w:ascii="Times New Roman" w:hAnsi="Times New Roman" w:cs="Times New Roman"/>
          <w:b/>
          <w:sz w:val="24"/>
          <w:szCs w:val="24"/>
        </w:rPr>
      </w:pPr>
      <w:r w:rsidRPr="005C77EF">
        <w:rPr>
          <w:rFonts w:ascii="Times New Roman" w:hAnsi="Times New Roman" w:cs="Times New Roman"/>
          <w:b/>
          <w:sz w:val="24"/>
          <w:szCs w:val="24"/>
        </w:rPr>
        <w:t>Table 1: AMF Population and Spore Number</w:t>
      </w:r>
    </w:p>
    <w:tbl>
      <w:tblPr>
        <w:tblStyle w:val="TableGrid"/>
        <w:tblW w:w="10065" w:type="dxa"/>
        <w:tblInd w:w="-147" w:type="dxa"/>
        <w:tblLayout w:type="fixed"/>
        <w:tblLook w:val="04A0" w:firstRow="1" w:lastRow="0" w:firstColumn="1" w:lastColumn="0" w:noHBand="0" w:noVBand="1"/>
      </w:tblPr>
      <w:tblGrid>
        <w:gridCol w:w="1418"/>
        <w:gridCol w:w="1559"/>
        <w:gridCol w:w="1701"/>
        <w:gridCol w:w="1276"/>
        <w:gridCol w:w="1134"/>
        <w:gridCol w:w="1701"/>
        <w:gridCol w:w="1276"/>
      </w:tblGrid>
      <w:tr w:rsidR="00976A6D" w:rsidRPr="00976A6D" w14:paraId="758AEBF2" w14:textId="77777777" w:rsidTr="00976A6D">
        <w:trPr>
          <w:trHeight w:val="380"/>
        </w:trPr>
        <w:tc>
          <w:tcPr>
            <w:tcW w:w="1418" w:type="dxa"/>
          </w:tcPr>
          <w:p w14:paraId="0F1B9146" w14:textId="77777777" w:rsidR="00976A6D" w:rsidRPr="00976A6D" w:rsidRDefault="00976A6D" w:rsidP="005C77EF">
            <w:pPr>
              <w:rPr>
                <w:rFonts w:ascii="Times New Roman" w:eastAsia="Calibri" w:hAnsi="Times New Roman" w:cs="Times New Roman"/>
                <w:b/>
                <w:bCs/>
                <w:sz w:val="24"/>
                <w:szCs w:val="24"/>
              </w:rPr>
            </w:pPr>
            <w:r w:rsidRPr="00976A6D">
              <w:rPr>
                <w:rFonts w:ascii="Times New Roman" w:eastAsia="Calibri" w:hAnsi="Times New Roman" w:cs="Times New Roman"/>
                <w:b/>
                <w:bCs/>
                <w:sz w:val="24"/>
                <w:szCs w:val="24"/>
              </w:rPr>
              <w:t>Treatments</w:t>
            </w:r>
          </w:p>
        </w:tc>
        <w:tc>
          <w:tcPr>
            <w:tcW w:w="1559" w:type="dxa"/>
          </w:tcPr>
          <w:p w14:paraId="2FA0EAF2" w14:textId="77777777" w:rsidR="00976A6D" w:rsidRPr="00976A6D" w:rsidRDefault="00976A6D" w:rsidP="00150446">
            <w:pPr>
              <w:jc w:val="center"/>
              <w:rPr>
                <w:rFonts w:ascii="Times New Roman" w:eastAsia="Calibri" w:hAnsi="Times New Roman" w:cs="Times New Roman"/>
                <w:b/>
                <w:bCs/>
                <w:i/>
                <w:sz w:val="24"/>
                <w:szCs w:val="24"/>
              </w:rPr>
            </w:pPr>
            <w:r w:rsidRPr="005C77EF">
              <w:rPr>
                <w:rFonts w:ascii="Times New Roman" w:eastAsia="Calibri" w:hAnsi="Times New Roman" w:cs="Times New Roman"/>
                <w:b/>
                <w:bCs/>
                <w:i/>
                <w:sz w:val="24"/>
                <w:szCs w:val="24"/>
              </w:rPr>
              <w:t>Acaulospora</w:t>
            </w:r>
          </w:p>
          <w:p w14:paraId="4B620873" w14:textId="77777777" w:rsidR="00976A6D" w:rsidRPr="00976A6D" w:rsidRDefault="00976A6D" w:rsidP="00150446">
            <w:pPr>
              <w:tabs>
                <w:tab w:val="left" w:pos="903"/>
              </w:tabs>
              <w:jc w:val="center"/>
              <w:rPr>
                <w:rFonts w:ascii="Times New Roman" w:eastAsia="Calibri" w:hAnsi="Times New Roman" w:cs="Times New Roman"/>
                <w:sz w:val="24"/>
                <w:szCs w:val="24"/>
              </w:rPr>
            </w:pPr>
          </w:p>
        </w:tc>
        <w:tc>
          <w:tcPr>
            <w:tcW w:w="1701" w:type="dxa"/>
          </w:tcPr>
          <w:p w14:paraId="0AEB0902" w14:textId="77777777" w:rsidR="00976A6D" w:rsidRPr="005C77EF" w:rsidRDefault="00976A6D" w:rsidP="00150446">
            <w:pPr>
              <w:jc w:val="center"/>
              <w:rPr>
                <w:rFonts w:ascii="Times New Roman" w:eastAsia="Calibri" w:hAnsi="Times New Roman" w:cs="Times New Roman"/>
                <w:b/>
                <w:bCs/>
                <w:i/>
                <w:sz w:val="24"/>
                <w:szCs w:val="24"/>
              </w:rPr>
            </w:pPr>
            <w:r w:rsidRPr="005C77EF">
              <w:rPr>
                <w:rFonts w:ascii="Times New Roman" w:eastAsia="Calibri" w:hAnsi="Times New Roman" w:cs="Times New Roman"/>
                <w:b/>
                <w:bCs/>
                <w:i/>
                <w:sz w:val="24"/>
                <w:szCs w:val="24"/>
              </w:rPr>
              <w:t>Funneliformis</w:t>
            </w:r>
          </w:p>
        </w:tc>
        <w:tc>
          <w:tcPr>
            <w:tcW w:w="1276" w:type="dxa"/>
          </w:tcPr>
          <w:p w14:paraId="75C55469" w14:textId="77777777" w:rsidR="00976A6D" w:rsidRPr="005C77EF" w:rsidRDefault="00976A6D" w:rsidP="00150446">
            <w:pPr>
              <w:jc w:val="center"/>
              <w:rPr>
                <w:rFonts w:ascii="Times New Roman" w:eastAsia="Calibri" w:hAnsi="Times New Roman" w:cs="Times New Roman"/>
                <w:b/>
                <w:bCs/>
                <w:i/>
                <w:sz w:val="24"/>
                <w:szCs w:val="24"/>
              </w:rPr>
            </w:pPr>
            <w:r w:rsidRPr="005C77EF">
              <w:rPr>
                <w:rFonts w:ascii="Times New Roman" w:eastAsia="Calibri" w:hAnsi="Times New Roman" w:cs="Times New Roman"/>
                <w:b/>
                <w:bCs/>
                <w:i/>
                <w:sz w:val="24"/>
                <w:szCs w:val="24"/>
              </w:rPr>
              <w:t>Gigaspora</w:t>
            </w:r>
          </w:p>
        </w:tc>
        <w:tc>
          <w:tcPr>
            <w:tcW w:w="1134" w:type="dxa"/>
          </w:tcPr>
          <w:p w14:paraId="2E443350" w14:textId="77777777" w:rsidR="00976A6D" w:rsidRPr="005C77EF" w:rsidRDefault="00976A6D" w:rsidP="00150446">
            <w:pPr>
              <w:jc w:val="center"/>
              <w:rPr>
                <w:rFonts w:ascii="Times New Roman" w:eastAsia="Calibri" w:hAnsi="Times New Roman" w:cs="Times New Roman"/>
                <w:b/>
                <w:bCs/>
                <w:i/>
                <w:sz w:val="24"/>
                <w:szCs w:val="24"/>
              </w:rPr>
            </w:pPr>
            <w:r w:rsidRPr="005C77EF">
              <w:rPr>
                <w:rFonts w:ascii="Times New Roman" w:eastAsia="Calibri" w:hAnsi="Times New Roman" w:cs="Times New Roman"/>
                <w:b/>
                <w:bCs/>
                <w:i/>
                <w:sz w:val="24"/>
                <w:szCs w:val="24"/>
              </w:rPr>
              <w:t>Glomus</w:t>
            </w:r>
          </w:p>
        </w:tc>
        <w:tc>
          <w:tcPr>
            <w:tcW w:w="1701" w:type="dxa"/>
          </w:tcPr>
          <w:p w14:paraId="09713E96" w14:textId="77777777" w:rsidR="00976A6D" w:rsidRPr="005C77EF" w:rsidRDefault="00976A6D" w:rsidP="00150446">
            <w:pPr>
              <w:jc w:val="center"/>
              <w:rPr>
                <w:rFonts w:ascii="Times New Roman" w:eastAsia="Calibri" w:hAnsi="Times New Roman" w:cs="Times New Roman"/>
                <w:b/>
                <w:bCs/>
                <w:i/>
                <w:sz w:val="24"/>
                <w:szCs w:val="24"/>
              </w:rPr>
            </w:pPr>
            <w:r w:rsidRPr="005C77EF">
              <w:rPr>
                <w:rFonts w:ascii="Times New Roman" w:eastAsia="Calibri" w:hAnsi="Times New Roman" w:cs="Times New Roman"/>
                <w:b/>
                <w:bCs/>
                <w:i/>
                <w:sz w:val="24"/>
                <w:szCs w:val="24"/>
              </w:rPr>
              <w:t>Rhizophagus</w:t>
            </w:r>
          </w:p>
        </w:tc>
        <w:tc>
          <w:tcPr>
            <w:tcW w:w="1276" w:type="dxa"/>
          </w:tcPr>
          <w:p w14:paraId="587AAEA6" w14:textId="77777777" w:rsidR="00976A6D" w:rsidRPr="005C77EF" w:rsidRDefault="00976A6D" w:rsidP="00150446">
            <w:pPr>
              <w:jc w:val="center"/>
              <w:rPr>
                <w:rFonts w:ascii="Times New Roman" w:eastAsia="Calibri" w:hAnsi="Times New Roman" w:cs="Times New Roman"/>
                <w:b/>
                <w:bCs/>
                <w:sz w:val="24"/>
                <w:szCs w:val="24"/>
              </w:rPr>
            </w:pPr>
            <w:r w:rsidRPr="005C77EF">
              <w:rPr>
                <w:rFonts w:ascii="Times New Roman" w:eastAsia="Calibri" w:hAnsi="Times New Roman" w:cs="Times New Roman"/>
                <w:b/>
                <w:bCs/>
                <w:sz w:val="24"/>
                <w:szCs w:val="24"/>
              </w:rPr>
              <w:t>Spore 100gdwt</w:t>
            </w:r>
          </w:p>
        </w:tc>
      </w:tr>
      <w:tr w:rsidR="00976A6D" w:rsidRPr="00976A6D" w14:paraId="5A560D40" w14:textId="77777777" w:rsidTr="00976A6D">
        <w:trPr>
          <w:trHeight w:val="271"/>
        </w:trPr>
        <w:tc>
          <w:tcPr>
            <w:tcW w:w="1418" w:type="dxa"/>
          </w:tcPr>
          <w:p w14:paraId="6D8A945A" w14:textId="77777777" w:rsidR="00976A6D" w:rsidRPr="005C77EF" w:rsidRDefault="00976A6D" w:rsidP="005C77EF">
            <w:pPr>
              <w:rPr>
                <w:rFonts w:ascii="Times New Roman" w:eastAsia="Calibri" w:hAnsi="Times New Roman" w:cs="Times New Roman"/>
                <w:bCs/>
                <w:sz w:val="24"/>
                <w:szCs w:val="24"/>
              </w:rPr>
            </w:pPr>
            <w:r w:rsidRPr="005C77EF">
              <w:rPr>
                <w:rFonts w:ascii="Times New Roman" w:eastAsia="Calibri" w:hAnsi="Times New Roman" w:cs="Times New Roman"/>
                <w:bCs/>
                <w:sz w:val="24"/>
                <w:szCs w:val="24"/>
              </w:rPr>
              <w:t>Control</w:t>
            </w:r>
          </w:p>
        </w:tc>
        <w:tc>
          <w:tcPr>
            <w:tcW w:w="1559" w:type="dxa"/>
          </w:tcPr>
          <w:p w14:paraId="786A4132" w14:textId="77777777" w:rsidR="00976A6D" w:rsidRPr="005C77EF" w:rsidRDefault="00976A6D" w:rsidP="00150446">
            <w:pPr>
              <w:jc w:val="center"/>
              <w:rPr>
                <w:rFonts w:ascii="Times New Roman" w:eastAsia="Calibri" w:hAnsi="Times New Roman" w:cs="Times New Roman"/>
                <w:sz w:val="24"/>
                <w:szCs w:val="24"/>
                <w:vertAlign w:val="superscript"/>
              </w:rPr>
            </w:pPr>
            <w:r w:rsidRPr="005C77EF">
              <w:rPr>
                <w:rFonts w:ascii="Times New Roman" w:eastAsia="Calibri" w:hAnsi="Times New Roman" w:cs="Times New Roman"/>
                <w:sz w:val="24"/>
                <w:szCs w:val="24"/>
              </w:rPr>
              <w:t>196.3</w:t>
            </w:r>
            <w:r w:rsidRPr="005C77EF">
              <w:rPr>
                <w:rFonts w:ascii="Times New Roman" w:eastAsia="Calibri" w:hAnsi="Times New Roman" w:cs="Times New Roman"/>
                <w:sz w:val="24"/>
                <w:szCs w:val="24"/>
                <w:vertAlign w:val="superscript"/>
              </w:rPr>
              <w:t>ab</w:t>
            </w:r>
          </w:p>
        </w:tc>
        <w:tc>
          <w:tcPr>
            <w:tcW w:w="1701" w:type="dxa"/>
          </w:tcPr>
          <w:p w14:paraId="1F5408C9" w14:textId="77777777" w:rsidR="00976A6D" w:rsidRPr="005C77EF" w:rsidRDefault="00976A6D" w:rsidP="00150446">
            <w:pPr>
              <w:jc w:val="center"/>
              <w:rPr>
                <w:rFonts w:ascii="Times New Roman" w:eastAsia="Calibri" w:hAnsi="Times New Roman" w:cs="Times New Roman"/>
                <w:sz w:val="24"/>
                <w:szCs w:val="24"/>
                <w:vertAlign w:val="superscript"/>
              </w:rPr>
            </w:pPr>
            <w:r w:rsidRPr="005C77EF">
              <w:rPr>
                <w:rFonts w:ascii="Times New Roman" w:eastAsia="Calibri" w:hAnsi="Times New Roman" w:cs="Times New Roman"/>
                <w:sz w:val="24"/>
                <w:szCs w:val="24"/>
              </w:rPr>
              <w:t>68.0</w:t>
            </w:r>
            <w:r w:rsidRPr="005C77EF">
              <w:rPr>
                <w:rFonts w:ascii="Times New Roman" w:eastAsia="Calibri" w:hAnsi="Times New Roman" w:cs="Times New Roman"/>
                <w:sz w:val="24"/>
                <w:szCs w:val="24"/>
                <w:vertAlign w:val="superscript"/>
              </w:rPr>
              <w:t>ab</w:t>
            </w:r>
          </w:p>
        </w:tc>
        <w:tc>
          <w:tcPr>
            <w:tcW w:w="1276" w:type="dxa"/>
          </w:tcPr>
          <w:p w14:paraId="75E1D6F7" w14:textId="77777777" w:rsidR="00976A6D" w:rsidRPr="005C77EF" w:rsidRDefault="00976A6D" w:rsidP="00150446">
            <w:pPr>
              <w:jc w:val="center"/>
              <w:rPr>
                <w:rFonts w:ascii="Times New Roman" w:eastAsia="Calibri" w:hAnsi="Times New Roman" w:cs="Times New Roman"/>
                <w:sz w:val="24"/>
                <w:szCs w:val="24"/>
                <w:vertAlign w:val="superscript"/>
              </w:rPr>
            </w:pPr>
            <w:r w:rsidRPr="005C77EF">
              <w:rPr>
                <w:rFonts w:ascii="Times New Roman" w:eastAsia="Calibri" w:hAnsi="Times New Roman" w:cs="Times New Roman"/>
                <w:sz w:val="24"/>
                <w:szCs w:val="24"/>
              </w:rPr>
              <w:t>10.3</w:t>
            </w:r>
            <w:r w:rsidRPr="005C77EF">
              <w:rPr>
                <w:rFonts w:ascii="Times New Roman" w:eastAsia="Calibri" w:hAnsi="Times New Roman" w:cs="Times New Roman"/>
                <w:sz w:val="24"/>
                <w:szCs w:val="24"/>
                <w:vertAlign w:val="superscript"/>
              </w:rPr>
              <w:t>a</w:t>
            </w:r>
          </w:p>
        </w:tc>
        <w:tc>
          <w:tcPr>
            <w:tcW w:w="1134" w:type="dxa"/>
          </w:tcPr>
          <w:p w14:paraId="7400BAA9" w14:textId="77777777" w:rsidR="00976A6D" w:rsidRPr="005C77EF" w:rsidRDefault="00976A6D" w:rsidP="00150446">
            <w:pPr>
              <w:jc w:val="center"/>
              <w:rPr>
                <w:rFonts w:ascii="Times New Roman" w:eastAsia="Calibri" w:hAnsi="Times New Roman" w:cs="Times New Roman"/>
                <w:sz w:val="24"/>
                <w:szCs w:val="24"/>
                <w:vertAlign w:val="superscript"/>
              </w:rPr>
            </w:pPr>
            <w:r w:rsidRPr="005C77EF">
              <w:rPr>
                <w:rFonts w:ascii="Times New Roman" w:eastAsia="Calibri" w:hAnsi="Times New Roman" w:cs="Times New Roman"/>
                <w:sz w:val="24"/>
                <w:szCs w:val="24"/>
              </w:rPr>
              <w:t>57.3</w:t>
            </w:r>
            <w:r w:rsidRPr="005C77EF">
              <w:rPr>
                <w:rFonts w:ascii="Times New Roman" w:eastAsia="Calibri" w:hAnsi="Times New Roman" w:cs="Times New Roman"/>
                <w:sz w:val="24"/>
                <w:szCs w:val="24"/>
                <w:vertAlign w:val="superscript"/>
              </w:rPr>
              <w:t>ab</w:t>
            </w:r>
          </w:p>
        </w:tc>
        <w:tc>
          <w:tcPr>
            <w:tcW w:w="1701" w:type="dxa"/>
          </w:tcPr>
          <w:p w14:paraId="5B05EC30" w14:textId="77777777" w:rsidR="00976A6D" w:rsidRPr="005C77EF" w:rsidRDefault="00976A6D" w:rsidP="00150446">
            <w:pPr>
              <w:jc w:val="center"/>
              <w:rPr>
                <w:rFonts w:ascii="Times New Roman" w:eastAsia="Calibri" w:hAnsi="Times New Roman" w:cs="Times New Roman"/>
                <w:sz w:val="24"/>
                <w:szCs w:val="24"/>
                <w:vertAlign w:val="superscript"/>
              </w:rPr>
            </w:pPr>
            <w:r w:rsidRPr="005C77EF">
              <w:rPr>
                <w:rFonts w:ascii="Times New Roman" w:eastAsia="Calibri" w:hAnsi="Times New Roman" w:cs="Times New Roman"/>
                <w:sz w:val="24"/>
                <w:szCs w:val="24"/>
              </w:rPr>
              <w:t>69.0</w:t>
            </w:r>
            <w:r w:rsidRPr="005C77EF">
              <w:rPr>
                <w:rFonts w:ascii="Times New Roman" w:eastAsia="Calibri" w:hAnsi="Times New Roman" w:cs="Times New Roman"/>
                <w:sz w:val="24"/>
                <w:szCs w:val="24"/>
                <w:vertAlign w:val="superscript"/>
              </w:rPr>
              <w:t>a</w:t>
            </w:r>
          </w:p>
        </w:tc>
        <w:tc>
          <w:tcPr>
            <w:tcW w:w="1276" w:type="dxa"/>
          </w:tcPr>
          <w:p w14:paraId="0D42E4F4" w14:textId="77777777" w:rsidR="00976A6D" w:rsidRPr="005C77EF" w:rsidRDefault="00976A6D" w:rsidP="00150446">
            <w:pPr>
              <w:jc w:val="center"/>
              <w:rPr>
                <w:rFonts w:ascii="Times New Roman" w:eastAsia="Calibri" w:hAnsi="Times New Roman" w:cs="Times New Roman"/>
                <w:sz w:val="24"/>
                <w:szCs w:val="24"/>
                <w:vertAlign w:val="superscript"/>
              </w:rPr>
            </w:pPr>
            <w:r w:rsidRPr="005C77EF">
              <w:rPr>
                <w:rFonts w:ascii="Times New Roman" w:eastAsia="Calibri" w:hAnsi="Times New Roman" w:cs="Times New Roman"/>
                <w:sz w:val="24"/>
                <w:szCs w:val="24"/>
              </w:rPr>
              <w:t>401</w:t>
            </w:r>
            <w:r w:rsidRPr="005C77EF">
              <w:rPr>
                <w:rFonts w:ascii="Times New Roman" w:eastAsia="Calibri" w:hAnsi="Times New Roman" w:cs="Times New Roman"/>
                <w:sz w:val="24"/>
                <w:szCs w:val="24"/>
                <w:vertAlign w:val="superscript"/>
              </w:rPr>
              <w:t>ab</w:t>
            </w:r>
          </w:p>
        </w:tc>
      </w:tr>
      <w:tr w:rsidR="00976A6D" w:rsidRPr="00976A6D" w14:paraId="20F9EDFA" w14:textId="77777777" w:rsidTr="00976A6D">
        <w:trPr>
          <w:trHeight w:val="278"/>
        </w:trPr>
        <w:tc>
          <w:tcPr>
            <w:tcW w:w="1418" w:type="dxa"/>
          </w:tcPr>
          <w:p w14:paraId="32473B53" w14:textId="77777777" w:rsidR="00976A6D" w:rsidRPr="005C77EF" w:rsidRDefault="00976A6D" w:rsidP="005C77EF">
            <w:pPr>
              <w:rPr>
                <w:rFonts w:ascii="Times New Roman" w:eastAsia="Calibri" w:hAnsi="Times New Roman" w:cs="Times New Roman"/>
                <w:bCs/>
                <w:sz w:val="24"/>
                <w:szCs w:val="24"/>
              </w:rPr>
            </w:pPr>
            <w:r w:rsidRPr="005C77EF">
              <w:rPr>
                <w:rFonts w:ascii="Times New Roman" w:eastAsia="Calibri" w:hAnsi="Times New Roman" w:cs="Times New Roman"/>
                <w:bCs/>
                <w:sz w:val="24"/>
                <w:szCs w:val="24"/>
              </w:rPr>
              <w:t>Cowpea</w:t>
            </w:r>
          </w:p>
        </w:tc>
        <w:tc>
          <w:tcPr>
            <w:tcW w:w="1559" w:type="dxa"/>
          </w:tcPr>
          <w:p w14:paraId="71BBA848" w14:textId="77777777" w:rsidR="00976A6D" w:rsidRPr="005C77EF" w:rsidRDefault="00976A6D" w:rsidP="00150446">
            <w:pPr>
              <w:jc w:val="center"/>
              <w:rPr>
                <w:rFonts w:ascii="Times New Roman" w:eastAsia="Calibri" w:hAnsi="Times New Roman" w:cs="Times New Roman"/>
                <w:sz w:val="24"/>
                <w:szCs w:val="24"/>
                <w:vertAlign w:val="superscript"/>
              </w:rPr>
            </w:pPr>
            <w:r w:rsidRPr="005C77EF">
              <w:rPr>
                <w:rFonts w:ascii="Times New Roman" w:eastAsia="Calibri" w:hAnsi="Times New Roman" w:cs="Times New Roman"/>
                <w:sz w:val="24"/>
                <w:szCs w:val="24"/>
              </w:rPr>
              <w:t>96.0</w:t>
            </w:r>
            <w:r w:rsidRPr="005C77EF">
              <w:rPr>
                <w:rFonts w:ascii="Times New Roman" w:eastAsia="Calibri" w:hAnsi="Times New Roman" w:cs="Times New Roman"/>
                <w:sz w:val="24"/>
                <w:szCs w:val="24"/>
                <w:vertAlign w:val="superscript"/>
              </w:rPr>
              <w:t>c</w:t>
            </w:r>
          </w:p>
        </w:tc>
        <w:tc>
          <w:tcPr>
            <w:tcW w:w="1701" w:type="dxa"/>
          </w:tcPr>
          <w:p w14:paraId="4733B6C9" w14:textId="77777777" w:rsidR="00976A6D" w:rsidRPr="005C77EF" w:rsidRDefault="00976A6D" w:rsidP="00150446">
            <w:pPr>
              <w:jc w:val="center"/>
              <w:rPr>
                <w:rFonts w:ascii="Times New Roman" w:eastAsia="Calibri" w:hAnsi="Times New Roman" w:cs="Times New Roman"/>
                <w:sz w:val="24"/>
                <w:szCs w:val="24"/>
                <w:vertAlign w:val="superscript"/>
              </w:rPr>
            </w:pPr>
            <w:r w:rsidRPr="005C77EF">
              <w:rPr>
                <w:rFonts w:ascii="Times New Roman" w:eastAsia="Calibri" w:hAnsi="Times New Roman" w:cs="Times New Roman"/>
                <w:sz w:val="24"/>
                <w:szCs w:val="24"/>
              </w:rPr>
              <w:t>45.0</w:t>
            </w:r>
            <w:r w:rsidRPr="005C77EF">
              <w:rPr>
                <w:rFonts w:ascii="Times New Roman" w:eastAsia="Calibri" w:hAnsi="Times New Roman" w:cs="Times New Roman"/>
                <w:sz w:val="24"/>
                <w:szCs w:val="24"/>
                <w:vertAlign w:val="superscript"/>
              </w:rPr>
              <w:t>b</w:t>
            </w:r>
          </w:p>
        </w:tc>
        <w:tc>
          <w:tcPr>
            <w:tcW w:w="1276" w:type="dxa"/>
          </w:tcPr>
          <w:p w14:paraId="25F814C3" w14:textId="77777777" w:rsidR="00976A6D" w:rsidRPr="005C77EF" w:rsidRDefault="00976A6D" w:rsidP="00150446">
            <w:pPr>
              <w:jc w:val="center"/>
              <w:rPr>
                <w:rFonts w:ascii="Times New Roman" w:eastAsia="Calibri" w:hAnsi="Times New Roman" w:cs="Times New Roman"/>
                <w:sz w:val="24"/>
                <w:szCs w:val="24"/>
                <w:vertAlign w:val="superscript"/>
              </w:rPr>
            </w:pPr>
            <w:r w:rsidRPr="005C77EF">
              <w:rPr>
                <w:rFonts w:ascii="Times New Roman" w:eastAsia="Calibri" w:hAnsi="Times New Roman" w:cs="Times New Roman"/>
                <w:sz w:val="24"/>
                <w:szCs w:val="24"/>
              </w:rPr>
              <w:t>54.7</w:t>
            </w:r>
            <w:r w:rsidRPr="005C77EF">
              <w:rPr>
                <w:rFonts w:ascii="Times New Roman" w:eastAsia="Calibri" w:hAnsi="Times New Roman" w:cs="Times New Roman"/>
                <w:sz w:val="24"/>
                <w:szCs w:val="24"/>
                <w:vertAlign w:val="superscript"/>
              </w:rPr>
              <w:t>a</w:t>
            </w:r>
          </w:p>
        </w:tc>
        <w:tc>
          <w:tcPr>
            <w:tcW w:w="1134" w:type="dxa"/>
          </w:tcPr>
          <w:p w14:paraId="39414B37" w14:textId="77777777" w:rsidR="00976A6D" w:rsidRPr="005C77EF" w:rsidRDefault="00976A6D" w:rsidP="00150446">
            <w:pPr>
              <w:jc w:val="center"/>
              <w:rPr>
                <w:rFonts w:ascii="Times New Roman" w:eastAsia="Calibri" w:hAnsi="Times New Roman" w:cs="Times New Roman"/>
                <w:sz w:val="24"/>
                <w:szCs w:val="24"/>
                <w:vertAlign w:val="superscript"/>
              </w:rPr>
            </w:pPr>
            <w:r w:rsidRPr="005C77EF">
              <w:rPr>
                <w:rFonts w:ascii="Times New Roman" w:eastAsia="Calibri" w:hAnsi="Times New Roman" w:cs="Times New Roman"/>
                <w:sz w:val="24"/>
                <w:szCs w:val="24"/>
              </w:rPr>
              <w:t>42.3</w:t>
            </w:r>
            <w:r w:rsidRPr="005C77EF">
              <w:rPr>
                <w:rFonts w:ascii="Times New Roman" w:eastAsia="Calibri" w:hAnsi="Times New Roman" w:cs="Times New Roman"/>
                <w:sz w:val="24"/>
                <w:szCs w:val="24"/>
                <w:vertAlign w:val="superscript"/>
              </w:rPr>
              <w:t>abc</w:t>
            </w:r>
          </w:p>
        </w:tc>
        <w:tc>
          <w:tcPr>
            <w:tcW w:w="1701" w:type="dxa"/>
          </w:tcPr>
          <w:p w14:paraId="18EF56AC" w14:textId="77777777" w:rsidR="00976A6D" w:rsidRPr="005C77EF" w:rsidRDefault="00976A6D" w:rsidP="00150446">
            <w:pPr>
              <w:jc w:val="center"/>
              <w:rPr>
                <w:rFonts w:ascii="Times New Roman" w:eastAsia="Calibri" w:hAnsi="Times New Roman" w:cs="Times New Roman"/>
                <w:sz w:val="24"/>
                <w:szCs w:val="24"/>
                <w:vertAlign w:val="superscript"/>
              </w:rPr>
            </w:pPr>
            <w:r w:rsidRPr="005C77EF">
              <w:rPr>
                <w:rFonts w:ascii="Times New Roman" w:eastAsia="Calibri" w:hAnsi="Times New Roman" w:cs="Times New Roman"/>
                <w:sz w:val="24"/>
                <w:szCs w:val="24"/>
              </w:rPr>
              <w:t>52.0</w:t>
            </w:r>
            <w:r w:rsidRPr="005C77EF">
              <w:rPr>
                <w:rFonts w:ascii="Times New Roman" w:eastAsia="Calibri" w:hAnsi="Times New Roman" w:cs="Times New Roman"/>
                <w:sz w:val="24"/>
                <w:szCs w:val="24"/>
                <w:vertAlign w:val="superscript"/>
              </w:rPr>
              <w:t>ab</w:t>
            </w:r>
          </w:p>
        </w:tc>
        <w:tc>
          <w:tcPr>
            <w:tcW w:w="1276" w:type="dxa"/>
          </w:tcPr>
          <w:p w14:paraId="30DCC839" w14:textId="77777777" w:rsidR="00976A6D" w:rsidRPr="005C77EF" w:rsidRDefault="00976A6D" w:rsidP="00150446">
            <w:pPr>
              <w:jc w:val="center"/>
              <w:rPr>
                <w:rFonts w:ascii="Times New Roman" w:eastAsia="Calibri" w:hAnsi="Times New Roman" w:cs="Times New Roman"/>
                <w:sz w:val="24"/>
                <w:szCs w:val="24"/>
                <w:vertAlign w:val="superscript"/>
              </w:rPr>
            </w:pPr>
            <w:r w:rsidRPr="005C77EF">
              <w:rPr>
                <w:rFonts w:ascii="Times New Roman" w:eastAsia="Calibri" w:hAnsi="Times New Roman" w:cs="Times New Roman"/>
                <w:sz w:val="24"/>
                <w:szCs w:val="24"/>
              </w:rPr>
              <w:t>290</w:t>
            </w:r>
            <w:r w:rsidRPr="005C77EF">
              <w:rPr>
                <w:rFonts w:ascii="Times New Roman" w:eastAsia="Calibri" w:hAnsi="Times New Roman" w:cs="Times New Roman"/>
                <w:sz w:val="24"/>
                <w:szCs w:val="24"/>
                <w:vertAlign w:val="superscript"/>
              </w:rPr>
              <w:t>b</w:t>
            </w:r>
          </w:p>
        </w:tc>
      </w:tr>
      <w:tr w:rsidR="00976A6D" w:rsidRPr="00976A6D" w14:paraId="25CCDB3D" w14:textId="77777777" w:rsidTr="00976A6D">
        <w:trPr>
          <w:trHeight w:val="279"/>
        </w:trPr>
        <w:tc>
          <w:tcPr>
            <w:tcW w:w="1418" w:type="dxa"/>
          </w:tcPr>
          <w:p w14:paraId="2F2B5D4C" w14:textId="77777777" w:rsidR="00976A6D" w:rsidRPr="005C77EF" w:rsidRDefault="00976A6D" w:rsidP="005C77EF">
            <w:pPr>
              <w:rPr>
                <w:rFonts w:ascii="Times New Roman" w:eastAsia="Calibri" w:hAnsi="Times New Roman" w:cs="Times New Roman"/>
                <w:bCs/>
                <w:sz w:val="24"/>
                <w:szCs w:val="24"/>
              </w:rPr>
            </w:pPr>
            <w:r w:rsidRPr="005C77EF">
              <w:rPr>
                <w:rFonts w:ascii="Times New Roman" w:eastAsia="Calibri" w:hAnsi="Times New Roman" w:cs="Times New Roman"/>
                <w:bCs/>
                <w:sz w:val="24"/>
                <w:szCs w:val="24"/>
              </w:rPr>
              <w:t>Cucumber</w:t>
            </w:r>
          </w:p>
        </w:tc>
        <w:tc>
          <w:tcPr>
            <w:tcW w:w="1559" w:type="dxa"/>
          </w:tcPr>
          <w:p w14:paraId="2DA6FF68" w14:textId="77777777" w:rsidR="00976A6D" w:rsidRPr="005C77EF" w:rsidRDefault="00976A6D" w:rsidP="00150446">
            <w:pPr>
              <w:jc w:val="center"/>
              <w:rPr>
                <w:rFonts w:ascii="Times New Roman" w:eastAsia="Calibri" w:hAnsi="Times New Roman" w:cs="Times New Roman"/>
                <w:sz w:val="24"/>
                <w:szCs w:val="24"/>
                <w:vertAlign w:val="superscript"/>
              </w:rPr>
            </w:pPr>
            <w:r w:rsidRPr="005C77EF">
              <w:rPr>
                <w:rFonts w:ascii="Times New Roman" w:eastAsia="Calibri" w:hAnsi="Times New Roman" w:cs="Times New Roman"/>
                <w:sz w:val="24"/>
                <w:szCs w:val="24"/>
              </w:rPr>
              <w:t>135.0</w:t>
            </w:r>
            <w:r w:rsidRPr="005C77EF">
              <w:rPr>
                <w:rFonts w:ascii="Times New Roman" w:eastAsia="Calibri" w:hAnsi="Times New Roman" w:cs="Times New Roman"/>
                <w:sz w:val="24"/>
                <w:szCs w:val="24"/>
                <w:vertAlign w:val="superscript"/>
              </w:rPr>
              <w:t>bc</w:t>
            </w:r>
          </w:p>
        </w:tc>
        <w:tc>
          <w:tcPr>
            <w:tcW w:w="1701" w:type="dxa"/>
          </w:tcPr>
          <w:p w14:paraId="7AA1079A" w14:textId="77777777" w:rsidR="00976A6D" w:rsidRPr="005C77EF" w:rsidRDefault="00976A6D" w:rsidP="00150446">
            <w:pPr>
              <w:jc w:val="center"/>
              <w:rPr>
                <w:rFonts w:ascii="Times New Roman" w:eastAsia="Calibri" w:hAnsi="Times New Roman" w:cs="Times New Roman"/>
                <w:sz w:val="24"/>
                <w:szCs w:val="24"/>
                <w:vertAlign w:val="superscript"/>
              </w:rPr>
            </w:pPr>
            <w:r w:rsidRPr="005C77EF">
              <w:rPr>
                <w:rFonts w:ascii="Times New Roman" w:eastAsia="Calibri" w:hAnsi="Times New Roman" w:cs="Times New Roman"/>
                <w:sz w:val="24"/>
                <w:szCs w:val="24"/>
              </w:rPr>
              <w:t>52.0</w:t>
            </w:r>
            <w:r w:rsidRPr="005C77EF">
              <w:rPr>
                <w:rFonts w:ascii="Times New Roman" w:eastAsia="Calibri" w:hAnsi="Times New Roman" w:cs="Times New Roman"/>
                <w:sz w:val="24"/>
                <w:szCs w:val="24"/>
                <w:vertAlign w:val="superscript"/>
              </w:rPr>
              <w:t>ab</w:t>
            </w:r>
          </w:p>
        </w:tc>
        <w:tc>
          <w:tcPr>
            <w:tcW w:w="1276" w:type="dxa"/>
          </w:tcPr>
          <w:p w14:paraId="0EADA273" w14:textId="77777777" w:rsidR="00976A6D" w:rsidRPr="005C77EF" w:rsidRDefault="00976A6D" w:rsidP="00150446">
            <w:pPr>
              <w:jc w:val="center"/>
              <w:rPr>
                <w:rFonts w:ascii="Times New Roman" w:eastAsia="Calibri" w:hAnsi="Times New Roman" w:cs="Times New Roman"/>
                <w:sz w:val="24"/>
                <w:szCs w:val="24"/>
                <w:vertAlign w:val="superscript"/>
              </w:rPr>
            </w:pPr>
            <w:r w:rsidRPr="005C77EF">
              <w:rPr>
                <w:rFonts w:ascii="Times New Roman" w:eastAsia="Calibri" w:hAnsi="Times New Roman" w:cs="Times New Roman"/>
                <w:sz w:val="24"/>
                <w:szCs w:val="24"/>
              </w:rPr>
              <w:t>24.0</w:t>
            </w:r>
            <w:r w:rsidRPr="005C77EF">
              <w:rPr>
                <w:rFonts w:ascii="Times New Roman" w:eastAsia="Calibri" w:hAnsi="Times New Roman" w:cs="Times New Roman"/>
                <w:sz w:val="24"/>
                <w:szCs w:val="24"/>
                <w:vertAlign w:val="superscript"/>
              </w:rPr>
              <w:t>a</w:t>
            </w:r>
          </w:p>
        </w:tc>
        <w:tc>
          <w:tcPr>
            <w:tcW w:w="1134" w:type="dxa"/>
          </w:tcPr>
          <w:p w14:paraId="363DC0DD" w14:textId="77777777" w:rsidR="00976A6D" w:rsidRPr="005C77EF" w:rsidRDefault="00976A6D" w:rsidP="00150446">
            <w:pPr>
              <w:jc w:val="center"/>
              <w:rPr>
                <w:rFonts w:ascii="Times New Roman" w:eastAsia="Calibri" w:hAnsi="Times New Roman" w:cs="Times New Roman"/>
                <w:sz w:val="24"/>
                <w:szCs w:val="24"/>
                <w:vertAlign w:val="superscript"/>
              </w:rPr>
            </w:pPr>
            <w:r w:rsidRPr="005C77EF">
              <w:rPr>
                <w:rFonts w:ascii="Times New Roman" w:eastAsia="Calibri" w:hAnsi="Times New Roman" w:cs="Times New Roman"/>
                <w:sz w:val="24"/>
                <w:szCs w:val="24"/>
              </w:rPr>
              <w:t>26.0</w:t>
            </w:r>
            <w:r w:rsidRPr="005C77EF">
              <w:rPr>
                <w:rFonts w:ascii="Times New Roman" w:eastAsia="Calibri" w:hAnsi="Times New Roman" w:cs="Times New Roman"/>
                <w:sz w:val="24"/>
                <w:szCs w:val="24"/>
                <w:vertAlign w:val="superscript"/>
              </w:rPr>
              <w:t>c</w:t>
            </w:r>
          </w:p>
        </w:tc>
        <w:tc>
          <w:tcPr>
            <w:tcW w:w="1701" w:type="dxa"/>
          </w:tcPr>
          <w:p w14:paraId="7A1CA2C4" w14:textId="77777777" w:rsidR="00976A6D" w:rsidRPr="005C77EF" w:rsidRDefault="00976A6D" w:rsidP="00150446">
            <w:pPr>
              <w:jc w:val="center"/>
              <w:rPr>
                <w:rFonts w:ascii="Times New Roman" w:eastAsia="Calibri" w:hAnsi="Times New Roman" w:cs="Times New Roman"/>
                <w:sz w:val="24"/>
                <w:szCs w:val="24"/>
                <w:vertAlign w:val="superscript"/>
              </w:rPr>
            </w:pPr>
            <w:r w:rsidRPr="005C77EF">
              <w:rPr>
                <w:rFonts w:ascii="Times New Roman" w:eastAsia="Calibri" w:hAnsi="Times New Roman" w:cs="Times New Roman"/>
                <w:sz w:val="24"/>
                <w:szCs w:val="24"/>
              </w:rPr>
              <w:t>34.3</w:t>
            </w:r>
            <w:r w:rsidRPr="005C77EF">
              <w:rPr>
                <w:rFonts w:ascii="Times New Roman" w:eastAsia="Calibri" w:hAnsi="Times New Roman" w:cs="Times New Roman"/>
                <w:sz w:val="24"/>
                <w:szCs w:val="24"/>
                <w:vertAlign w:val="superscript"/>
              </w:rPr>
              <w:t>b</w:t>
            </w:r>
          </w:p>
        </w:tc>
        <w:tc>
          <w:tcPr>
            <w:tcW w:w="1276" w:type="dxa"/>
          </w:tcPr>
          <w:p w14:paraId="379D3A28" w14:textId="77777777" w:rsidR="00976A6D" w:rsidRPr="005C77EF" w:rsidRDefault="00976A6D" w:rsidP="00150446">
            <w:pPr>
              <w:jc w:val="center"/>
              <w:rPr>
                <w:rFonts w:ascii="Times New Roman" w:eastAsia="Calibri" w:hAnsi="Times New Roman" w:cs="Times New Roman"/>
                <w:sz w:val="24"/>
                <w:szCs w:val="24"/>
                <w:vertAlign w:val="superscript"/>
              </w:rPr>
            </w:pPr>
            <w:r w:rsidRPr="005C77EF">
              <w:rPr>
                <w:rFonts w:ascii="Times New Roman" w:eastAsia="Calibri" w:hAnsi="Times New Roman" w:cs="Times New Roman"/>
                <w:sz w:val="24"/>
                <w:szCs w:val="24"/>
              </w:rPr>
              <w:t>271</w:t>
            </w:r>
            <w:r w:rsidRPr="005C77EF">
              <w:rPr>
                <w:rFonts w:ascii="Times New Roman" w:eastAsia="Calibri" w:hAnsi="Times New Roman" w:cs="Times New Roman"/>
                <w:sz w:val="24"/>
                <w:szCs w:val="24"/>
                <w:vertAlign w:val="superscript"/>
              </w:rPr>
              <w:t>b</w:t>
            </w:r>
          </w:p>
        </w:tc>
      </w:tr>
      <w:tr w:rsidR="00976A6D" w:rsidRPr="00976A6D" w14:paraId="16A61619" w14:textId="77777777" w:rsidTr="00976A6D">
        <w:trPr>
          <w:trHeight w:val="269"/>
        </w:trPr>
        <w:tc>
          <w:tcPr>
            <w:tcW w:w="1418" w:type="dxa"/>
          </w:tcPr>
          <w:p w14:paraId="3F036A4F" w14:textId="77777777" w:rsidR="00976A6D" w:rsidRPr="005C77EF" w:rsidRDefault="00976A6D" w:rsidP="005C77EF">
            <w:pPr>
              <w:rPr>
                <w:rFonts w:ascii="Times New Roman" w:eastAsia="Calibri" w:hAnsi="Times New Roman" w:cs="Times New Roman"/>
                <w:bCs/>
                <w:sz w:val="24"/>
                <w:szCs w:val="24"/>
              </w:rPr>
            </w:pPr>
            <w:r w:rsidRPr="005C77EF">
              <w:rPr>
                <w:rFonts w:ascii="Times New Roman" w:eastAsia="Calibri" w:hAnsi="Times New Roman" w:cs="Times New Roman"/>
                <w:bCs/>
                <w:sz w:val="24"/>
                <w:szCs w:val="24"/>
              </w:rPr>
              <w:t>Groundnut</w:t>
            </w:r>
          </w:p>
        </w:tc>
        <w:tc>
          <w:tcPr>
            <w:tcW w:w="1559" w:type="dxa"/>
          </w:tcPr>
          <w:p w14:paraId="0112268E" w14:textId="77777777" w:rsidR="00976A6D" w:rsidRPr="005C77EF" w:rsidRDefault="00976A6D" w:rsidP="00150446">
            <w:pPr>
              <w:jc w:val="center"/>
              <w:rPr>
                <w:rFonts w:ascii="Times New Roman" w:eastAsia="Calibri" w:hAnsi="Times New Roman" w:cs="Times New Roman"/>
                <w:sz w:val="24"/>
                <w:szCs w:val="24"/>
                <w:vertAlign w:val="superscript"/>
              </w:rPr>
            </w:pPr>
            <w:r w:rsidRPr="005C77EF">
              <w:rPr>
                <w:rFonts w:ascii="Times New Roman" w:eastAsia="Calibri" w:hAnsi="Times New Roman" w:cs="Times New Roman"/>
                <w:sz w:val="24"/>
                <w:szCs w:val="24"/>
              </w:rPr>
              <w:t>228.3</w:t>
            </w:r>
            <w:r w:rsidRPr="005C77EF">
              <w:rPr>
                <w:rFonts w:ascii="Times New Roman" w:eastAsia="Calibri" w:hAnsi="Times New Roman" w:cs="Times New Roman"/>
                <w:sz w:val="24"/>
                <w:szCs w:val="24"/>
                <w:vertAlign w:val="superscript"/>
              </w:rPr>
              <w:t>a</w:t>
            </w:r>
          </w:p>
        </w:tc>
        <w:tc>
          <w:tcPr>
            <w:tcW w:w="1701" w:type="dxa"/>
          </w:tcPr>
          <w:p w14:paraId="305DBE80" w14:textId="77777777" w:rsidR="00976A6D" w:rsidRPr="005C77EF" w:rsidRDefault="00976A6D" w:rsidP="00150446">
            <w:pPr>
              <w:jc w:val="center"/>
              <w:rPr>
                <w:rFonts w:ascii="Times New Roman" w:eastAsia="Calibri" w:hAnsi="Times New Roman" w:cs="Times New Roman"/>
                <w:sz w:val="24"/>
                <w:szCs w:val="24"/>
                <w:vertAlign w:val="superscript"/>
              </w:rPr>
            </w:pPr>
            <w:r w:rsidRPr="005C77EF">
              <w:rPr>
                <w:rFonts w:ascii="Times New Roman" w:eastAsia="Calibri" w:hAnsi="Times New Roman" w:cs="Times New Roman"/>
                <w:sz w:val="24"/>
                <w:szCs w:val="24"/>
              </w:rPr>
              <w:t>91.3</w:t>
            </w:r>
            <w:r w:rsidRPr="005C77EF">
              <w:rPr>
                <w:rFonts w:ascii="Times New Roman" w:eastAsia="Calibri" w:hAnsi="Times New Roman" w:cs="Times New Roman"/>
                <w:sz w:val="24"/>
                <w:szCs w:val="24"/>
                <w:vertAlign w:val="superscript"/>
              </w:rPr>
              <w:t>a</w:t>
            </w:r>
          </w:p>
        </w:tc>
        <w:tc>
          <w:tcPr>
            <w:tcW w:w="1276" w:type="dxa"/>
          </w:tcPr>
          <w:p w14:paraId="1761EEB9" w14:textId="77777777" w:rsidR="00976A6D" w:rsidRPr="005C77EF" w:rsidRDefault="00976A6D" w:rsidP="00150446">
            <w:pPr>
              <w:jc w:val="center"/>
              <w:rPr>
                <w:rFonts w:ascii="Times New Roman" w:eastAsia="Calibri" w:hAnsi="Times New Roman" w:cs="Times New Roman"/>
                <w:sz w:val="24"/>
                <w:szCs w:val="24"/>
                <w:vertAlign w:val="superscript"/>
              </w:rPr>
            </w:pPr>
            <w:r w:rsidRPr="005C77EF">
              <w:rPr>
                <w:rFonts w:ascii="Times New Roman" w:eastAsia="Calibri" w:hAnsi="Times New Roman" w:cs="Times New Roman"/>
                <w:sz w:val="24"/>
                <w:szCs w:val="24"/>
              </w:rPr>
              <w:t>20.0</w:t>
            </w:r>
            <w:r w:rsidRPr="005C77EF">
              <w:rPr>
                <w:rFonts w:ascii="Times New Roman" w:eastAsia="Calibri" w:hAnsi="Times New Roman" w:cs="Times New Roman"/>
                <w:sz w:val="24"/>
                <w:szCs w:val="24"/>
                <w:vertAlign w:val="superscript"/>
              </w:rPr>
              <w:t>a</w:t>
            </w:r>
          </w:p>
        </w:tc>
        <w:tc>
          <w:tcPr>
            <w:tcW w:w="1134" w:type="dxa"/>
          </w:tcPr>
          <w:p w14:paraId="230FF35B" w14:textId="77777777" w:rsidR="00976A6D" w:rsidRPr="005C77EF" w:rsidRDefault="00976A6D" w:rsidP="00150446">
            <w:pPr>
              <w:jc w:val="center"/>
              <w:rPr>
                <w:rFonts w:ascii="Times New Roman" w:eastAsia="Calibri" w:hAnsi="Times New Roman" w:cs="Times New Roman"/>
                <w:sz w:val="24"/>
                <w:szCs w:val="24"/>
                <w:vertAlign w:val="superscript"/>
              </w:rPr>
            </w:pPr>
            <w:r w:rsidRPr="005C77EF">
              <w:rPr>
                <w:rFonts w:ascii="Times New Roman" w:eastAsia="Calibri" w:hAnsi="Times New Roman" w:cs="Times New Roman"/>
                <w:sz w:val="24"/>
                <w:szCs w:val="24"/>
              </w:rPr>
              <w:t>62.3</w:t>
            </w:r>
            <w:r w:rsidRPr="005C77EF">
              <w:rPr>
                <w:rFonts w:ascii="Times New Roman" w:eastAsia="Calibri" w:hAnsi="Times New Roman" w:cs="Times New Roman"/>
                <w:sz w:val="24"/>
                <w:szCs w:val="24"/>
                <w:vertAlign w:val="superscript"/>
              </w:rPr>
              <w:t>ab</w:t>
            </w:r>
          </w:p>
        </w:tc>
        <w:tc>
          <w:tcPr>
            <w:tcW w:w="1701" w:type="dxa"/>
          </w:tcPr>
          <w:p w14:paraId="35F7B879" w14:textId="77777777" w:rsidR="00976A6D" w:rsidRPr="005C77EF" w:rsidRDefault="00976A6D" w:rsidP="00150446">
            <w:pPr>
              <w:jc w:val="center"/>
              <w:rPr>
                <w:rFonts w:ascii="Times New Roman" w:eastAsia="Calibri" w:hAnsi="Times New Roman" w:cs="Times New Roman"/>
                <w:sz w:val="24"/>
                <w:szCs w:val="24"/>
                <w:vertAlign w:val="superscript"/>
              </w:rPr>
            </w:pPr>
            <w:r w:rsidRPr="005C77EF">
              <w:rPr>
                <w:rFonts w:ascii="Times New Roman" w:eastAsia="Calibri" w:hAnsi="Times New Roman" w:cs="Times New Roman"/>
                <w:sz w:val="24"/>
                <w:szCs w:val="24"/>
              </w:rPr>
              <w:t>53.3</w:t>
            </w:r>
            <w:r w:rsidRPr="005C77EF">
              <w:rPr>
                <w:rFonts w:ascii="Times New Roman" w:eastAsia="Calibri" w:hAnsi="Times New Roman" w:cs="Times New Roman"/>
                <w:sz w:val="24"/>
                <w:szCs w:val="24"/>
                <w:vertAlign w:val="superscript"/>
              </w:rPr>
              <w:t>ab</w:t>
            </w:r>
          </w:p>
        </w:tc>
        <w:tc>
          <w:tcPr>
            <w:tcW w:w="1276" w:type="dxa"/>
          </w:tcPr>
          <w:p w14:paraId="7B6CC3F2" w14:textId="77777777" w:rsidR="00976A6D" w:rsidRPr="005C77EF" w:rsidRDefault="00976A6D" w:rsidP="00150446">
            <w:pPr>
              <w:jc w:val="center"/>
              <w:rPr>
                <w:rFonts w:ascii="Times New Roman" w:eastAsia="Calibri" w:hAnsi="Times New Roman" w:cs="Times New Roman"/>
                <w:sz w:val="24"/>
                <w:szCs w:val="24"/>
                <w:vertAlign w:val="superscript"/>
              </w:rPr>
            </w:pPr>
            <w:r w:rsidRPr="005C77EF">
              <w:rPr>
                <w:rFonts w:ascii="Times New Roman" w:eastAsia="Calibri" w:hAnsi="Times New Roman" w:cs="Times New Roman"/>
                <w:sz w:val="24"/>
                <w:szCs w:val="24"/>
              </w:rPr>
              <w:t>455</w:t>
            </w:r>
            <w:r w:rsidRPr="005C77EF">
              <w:rPr>
                <w:rFonts w:ascii="Times New Roman" w:eastAsia="Calibri" w:hAnsi="Times New Roman" w:cs="Times New Roman"/>
                <w:sz w:val="24"/>
                <w:szCs w:val="24"/>
                <w:vertAlign w:val="superscript"/>
              </w:rPr>
              <w:t>a</w:t>
            </w:r>
          </w:p>
        </w:tc>
      </w:tr>
      <w:tr w:rsidR="00976A6D" w:rsidRPr="00976A6D" w14:paraId="082C8DF3" w14:textId="77777777" w:rsidTr="00976A6D">
        <w:trPr>
          <w:trHeight w:val="272"/>
        </w:trPr>
        <w:tc>
          <w:tcPr>
            <w:tcW w:w="1418" w:type="dxa"/>
          </w:tcPr>
          <w:p w14:paraId="7CAA883B" w14:textId="77777777" w:rsidR="00976A6D" w:rsidRPr="005C77EF" w:rsidRDefault="00976A6D" w:rsidP="005C77EF">
            <w:pPr>
              <w:rPr>
                <w:rFonts w:ascii="Times New Roman" w:eastAsia="Calibri" w:hAnsi="Times New Roman" w:cs="Times New Roman"/>
                <w:bCs/>
                <w:sz w:val="24"/>
                <w:szCs w:val="24"/>
              </w:rPr>
            </w:pPr>
            <w:r w:rsidRPr="005C77EF">
              <w:rPr>
                <w:rFonts w:ascii="Times New Roman" w:eastAsia="Calibri" w:hAnsi="Times New Roman" w:cs="Times New Roman"/>
                <w:bCs/>
                <w:sz w:val="24"/>
                <w:szCs w:val="24"/>
              </w:rPr>
              <w:t>Melon</w:t>
            </w:r>
          </w:p>
        </w:tc>
        <w:tc>
          <w:tcPr>
            <w:tcW w:w="1559" w:type="dxa"/>
          </w:tcPr>
          <w:p w14:paraId="353946C1" w14:textId="77777777" w:rsidR="00976A6D" w:rsidRPr="005C77EF" w:rsidRDefault="00976A6D" w:rsidP="00150446">
            <w:pPr>
              <w:jc w:val="center"/>
              <w:rPr>
                <w:rFonts w:ascii="Times New Roman" w:eastAsia="Calibri" w:hAnsi="Times New Roman" w:cs="Times New Roman"/>
                <w:sz w:val="24"/>
                <w:szCs w:val="24"/>
                <w:vertAlign w:val="superscript"/>
              </w:rPr>
            </w:pPr>
            <w:r w:rsidRPr="005C77EF">
              <w:rPr>
                <w:rFonts w:ascii="Times New Roman" w:eastAsia="Calibri" w:hAnsi="Times New Roman" w:cs="Times New Roman"/>
                <w:sz w:val="24"/>
                <w:szCs w:val="24"/>
              </w:rPr>
              <w:t>154.3</w:t>
            </w:r>
            <w:r w:rsidRPr="005C77EF">
              <w:rPr>
                <w:rFonts w:ascii="Times New Roman" w:eastAsia="Calibri" w:hAnsi="Times New Roman" w:cs="Times New Roman"/>
                <w:sz w:val="24"/>
                <w:szCs w:val="24"/>
                <w:vertAlign w:val="superscript"/>
              </w:rPr>
              <w:t>bc</w:t>
            </w:r>
          </w:p>
        </w:tc>
        <w:tc>
          <w:tcPr>
            <w:tcW w:w="1701" w:type="dxa"/>
          </w:tcPr>
          <w:p w14:paraId="715C35BF" w14:textId="77777777" w:rsidR="00976A6D" w:rsidRPr="005C77EF" w:rsidRDefault="00976A6D" w:rsidP="00150446">
            <w:pPr>
              <w:jc w:val="center"/>
              <w:rPr>
                <w:rFonts w:ascii="Times New Roman" w:eastAsia="Calibri" w:hAnsi="Times New Roman" w:cs="Times New Roman"/>
                <w:sz w:val="24"/>
                <w:szCs w:val="24"/>
                <w:vertAlign w:val="superscript"/>
              </w:rPr>
            </w:pPr>
            <w:r w:rsidRPr="005C77EF">
              <w:rPr>
                <w:rFonts w:ascii="Times New Roman" w:eastAsia="Calibri" w:hAnsi="Times New Roman" w:cs="Times New Roman"/>
                <w:sz w:val="24"/>
                <w:szCs w:val="24"/>
              </w:rPr>
              <w:t>73.3</w:t>
            </w:r>
            <w:r w:rsidRPr="005C77EF">
              <w:rPr>
                <w:rFonts w:ascii="Times New Roman" w:eastAsia="Calibri" w:hAnsi="Times New Roman" w:cs="Times New Roman"/>
                <w:sz w:val="24"/>
                <w:szCs w:val="24"/>
                <w:vertAlign w:val="superscript"/>
              </w:rPr>
              <w:t>ab</w:t>
            </w:r>
          </w:p>
        </w:tc>
        <w:tc>
          <w:tcPr>
            <w:tcW w:w="1276" w:type="dxa"/>
          </w:tcPr>
          <w:p w14:paraId="7986E635" w14:textId="77777777" w:rsidR="00976A6D" w:rsidRPr="005C77EF" w:rsidRDefault="00976A6D" w:rsidP="00150446">
            <w:pPr>
              <w:jc w:val="center"/>
              <w:rPr>
                <w:rFonts w:ascii="Times New Roman" w:eastAsia="Calibri" w:hAnsi="Times New Roman" w:cs="Times New Roman"/>
                <w:sz w:val="24"/>
                <w:szCs w:val="24"/>
                <w:vertAlign w:val="superscript"/>
              </w:rPr>
            </w:pPr>
            <w:r w:rsidRPr="005C77EF">
              <w:rPr>
                <w:rFonts w:ascii="Times New Roman" w:eastAsia="Calibri" w:hAnsi="Times New Roman" w:cs="Times New Roman"/>
                <w:sz w:val="24"/>
                <w:szCs w:val="24"/>
              </w:rPr>
              <w:t>53.7</w:t>
            </w:r>
            <w:r w:rsidRPr="005C77EF">
              <w:rPr>
                <w:rFonts w:ascii="Times New Roman" w:eastAsia="Calibri" w:hAnsi="Times New Roman" w:cs="Times New Roman"/>
                <w:sz w:val="24"/>
                <w:szCs w:val="24"/>
                <w:vertAlign w:val="superscript"/>
              </w:rPr>
              <w:t>a</w:t>
            </w:r>
          </w:p>
        </w:tc>
        <w:tc>
          <w:tcPr>
            <w:tcW w:w="1134" w:type="dxa"/>
          </w:tcPr>
          <w:p w14:paraId="473A68FA" w14:textId="77777777" w:rsidR="00976A6D" w:rsidRPr="005C77EF" w:rsidRDefault="00976A6D" w:rsidP="00150446">
            <w:pPr>
              <w:jc w:val="center"/>
              <w:rPr>
                <w:rFonts w:ascii="Times New Roman" w:eastAsia="Calibri" w:hAnsi="Times New Roman" w:cs="Times New Roman"/>
                <w:sz w:val="24"/>
                <w:szCs w:val="24"/>
                <w:vertAlign w:val="superscript"/>
              </w:rPr>
            </w:pPr>
            <w:r w:rsidRPr="005C77EF">
              <w:rPr>
                <w:rFonts w:ascii="Times New Roman" w:eastAsia="Calibri" w:hAnsi="Times New Roman" w:cs="Times New Roman"/>
                <w:sz w:val="24"/>
                <w:szCs w:val="24"/>
              </w:rPr>
              <w:t>37.0</w:t>
            </w:r>
            <w:r w:rsidRPr="005C77EF">
              <w:rPr>
                <w:rFonts w:ascii="Times New Roman" w:eastAsia="Calibri" w:hAnsi="Times New Roman" w:cs="Times New Roman"/>
                <w:sz w:val="24"/>
                <w:szCs w:val="24"/>
                <w:vertAlign w:val="superscript"/>
              </w:rPr>
              <w:t>bc</w:t>
            </w:r>
          </w:p>
        </w:tc>
        <w:tc>
          <w:tcPr>
            <w:tcW w:w="1701" w:type="dxa"/>
          </w:tcPr>
          <w:p w14:paraId="26DA240D" w14:textId="77777777" w:rsidR="00976A6D" w:rsidRPr="005C77EF" w:rsidRDefault="00976A6D" w:rsidP="00150446">
            <w:pPr>
              <w:jc w:val="center"/>
              <w:rPr>
                <w:rFonts w:ascii="Times New Roman" w:eastAsia="Calibri" w:hAnsi="Times New Roman" w:cs="Times New Roman"/>
                <w:sz w:val="24"/>
                <w:szCs w:val="24"/>
                <w:vertAlign w:val="superscript"/>
              </w:rPr>
            </w:pPr>
            <w:r w:rsidRPr="005C77EF">
              <w:rPr>
                <w:rFonts w:ascii="Times New Roman" w:eastAsia="Calibri" w:hAnsi="Times New Roman" w:cs="Times New Roman"/>
                <w:sz w:val="24"/>
                <w:szCs w:val="24"/>
              </w:rPr>
              <w:t>51.0</w:t>
            </w:r>
            <w:r w:rsidRPr="005C77EF">
              <w:rPr>
                <w:rFonts w:ascii="Times New Roman" w:eastAsia="Calibri" w:hAnsi="Times New Roman" w:cs="Times New Roman"/>
                <w:sz w:val="24"/>
                <w:szCs w:val="24"/>
                <w:vertAlign w:val="superscript"/>
              </w:rPr>
              <w:t>ab</w:t>
            </w:r>
          </w:p>
        </w:tc>
        <w:tc>
          <w:tcPr>
            <w:tcW w:w="1276" w:type="dxa"/>
          </w:tcPr>
          <w:p w14:paraId="19A5C969" w14:textId="77777777" w:rsidR="00976A6D" w:rsidRPr="005C77EF" w:rsidRDefault="00976A6D" w:rsidP="00150446">
            <w:pPr>
              <w:jc w:val="center"/>
              <w:rPr>
                <w:rFonts w:ascii="Times New Roman" w:eastAsia="Calibri" w:hAnsi="Times New Roman" w:cs="Times New Roman"/>
                <w:sz w:val="24"/>
                <w:szCs w:val="24"/>
                <w:vertAlign w:val="superscript"/>
              </w:rPr>
            </w:pPr>
            <w:r w:rsidRPr="005C77EF">
              <w:rPr>
                <w:rFonts w:ascii="Times New Roman" w:eastAsia="Calibri" w:hAnsi="Times New Roman" w:cs="Times New Roman"/>
                <w:sz w:val="24"/>
                <w:szCs w:val="24"/>
              </w:rPr>
              <w:t>369</w:t>
            </w:r>
            <w:r w:rsidRPr="005C77EF">
              <w:rPr>
                <w:rFonts w:ascii="Times New Roman" w:eastAsia="Calibri" w:hAnsi="Times New Roman" w:cs="Times New Roman"/>
                <w:sz w:val="24"/>
                <w:szCs w:val="24"/>
                <w:vertAlign w:val="superscript"/>
              </w:rPr>
              <w:t>ab</w:t>
            </w:r>
          </w:p>
        </w:tc>
      </w:tr>
      <w:tr w:rsidR="00976A6D" w:rsidRPr="00976A6D" w14:paraId="0B54AC17" w14:textId="77777777" w:rsidTr="00976A6D">
        <w:trPr>
          <w:trHeight w:val="266"/>
        </w:trPr>
        <w:tc>
          <w:tcPr>
            <w:tcW w:w="1418" w:type="dxa"/>
          </w:tcPr>
          <w:p w14:paraId="304E5DB9" w14:textId="77777777" w:rsidR="00976A6D" w:rsidRPr="005C77EF" w:rsidRDefault="00976A6D" w:rsidP="005C77EF">
            <w:pPr>
              <w:rPr>
                <w:rFonts w:ascii="Times New Roman" w:eastAsia="Calibri" w:hAnsi="Times New Roman" w:cs="Times New Roman"/>
                <w:b/>
                <w:bCs/>
                <w:sz w:val="24"/>
                <w:szCs w:val="24"/>
              </w:rPr>
            </w:pPr>
            <w:r w:rsidRPr="005C77EF">
              <w:rPr>
                <w:rFonts w:ascii="Times New Roman" w:eastAsia="Calibri" w:hAnsi="Times New Roman" w:cs="Times New Roman"/>
                <w:b/>
                <w:bCs/>
                <w:sz w:val="24"/>
                <w:szCs w:val="24"/>
              </w:rPr>
              <w:t>LSD</w:t>
            </w:r>
            <w:r w:rsidRPr="00976A6D">
              <w:rPr>
                <w:rFonts w:ascii="Times New Roman" w:eastAsia="Calibri" w:hAnsi="Times New Roman" w:cs="Times New Roman"/>
                <w:b/>
                <w:bCs/>
                <w:sz w:val="24"/>
                <w:szCs w:val="24"/>
              </w:rPr>
              <w:t xml:space="preserve"> </w:t>
            </w:r>
            <w:r w:rsidRPr="005C77EF">
              <w:rPr>
                <w:rFonts w:ascii="Times New Roman" w:eastAsia="Calibri" w:hAnsi="Times New Roman" w:cs="Times New Roman"/>
                <w:b/>
                <w:bCs/>
                <w:sz w:val="24"/>
                <w:szCs w:val="24"/>
              </w:rPr>
              <w:t>(P≤0.05)</w:t>
            </w:r>
          </w:p>
        </w:tc>
        <w:tc>
          <w:tcPr>
            <w:tcW w:w="1559" w:type="dxa"/>
          </w:tcPr>
          <w:p w14:paraId="496E4FC2" w14:textId="77777777" w:rsidR="00976A6D" w:rsidRPr="005C77EF" w:rsidRDefault="00976A6D" w:rsidP="00150446">
            <w:pPr>
              <w:jc w:val="center"/>
              <w:rPr>
                <w:rFonts w:ascii="Times New Roman" w:eastAsia="Calibri" w:hAnsi="Times New Roman" w:cs="Times New Roman"/>
                <w:b/>
                <w:sz w:val="24"/>
                <w:szCs w:val="24"/>
              </w:rPr>
            </w:pPr>
            <w:r w:rsidRPr="005C77EF">
              <w:rPr>
                <w:rFonts w:ascii="Times New Roman" w:eastAsia="Calibri" w:hAnsi="Times New Roman" w:cs="Times New Roman"/>
                <w:b/>
                <w:sz w:val="24"/>
                <w:szCs w:val="24"/>
              </w:rPr>
              <w:t>58.34*</w:t>
            </w:r>
          </w:p>
        </w:tc>
        <w:tc>
          <w:tcPr>
            <w:tcW w:w="1701" w:type="dxa"/>
          </w:tcPr>
          <w:p w14:paraId="27F69F3E" w14:textId="77777777" w:rsidR="00976A6D" w:rsidRPr="005C77EF" w:rsidRDefault="00976A6D" w:rsidP="00150446">
            <w:pPr>
              <w:jc w:val="center"/>
              <w:rPr>
                <w:rFonts w:ascii="Times New Roman" w:eastAsia="Calibri" w:hAnsi="Times New Roman" w:cs="Times New Roman"/>
                <w:b/>
                <w:sz w:val="24"/>
                <w:szCs w:val="24"/>
              </w:rPr>
            </w:pPr>
            <w:r w:rsidRPr="005C77EF">
              <w:rPr>
                <w:rFonts w:ascii="Times New Roman" w:eastAsia="Calibri" w:hAnsi="Times New Roman" w:cs="Times New Roman"/>
                <w:b/>
                <w:sz w:val="24"/>
                <w:szCs w:val="24"/>
              </w:rPr>
              <w:t>39.59(NS)</w:t>
            </w:r>
          </w:p>
        </w:tc>
        <w:tc>
          <w:tcPr>
            <w:tcW w:w="1276" w:type="dxa"/>
          </w:tcPr>
          <w:p w14:paraId="3B47D83A" w14:textId="77777777" w:rsidR="00976A6D" w:rsidRPr="005C77EF" w:rsidRDefault="00976A6D" w:rsidP="00150446">
            <w:pPr>
              <w:jc w:val="center"/>
              <w:rPr>
                <w:rFonts w:ascii="Times New Roman" w:eastAsia="Calibri" w:hAnsi="Times New Roman" w:cs="Times New Roman"/>
                <w:b/>
                <w:sz w:val="24"/>
                <w:szCs w:val="24"/>
              </w:rPr>
            </w:pPr>
            <w:r w:rsidRPr="005C77EF">
              <w:rPr>
                <w:rFonts w:ascii="Times New Roman" w:eastAsia="Calibri" w:hAnsi="Times New Roman" w:cs="Times New Roman"/>
                <w:b/>
                <w:sz w:val="24"/>
                <w:szCs w:val="24"/>
              </w:rPr>
              <w:t>46.58(NS)</w:t>
            </w:r>
          </w:p>
        </w:tc>
        <w:tc>
          <w:tcPr>
            <w:tcW w:w="1134" w:type="dxa"/>
          </w:tcPr>
          <w:p w14:paraId="4E3F0695" w14:textId="77777777" w:rsidR="00976A6D" w:rsidRPr="005C77EF" w:rsidRDefault="00976A6D" w:rsidP="00150446">
            <w:pPr>
              <w:jc w:val="center"/>
              <w:rPr>
                <w:rFonts w:ascii="Times New Roman" w:eastAsia="Calibri" w:hAnsi="Times New Roman" w:cs="Times New Roman"/>
                <w:b/>
                <w:sz w:val="24"/>
                <w:szCs w:val="24"/>
              </w:rPr>
            </w:pPr>
            <w:r w:rsidRPr="005C77EF">
              <w:rPr>
                <w:rFonts w:ascii="Times New Roman" w:eastAsia="Calibri" w:hAnsi="Times New Roman" w:cs="Times New Roman"/>
                <w:b/>
                <w:sz w:val="24"/>
                <w:szCs w:val="24"/>
              </w:rPr>
              <w:t>26.76*</w:t>
            </w:r>
          </w:p>
        </w:tc>
        <w:tc>
          <w:tcPr>
            <w:tcW w:w="1701" w:type="dxa"/>
          </w:tcPr>
          <w:p w14:paraId="62EC4FFA" w14:textId="77777777" w:rsidR="00976A6D" w:rsidRPr="005C77EF" w:rsidRDefault="00976A6D" w:rsidP="00150446">
            <w:pPr>
              <w:jc w:val="center"/>
              <w:rPr>
                <w:rFonts w:ascii="Times New Roman" w:eastAsia="Calibri" w:hAnsi="Times New Roman" w:cs="Times New Roman"/>
                <w:b/>
                <w:sz w:val="24"/>
                <w:szCs w:val="24"/>
              </w:rPr>
            </w:pPr>
            <w:r w:rsidRPr="005C77EF">
              <w:rPr>
                <w:rFonts w:ascii="Times New Roman" w:eastAsia="Calibri" w:hAnsi="Times New Roman" w:cs="Times New Roman"/>
                <w:b/>
                <w:sz w:val="24"/>
                <w:szCs w:val="24"/>
              </w:rPr>
              <w:t>21.9(NS)</w:t>
            </w:r>
          </w:p>
        </w:tc>
        <w:tc>
          <w:tcPr>
            <w:tcW w:w="1276" w:type="dxa"/>
          </w:tcPr>
          <w:p w14:paraId="1EC51F76" w14:textId="77777777" w:rsidR="00976A6D" w:rsidRPr="005C77EF" w:rsidRDefault="00976A6D" w:rsidP="00150446">
            <w:pPr>
              <w:jc w:val="center"/>
              <w:rPr>
                <w:rFonts w:ascii="Times New Roman" w:eastAsia="Calibri" w:hAnsi="Times New Roman" w:cs="Times New Roman"/>
                <w:b/>
                <w:sz w:val="24"/>
                <w:szCs w:val="24"/>
              </w:rPr>
            </w:pPr>
            <w:r w:rsidRPr="005C77EF">
              <w:rPr>
                <w:rFonts w:ascii="Times New Roman" w:eastAsia="Calibri" w:hAnsi="Times New Roman" w:cs="Times New Roman"/>
                <w:b/>
                <w:sz w:val="24"/>
                <w:szCs w:val="24"/>
              </w:rPr>
              <w:t>151(NS)</w:t>
            </w:r>
          </w:p>
        </w:tc>
      </w:tr>
    </w:tbl>
    <w:p w14:paraId="4A5AA700" w14:textId="77777777" w:rsidR="005C77EF" w:rsidRDefault="005C77EF" w:rsidP="005C77EF">
      <w:pPr>
        <w:jc w:val="both"/>
        <w:rPr>
          <w:rFonts w:ascii="Times New Roman" w:hAnsi="Times New Roman" w:cs="Times New Roman"/>
          <w:sz w:val="24"/>
          <w:szCs w:val="24"/>
          <w:lang w:val="en-GB"/>
        </w:rPr>
      </w:pPr>
      <w:r>
        <w:rPr>
          <w:rFonts w:ascii="Times New Roman" w:hAnsi="Times New Roman" w:cs="Times New Roman"/>
          <w:b/>
          <w:sz w:val="24"/>
          <w:szCs w:val="24"/>
          <w:lang w:val="en-GB"/>
        </w:rPr>
        <w:t>Key</w:t>
      </w:r>
      <w:r w:rsidRPr="005C77EF">
        <w:rPr>
          <w:rFonts w:ascii="Times New Roman" w:hAnsi="Times New Roman" w:cs="Times New Roman"/>
          <w:b/>
          <w:sz w:val="24"/>
          <w:szCs w:val="24"/>
          <w:lang w:val="en-GB"/>
        </w:rPr>
        <w:t>:</w:t>
      </w:r>
      <w:r w:rsidRPr="005C77EF">
        <w:rPr>
          <w:rFonts w:ascii="Times New Roman" w:hAnsi="Times New Roman" w:cs="Times New Roman"/>
          <w:sz w:val="24"/>
          <w:szCs w:val="24"/>
          <w:lang w:val="en-GB"/>
        </w:rPr>
        <w:t xml:space="preserve"> NS</w:t>
      </w:r>
      <w:r w:rsidR="005E41EC">
        <w:rPr>
          <w:rFonts w:ascii="Times New Roman" w:hAnsi="Times New Roman" w:cs="Times New Roman"/>
          <w:sz w:val="24"/>
          <w:szCs w:val="24"/>
          <w:lang w:val="en-GB"/>
        </w:rPr>
        <w:t xml:space="preserve"> </w:t>
      </w:r>
      <w:r w:rsidRPr="005C77EF">
        <w:rPr>
          <w:rFonts w:ascii="Times New Roman" w:hAnsi="Times New Roman" w:cs="Times New Roman"/>
          <w:sz w:val="24"/>
          <w:szCs w:val="24"/>
          <w:lang w:val="en-GB"/>
        </w:rPr>
        <w:t>= Not Significant, *</w:t>
      </w:r>
      <w:r w:rsidR="005E41EC">
        <w:rPr>
          <w:rFonts w:ascii="Times New Roman" w:hAnsi="Times New Roman" w:cs="Times New Roman"/>
          <w:sz w:val="24"/>
          <w:szCs w:val="24"/>
          <w:lang w:val="en-GB"/>
        </w:rPr>
        <w:t xml:space="preserve"> </w:t>
      </w:r>
      <w:r w:rsidRPr="005C77EF">
        <w:rPr>
          <w:rFonts w:ascii="Times New Roman" w:hAnsi="Times New Roman" w:cs="Times New Roman"/>
          <w:sz w:val="24"/>
          <w:szCs w:val="24"/>
          <w:lang w:val="en-GB"/>
        </w:rPr>
        <w:t xml:space="preserve">= Significant at 5%. </w:t>
      </w:r>
    </w:p>
    <w:p w14:paraId="12C59121" w14:textId="77777777" w:rsidR="008F087A" w:rsidRDefault="008F087A" w:rsidP="005C77EF">
      <w:pPr>
        <w:jc w:val="both"/>
        <w:rPr>
          <w:rFonts w:ascii="Times New Roman" w:hAnsi="Times New Roman" w:cs="Times New Roman"/>
          <w:sz w:val="24"/>
          <w:szCs w:val="24"/>
          <w:lang w:val="en-GB"/>
        </w:rPr>
      </w:pPr>
    </w:p>
    <w:p w14:paraId="405D6891" w14:textId="77777777" w:rsidR="005E41EC" w:rsidRDefault="005E41EC" w:rsidP="005C77EF">
      <w:pPr>
        <w:jc w:val="both"/>
        <w:rPr>
          <w:rFonts w:ascii="Times New Roman" w:hAnsi="Times New Roman" w:cs="Times New Roman"/>
          <w:sz w:val="24"/>
          <w:szCs w:val="24"/>
          <w:lang w:val="en-GB"/>
        </w:rPr>
      </w:pPr>
      <w:r>
        <w:rPr>
          <w:noProof/>
        </w:rPr>
        <w:drawing>
          <wp:inline distT="0" distB="0" distL="0" distR="0" wp14:anchorId="556E681A" wp14:editId="079C8869">
            <wp:extent cx="5083175" cy="2142699"/>
            <wp:effectExtent l="0" t="0" r="3175" b="10160"/>
            <wp:docPr id="4"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14:paraId="5A816AC0" w14:textId="77777777" w:rsidR="00E21380" w:rsidRDefault="00E21380" w:rsidP="005C77EF">
      <w:pPr>
        <w:jc w:val="both"/>
        <w:rPr>
          <w:rFonts w:ascii="Times New Roman" w:hAnsi="Times New Roman" w:cs="Times New Roman"/>
          <w:sz w:val="24"/>
          <w:szCs w:val="24"/>
          <w:lang w:val="en-GB"/>
        </w:rPr>
      </w:pPr>
      <w:r>
        <w:rPr>
          <w:rFonts w:ascii="Times New Roman" w:hAnsi="Times New Roman" w:cs="Times New Roman"/>
          <w:sz w:val="24"/>
          <w:szCs w:val="24"/>
          <w:lang w:val="en-GB"/>
        </w:rPr>
        <w:t>Figure 2: AMF</w:t>
      </w:r>
      <w:r w:rsidRPr="00E21380">
        <w:rPr>
          <w:rFonts w:ascii="Times New Roman" w:hAnsi="Times New Roman" w:cs="Times New Roman"/>
          <w:sz w:val="24"/>
          <w:szCs w:val="24"/>
          <w:lang w:val="en-GB"/>
        </w:rPr>
        <w:t xml:space="preserve"> Spore Numbers (100gdwt)</w:t>
      </w:r>
    </w:p>
    <w:p w14:paraId="31E92D0E" w14:textId="77777777" w:rsidR="008F087A" w:rsidRDefault="008F087A" w:rsidP="005C77EF">
      <w:pPr>
        <w:jc w:val="both"/>
        <w:rPr>
          <w:rFonts w:ascii="Times New Roman" w:hAnsi="Times New Roman" w:cs="Times New Roman"/>
          <w:b/>
          <w:sz w:val="24"/>
          <w:szCs w:val="24"/>
          <w:lang w:val="en-GB"/>
        </w:rPr>
      </w:pPr>
    </w:p>
    <w:p w14:paraId="59723BBD" w14:textId="77777777" w:rsidR="008F087A" w:rsidRDefault="008F087A" w:rsidP="005C77EF">
      <w:pPr>
        <w:jc w:val="both"/>
        <w:rPr>
          <w:rFonts w:ascii="Times New Roman" w:hAnsi="Times New Roman" w:cs="Times New Roman"/>
          <w:b/>
          <w:sz w:val="24"/>
          <w:szCs w:val="24"/>
          <w:lang w:val="en-GB"/>
        </w:rPr>
      </w:pPr>
    </w:p>
    <w:p w14:paraId="0E6AB0B5" w14:textId="77777777" w:rsidR="00E21380" w:rsidRPr="00D04C11" w:rsidRDefault="00E21380" w:rsidP="005C77EF">
      <w:pPr>
        <w:jc w:val="both"/>
        <w:rPr>
          <w:rFonts w:ascii="Times New Roman" w:hAnsi="Times New Roman" w:cs="Times New Roman"/>
          <w:b/>
          <w:sz w:val="24"/>
          <w:szCs w:val="24"/>
          <w:lang w:val="en-GB"/>
        </w:rPr>
      </w:pPr>
      <w:r w:rsidRPr="00D04C11">
        <w:rPr>
          <w:rFonts w:ascii="Times New Roman" w:hAnsi="Times New Roman" w:cs="Times New Roman"/>
          <w:b/>
          <w:sz w:val="24"/>
          <w:szCs w:val="24"/>
          <w:lang w:val="en-GB"/>
        </w:rPr>
        <w:t>AMF Colonization and Percentage Colonization</w:t>
      </w:r>
    </w:p>
    <w:p w14:paraId="2E09CA93" w14:textId="77777777" w:rsidR="00150446" w:rsidRDefault="00436292" w:rsidP="005C77EF">
      <w:pPr>
        <w:jc w:val="both"/>
        <w:rPr>
          <w:rFonts w:ascii="Times New Roman" w:hAnsi="Times New Roman" w:cs="Times New Roman"/>
          <w:sz w:val="24"/>
          <w:szCs w:val="24"/>
        </w:rPr>
      </w:pPr>
      <w:r>
        <w:rPr>
          <w:rFonts w:ascii="Times New Roman" w:hAnsi="Times New Roman" w:cs="Times New Roman"/>
          <w:sz w:val="24"/>
          <w:szCs w:val="24"/>
          <w:lang w:val="en-GB"/>
        </w:rPr>
        <w:t xml:space="preserve">The results for AMF colonization and percentage colonization are shown in Table 2 and figure 3. </w:t>
      </w:r>
      <w:r w:rsidR="00BD3C72">
        <w:rPr>
          <w:rFonts w:ascii="Times New Roman" w:hAnsi="Times New Roman" w:cs="Times New Roman"/>
          <w:sz w:val="24"/>
          <w:szCs w:val="24"/>
          <w:lang w:val="en-GB"/>
        </w:rPr>
        <w:t xml:space="preserve">There was no significant difference in the total roots of leguminous crops </w:t>
      </w:r>
      <w:r w:rsidR="00BD3C72">
        <w:rPr>
          <w:rFonts w:ascii="Times New Roman" w:hAnsi="Times New Roman" w:cs="Times New Roman"/>
          <w:sz w:val="24"/>
          <w:szCs w:val="24"/>
        </w:rPr>
        <w:t xml:space="preserve">(Cowpea = </w:t>
      </w:r>
      <w:r w:rsidR="00BD3C72" w:rsidRPr="00BD3C72">
        <w:rPr>
          <w:rFonts w:ascii="Times New Roman" w:hAnsi="Times New Roman" w:cs="Times New Roman"/>
          <w:sz w:val="24"/>
          <w:szCs w:val="24"/>
        </w:rPr>
        <w:t>14.3</w:t>
      </w:r>
      <w:r w:rsidR="00BD3C72" w:rsidRPr="00BD3C72">
        <w:rPr>
          <w:rFonts w:ascii="Times New Roman" w:hAnsi="Times New Roman" w:cs="Times New Roman"/>
          <w:sz w:val="24"/>
          <w:szCs w:val="24"/>
          <w:vertAlign w:val="superscript"/>
        </w:rPr>
        <w:t>a</w:t>
      </w:r>
      <w:r w:rsidR="00BD3C72" w:rsidRPr="00E85EDD">
        <w:rPr>
          <w:rFonts w:ascii="Times New Roman" w:hAnsi="Times New Roman" w:cs="Times New Roman"/>
          <w:sz w:val="24"/>
          <w:szCs w:val="24"/>
        </w:rPr>
        <w:t xml:space="preserve"> </w:t>
      </w:r>
      <w:r w:rsidR="00BD3C72">
        <w:rPr>
          <w:rFonts w:ascii="Times New Roman" w:hAnsi="Times New Roman" w:cs="Times New Roman"/>
          <w:sz w:val="24"/>
          <w:szCs w:val="24"/>
        </w:rPr>
        <w:t xml:space="preserve">and Groundnut = </w:t>
      </w:r>
      <w:r w:rsidR="00BD3C72" w:rsidRPr="00BD3C72">
        <w:rPr>
          <w:rFonts w:ascii="Times New Roman" w:hAnsi="Times New Roman" w:cs="Times New Roman"/>
          <w:sz w:val="24"/>
          <w:szCs w:val="24"/>
        </w:rPr>
        <w:t>16.3</w:t>
      </w:r>
      <w:r w:rsidR="00BD3C72" w:rsidRPr="00BD3C72">
        <w:rPr>
          <w:rFonts w:ascii="Times New Roman" w:hAnsi="Times New Roman" w:cs="Times New Roman"/>
          <w:sz w:val="24"/>
          <w:szCs w:val="24"/>
          <w:vertAlign w:val="superscript"/>
        </w:rPr>
        <w:t>a</w:t>
      </w:r>
      <w:r w:rsidR="00BD3C72">
        <w:rPr>
          <w:rFonts w:ascii="Times New Roman" w:hAnsi="Times New Roman" w:cs="Times New Roman"/>
          <w:sz w:val="24"/>
          <w:szCs w:val="24"/>
        </w:rPr>
        <w:t xml:space="preserve">) and none-leguminous crops (Cucumber = </w:t>
      </w:r>
      <w:r w:rsidR="00BD3C72" w:rsidRPr="00BD3C72">
        <w:rPr>
          <w:rFonts w:ascii="Times New Roman" w:hAnsi="Times New Roman" w:cs="Times New Roman"/>
          <w:sz w:val="24"/>
          <w:szCs w:val="24"/>
        </w:rPr>
        <w:t>7.0</w:t>
      </w:r>
      <w:r w:rsidR="00BD3C72" w:rsidRPr="00BD3C72">
        <w:rPr>
          <w:rFonts w:ascii="Times New Roman" w:hAnsi="Times New Roman" w:cs="Times New Roman"/>
          <w:sz w:val="24"/>
          <w:szCs w:val="24"/>
          <w:vertAlign w:val="superscript"/>
        </w:rPr>
        <w:t>a</w:t>
      </w:r>
      <w:r w:rsidR="00BD3C72" w:rsidRPr="00E85EDD">
        <w:rPr>
          <w:rFonts w:ascii="Times New Roman" w:hAnsi="Times New Roman" w:cs="Times New Roman"/>
          <w:sz w:val="24"/>
          <w:szCs w:val="24"/>
        </w:rPr>
        <w:t xml:space="preserve"> </w:t>
      </w:r>
      <w:r w:rsidR="00BD3C72">
        <w:rPr>
          <w:rFonts w:ascii="Times New Roman" w:hAnsi="Times New Roman" w:cs="Times New Roman"/>
          <w:sz w:val="24"/>
          <w:szCs w:val="24"/>
        </w:rPr>
        <w:t xml:space="preserve">and Melon = </w:t>
      </w:r>
      <w:r w:rsidR="00BD3C72" w:rsidRPr="00BD3C72">
        <w:rPr>
          <w:rFonts w:ascii="Times New Roman" w:hAnsi="Times New Roman" w:cs="Times New Roman"/>
          <w:sz w:val="24"/>
          <w:szCs w:val="24"/>
        </w:rPr>
        <w:t>4.0</w:t>
      </w:r>
      <w:r w:rsidR="00BD3C72" w:rsidRPr="00BD3C72">
        <w:rPr>
          <w:rFonts w:ascii="Times New Roman" w:hAnsi="Times New Roman" w:cs="Times New Roman"/>
          <w:sz w:val="24"/>
          <w:szCs w:val="24"/>
          <w:vertAlign w:val="superscript"/>
        </w:rPr>
        <w:t>a</w:t>
      </w:r>
      <w:r w:rsidR="00BD3C72">
        <w:rPr>
          <w:rFonts w:ascii="Times New Roman" w:hAnsi="Times New Roman" w:cs="Times New Roman"/>
          <w:sz w:val="24"/>
          <w:szCs w:val="24"/>
        </w:rPr>
        <w:t xml:space="preserve">) </w:t>
      </w:r>
      <w:r w:rsidR="00BD3C72">
        <w:rPr>
          <w:rFonts w:ascii="Times New Roman" w:hAnsi="Times New Roman" w:cs="Times New Roman"/>
          <w:sz w:val="24"/>
          <w:szCs w:val="24"/>
          <w:lang w:val="en-GB"/>
        </w:rPr>
        <w:t xml:space="preserve">colonized by AMF, and percentage AMF colonization of the roots of leguminous crops </w:t>
      </w:r>
      <w:r w:rsidR="00BD3C72">
        <w:rPr>
          <w:rFonts w:ascii="Times New Roman" w:hAnsi="Times New Roman" w:cs="Times New Roman"/>
          <w:sz w:val="24"/>
          <w:szCs w:val="24"/>
        </w:rPr>
        <w:t xml:space="preserve">(Cowpea = </w:t>
      </w:r>
      <w:r w:rsidR="0081617A" w:rsidRPr="0081617A">
        <w:rPr>
          <w:rFonts w:ascii="Times New Roman" w:hAnsi="Times New Roman" w:cs="Times New Roman"/>
          <w:sz w:val="24"/>
          <w:szCs w:val="24"/>
        </w:rPr>
        <w:t>27.4</w:t>
      </w:r>
      <w:r w:rsidR="0081617A" w:rsidRPr="0081617A">
        <w:rPr>
          <w:rFonts w:ascii="Times New Roman" w:hAnsi="Times New Roman" w:cs="Times New Roman"/>
          <w:sz w:val="24"/>
          <w:szCs w:val="24"/>
          <w:vertAlign w:val="superscript"/>
        </w:rPr>
        <w:t>a</w:t>
      </w:r>
      <w:r w:rsidR="0081617A" w:rsidRPr="0081617A">
        <w:rPr>
          <w:rFonts w:ascii="Times New Roman" w:hAnsi="Times New Roman" w:cs="Times New Roman"/>
          <w:sz w:val="24"/>
          <w:szCs w:val="24"/>
        </w:rPr>
        <w:t xml:space="preserve"> </w:t>
      </w:r>
      <w:r w:rsidR="00BD3C72">
        <w:rPr>
          <w:rFonts w:ascii="Times New Roman" w:hAnsi="Times New Roman" w:cs="Times New Roman"/>
          <w:sz w:val="24"/>
          <w:szCs w:val="24"/>
        </w:rPr>
        <w:t xml:space="preserve">and Groundnut = </w:t>
      </w:r>
      <w:r w:rsidR="0081617A" w:rsidRPr="0081617A">
        <w:rPr>
          <w:rFonts w:ascii="Times New Roman" w:hAnsi="Times New Roman" w:cs="Times New Roman"/>
          <w:sz w:val="24"/>
          <w:szCs w:val="24"/>
        </w:rPr>
        <w:t>39.7</w:t>
      </w:r>
      <w:r w:rsidR="0081617A" w:rsidRPr="0081617A">
        <w:rPr>
          <w:rFonts w:ascii="Times New Roman" w:hAnsi="Times New Roman" w:cs="Times New Roman"/>
          <w:sz w:val="24"/>
          <w:szCs w:val="24"/>
          <w:vertAlign w:val="superscript"/>
        </w:rPr>
        <w:t>a</w:t>
      </w:r>
      <w:r w:rsidR="00BD3C72">
        <w:rPr>
          <w:rFonts w:ascii="Times New Roman" w:hAnsi="Times New Roman" w:cs="Times New Roman"/>
          <w:sz w:val="24"/>
          <w:szCs w:val="24"/>
        </w:rPr>
        <w:t xml:space="preserve">) and none-leguminous crops (Cucumber = </w:t>
      </w:r>
      <w:r w:rsidR="0081617A" w:rsidRPr="0081617A">
        <w:rPr>
          <w:rFonts w:ascii="Times New Roman" w:hAnsi="Times New Roman" w:cs="Times New Roman"/>
          <w:sz w:val="24"/>
          <w:szCs w:val="24"/>
        </w:rPr>
        <w:t>16.7</w:t>
      </w:r>
      <w:r w:rsidR="0081617A" w:rsidRPr="0081617A">
        <w:rPr>
          <w:rFonts w:ascii="Times New Roman" w:hAnsi="Times New Roman" w:cs="Times New Roman"/>
          <w:sz w:val="24"/>
          <w:szCs w:val="24"/>
          <w:vertAlign w:val="superscript"/>
        </w:rPr>
        <w:t>a</w:t>
      </w:r>
      <w:r w:rsidR="0081617A" w:rsidRPr="0081617A">
        <w:rPr>
          <w:rFonts w:ascii="Times New Roman" w:hAnsi="Times New Roman" w:cs="Times New Roman"/>
          <w:sz w:val="24"/>
          <w:szCs w:val="24"/>
        </w:rPr>
        <w:t xml:space="preserve"> </w:t>
      </w:r>
      <w:r w:rsidR="00BD3C72">
        <w:rPr>
          <w:rFonts w:ascii="Times New Roman" w:hAnsi="Times New Roman" w:cs="Times New Roman"/>
          <w:sz w:val="24"/>
          <w:szCs w:val="24"/>
        </w:rPr>
        <w:t xml:space="preserve">and Melon = </w:t>
      </w:r>
      <w:r w:rsidR="0081617A" w:rsidRPr="0081617A">
        <w:rPr>
          <w:rFonts w:ascii="Times New Roman" w:hAnsi="Times New Roman" w:cs="Times New Roman"/>
          <w:sz w:val="24"/>
          <w:szCs w:val="24"/>
        </w:rPr>
        <w:t>21.0</w:t>
      </w:r>
      <w:r w:rsidR="0081617A" w:rsidRPr="0081617A">
        <w:rPr>
          <w:rFonts w:ascii="Times New Roman" w:hAnsi="Times New Roman" w:cs="Times New Roman"/>
          <w:sz w:val="24"/>
          <w:szCs w:val="24"/>
          <w:vertAlign w:val="superscript"/>
        </w:rPr>
        <w:t>a</w:t>
      </w:r>
      <w:r w:rsidR="00BD3C72">
        <w:rPr>
          <w:rFonts w:ascii="Times New Roman" w:hAnsi="Times New Roman" w:cs="Times New Roman"/>
          <w:sz w:val="24"/>
          <w:szCs w:val="24"/>
        </w:rPr>
        <w:t xml:space="preserve">) also showed no significant difference. </w:t>
      </w:r>
    </w:p>
    <w:p w14:paraId="48AD336E" w14:textId="77777777" w:rsidR="00150446" w:rsidRPr="00150446" w:rsidRDefault="00150446" w:rsidP="005C77EF">
      <w:pPr>
        <w:jc w:val="both"/>
        <w:rPr>
          <w:rFonts w:ascii="Times New Roman" w:hAnsi="Times New Roman" w:cs="Times New Roman"/>
          <w:b/>
          <w:sz w:val="24"/>
          <w:szCs w:val="24"/>
        </w:rPr>
      </w:pPr>
      <w:r w:rsidRPr="00150446">
        <w:rPr>
          <w:rFonts w:ascii="Times New Roman" w:hAnsi="Times New Roman" w:cs="Times New Roman"/>
          <w:b/>
          <w:sz w:val="24"/>
          <w:szCs w:val="24"/>
        </w:rPr>
        <w:lastRenderedPageBreak/>
        <w:t>Table 2: AMF Colonization and Percentage Colonization</w:t>
      </w:r>
    </w:p>
    <w:tbl>
      <w:tblPr>
        <w:tblStyle w:val="TableGrid"/>
        <w:tblW w:w="9067" w:type="dxa"/>
        <w:tblLook w:val="04A0" w:firstRow="1" w:lastRow="0" w:firstColumn="1" w:lastColumn="0" w:noHBand="0" w:noVBand="1"/>
      </w:tblPr>
      <w:tblGrid>
        <w:gridCol w:w="1838"/>
        <w:gridCol w:w="2126"/>
        <w:gridCol w:w="2552"/>
        <w:gridCol w:w="2551"/>
      </w:tblGrid>
      <w:tr w:rsidR="00150446" w:rsidRPr="00150446" w14:paraId="28FF9825" w14:textId="77777777" w:rsidTr="00150446">
        <w:trPr>
          <w:trHeight w:val="380"/>
        </w:trPr>
        <w:tc>
          <w:tcPr>
            <w:tcW w:w="1838" w:type="dxa"/>
          </w:tcPr>
          <w:p w14:paraId="379AEE7C" w14:textId="77777777" w:rsidR="00150446" w:rsidRPr="00150446" w:rsidRDefault="00150446" w:rsidP="00150446">
            <w:pPr>
              <w:spacing w:after="160" w:line="259" w:lineRule="auto"/>
              <w:jc w:val="both"/>
              <w:rPr>
                <w:rFonts w:ascii="Times New Roman" w:hAnsi="Times New Roman" w:cs="Times New Roman"/>
                <w:b/>
                <w:bCs/>
                <w:sz w:val="24"/>
                <w:szCs w:val="24"/>
              </w:rPr>
            </w:pPr>
            <w:r>
              <w:rPr>
                <w:rFonts w:ascii="Times New Roman" w:hAnsi="Times New Roman" w:cs="Times New Roman"/>
                <w:b/>
                <w:bCs/>
                <w:sz w:val="24"/>
                <w:szCs w:val="24"/>
              </w:rPr>
              <w:t>Treatments</w:t>
            </w:r>
          </w:p>
        </w:tc>
        <w:tc>
          <w:tcPr>
            <w:tcW w:w="2126" w:type="dxa"/>
          </w:tcPr>
          <w:p w14:paraId="4DBBD7A0" w14:textId="77777777" w:rsidR="00150446" w:rsidRPr="00150446" w:rsidRDefault="00150446" w:rsidP="00150446">
            <w:pPr>
              <w:spacing w:after="160" w:line="259" w:lineRule="auto"/>
              <w:jc w:val="center"/>
              <w:rPr>
                <w:rFonts w:ascii="Times New Roman" w:hAnsi="Times New Roman" w:cs="Times New Roman"/>
                <w:b/>
                <w:bCs/>
                <w:sz w:val="24"/>
                <w:szCs w:val="24"/>
              </w:rPr>
            </w:pPr>
            <w:r w:rsidRPr="00150446">
              <w:rPr>
                <w:rFonts w:ascii="Times New Roman" w:hAnsi="Times New Roman" w:cs="Times New Roman"/>
                <w:b/>
                <w:bCs/>
                <w:sz w:val="24"/>
                <w:szCs w:val="24"/>
              </w:rPr>
              <w:t>Tot</w:t>
            </w:r>
            <w:r>
              <w:rPr>
                <w:rFonts w:ascii="Times New Roman" w:hAnsi="Times New Roman" w:cs="Times New Roman"/>
                <w:b/>
                <w:bCs/>
                <w:sz w:val="24"/>
                <w:szCs w:val="24"/>
              </w:rPr>
              <w:t xml:space="preserve">al </w:t>
            </w:r>
            <w:r w:rsidRPr="00150446">
              <w:rPr>
                <w:rFonts w:ascii="Times New Roman" w:hAnsi="Times New Roman" w:cs="Times New Roman"/>
                <w:b/>
                <w:bCs/>
                <w:sz w:val="24"/>
                <w:szCs w:val="24"/>
              </w:rPr>
              <w:t xml:space="preserve"> r</w:t>
            </w:r>
            <w:r>
              <w:rPr>
                <w:rFonts w:ascii="Times New Roman" w:hAnsi="Times New Roman" w:cs="Times New Roman"/>
                <w:b/>
                <w:bCs/>
                <w:sz w:val="24"/>
                <w:szCs w:val="24"/>
              </w:rPr>
              <w:t>oo</w:t>
            </w:r>
            <w:r w:rsidRPr="00150446">
              <w:rPr>
                <w:rFonts w:ascii="Times New Roman" w:hAnsi="Times New Roman" w:cs="Times New Roman"/>
                <w:b/>
                <w:bCs/>
                <w:sz w:val="24"/>
                <w:szCs w:val="24"/>
              </w:rPr>
              <w:t>t count</w:t>
            </w:r>
          </w:p>
        </w:tc>
        <w:tc>
          <w:tcPr>
            <w:tcW w:w="2552" w:type="dxa"/>
          </w:tcPr>
          <w:p w14:paraId="3A4BE107" w14:textId="77777777" w:rsidR="00150446" w:rsidRPr="00150446" w:rsidRDefault="00150446" w:rsidP="00150446">
            <w:pPr>
              <w:spacing w:after="160" w:line="259" w:lineRule="auto"/>
              <w:jc w:val="center"/>
              <w:rPr>
                <w:rFonts w:ascii="Times New Roman" w:hAnsi="Times New Roman" w:cs="Times New Roman"/>
                <w:b/>
                <w:bCs/>
                <w:sz w:val="24"/>
                <w:szCs w:val="24"/>
              </w:rPr>
            </w:pPr>
            <w:r w:rsidRPr="00150446">
              <w:rPr>
                <w:rFonts w:ascii="Times New Roman" w:hAnsi="Times New Roman" w:cs="Times New Roman"/>
                <w:b/>
                <w:bCs/>
                <w:sz w:val="24"/>
                <w:szCs w:val="24"/>
              </w:rPr>
              <w:t>Tot</w:t>
            </w:r>
            <w:r>
              <w:rPr>
                <w:rFonts w:ascii="Times New Roman" w:hAnsi="Times New Roman" w:cs="Times New Roman"/>
                <w:b/>
                <w:bCs/>
                <w:sz w:val="24"/>
                <w:szCs w:val="24"/>
              </w:rPr>
              <w:t>al</w:t>
            </w:r>
            <w:r w:rsidRPr="00150446">
              <w:rPr>
                <w:rFonts w:ascii="Times New Roman" w:hAnsi="Times New Roman" w:cs="Times New Roman"/>
                <w:b/>
                <w:bCs/>
                <w:sz w:val="24"/>
                <w:szCs w:val="24"/>
              </w:rPr>
              <w:t xml:space="preserve"> r</w:t>
            </w:r>
            <w:r>
              <w:rPr>
                <w:rFonts w:ascii="Times New Roman" w:hAnsi="Times New Roman" w:cs="Times New Roman"/>
                <w:b/>
                <w:bCs/>
                <w:sz w:val="24"/>
                <w:szCs w:val="24"/>
              </w:rPr>
              <w:t>oo</w:t>
            </w:r>
            <w:r w:rsidRPr="00150446">
              <w:rPr>
                <w:rFonts w:ascii="Times New Roman" w:hAnsi="Times New Roman" w:cs="Times New Roman"/>
                <w:b/>
                <w:bCs/>
                <w:sz w:val="24"/>
                <w:szCs w:val="24"/>
              </w:rPr>
              <w:t>t colonized</w:t>
            </w:r>
          </w:p>
        </w:tc>
        <w:tc>
          <w:tcPr>
            <w:tcW w:w="2551" w:type="dxa"/>
          </w:tcPr>
          <w:p w14:paraId="0C04A376" w14:textId="77777777" w:rsidR="00150446" w:rsidRPr="00150446" w:rsidRDefault="00150446" w:rsidP="00150446">
            <w:pPr>
              <w:spacing w:after="160" w:line="259" w:lineRule="auto"/>
              <w:jc w:val="center"/>
              <w:rPr>
                <w:rFonts w:ascii="Times New Roman" w:hAnsi="Times New Roman" w:cs="Times New Roman"/>
                <w:b/>
                <w:bCs/>
                <w:sz w:val="24"/>
                <w:szCs w:val="24"/>
              </w:rPr>
            </w:pPr>
            <w:r w:rsidRPr="00150446">
              <w:rPr>
                <w:rFonts w:ascii="Times New Roman" w:hAnsi="Times New Roman" w:cs="Times New Roman"/>
                <w:b/>
                <w:bCs/>
                <w:sz w:val="24"/>
                <w:szCs w:val="24"/>
              </w:rPr>
              <w:t>%</w:t>
            </w:r>
            <w:r>
              <w:rPr>
                <w:rFonts w:ascii="Times New Roman" w:hAnsi="Times New Roman" w:cs="Times New Roman"/>
                <w:b/>
                <w:bCs/>
                <w:sz w:val="24"/>
                <w:szCs w:val="24"/>
              </w:rPr>
              <w:t xml:space="preserve"> </w:t>
            </w:r>
            <w:r w:rsidRPr="00150446">
              <w:rPr>
                <w:rFonts w:ascii="Times New Roman" w:hAnsi="Times New Roman" w:cs="Times New Roman"/>
                <w:b/>
                <w:bCs/>
                <w:sz w:val="24"/>
                <w:szCs w:val="24"/>
              </w:rPr>
              <w:t>AMF</w:t>
            </w:r>
            <w:r>
              <w:rPr>
                <w:rFonts w:ascii="Times New Roman" w:hAnsi="Times New Roman" w:cs="Times New Roman"/>
                <w:b/>
                <w:bCs/>
                <w:sz w:val="24"/>
                <w:szCs w:val="24"/>
              </w:rPr>
              <w:t xml:space="preserve"> </w:t>
            </w:r>
            <w:r w:rsidRPr="00150446">
              <w:rPr>
                <w:rFonts w:ascii="Times New Roman" w:hAnsi="Times New Roman" w:cs="Times New Roman"/>
                <w:b/>
                <w:bCs/>
                <w:sz w:val="24"/>
                <w:szCs w:val="24"/>
              </w:rPr>
              <w:t>colonization</w:t>
            </w:r>
          </w:p>
        </w:tc>
      </w:tr>
      <w:tr w:rsidR="00150446" w:rsidRPr="00150446" w14:paraId="004EA6BC" w14:textId="77777777" w:rsidTr="00150446">
        <w:trPr>
          <w:trHeight w:val="344"/>
        </w:trPr>
        <w:tc>
          <w:tcPr>
            <w:tcW w:w="1838" w:type="dxa"/>
          </w:tcPr>
          <w:p w14:paraId="707C98B5" w14:textId="77777777" w:rsidR="00150446" w:rsidRPr="00150446" w:rsidRDefault="00150446" w:rsidP="00150446">
            <w:pPr>
              <w:spacing w:after="160" w:line="259" w:lineRule="auto"/>
              <w:jc w:val="both"/>
              <w:rPr>
                <w:rFonts w:ascii="Times New Roman" w:hAnsi="Times New Roman" w:cs="Times New Roman"/>
                <w:bCs/>
                <w:sz w:val="24"/>
                <w:szCs w:val="24"/>
              </w:rPr>
            </w:pPr>
            <w:r w:rsidRPr="00150446">
              <w:rPr>
                <w:rFonts w:ascii="Times New Roman" w:hAnsi="Times New Roman" w:cs="Times New Roman"/>
                <w:bCs/>
                <w:sz w:val="24"/>
                <w:szCs w:val="24"/>
              </w:rPr>
              <w:t>Control</w:t>
            </w:r>
          </w:p>
        </w:tc>
        <w:tc>
          <w:tcPr>
            <w:tcW w:w="2126" w:type="dxa"/>
          </w:tcPr>
          <w:p w14:paraId="76FB4CB7" w14:textId="77777777" w:rsidR="00150446" w:rsidRPr="00150446" w:rsidRDefault="00150446" w:rsidP="00150446">
            <w:pPr>
              <w:spacing w:after="160" w:line="259" w:lineRule="auto"/>
              <w:jc w:val="center"/>
              <w:rPr>
                <w:rFonts w:ascii="Times New Roman" w:hAnsi="Times New Roman" w:cs="Times New Roman"/>
                <w:sz w:val="24"/>
                <w:szCs w:val="24"/>
                <w:vertAlign w:val="superscript"/>
              </w:rPr>
            </w:pPr>
            <w:r w:rsidRPr="00150446">
              <w:rPr>
                <w:rFonts w:ascii="Times New Roman" w:hAnsi="Times New Roman" w:cs="Times New Roman"/>
                <w:sz w:val="24"/>
                <w:szCs w:val="24"/>
              </w:rPr>
              <w:t>38.3</w:t>
            </w:r>
            <w:r w:rsidRPr="00150446">
              <w:rPr>
                <w:rFonts w:ascii="Times New Roman" w:hAnsi="Times New Roman" w:cs="Times New Roman"/>
                <w:sz w:val="24"/>
                <w:szCs w:val="24"/>
                <w:vertAlign w:val="superscript"/>
              </w:rPr>
              <w:t>ab</w:t>
            </w:r>
          </w:p>
        </w:tc>
        <w:tc>
          <w:tcPr>
            <w:tcW w:w="2552" w:type="dxa"/>
          </w:tcPr>
          <w:p w14:paraId="21BAF727" w14:textId="77777777" w:rsidR="00150446" w:rsidRPr="00150446" w:rsidRDefault="00150446" w:rsidP="00150446">
            <w:pPr>
              <w:spacing w:after="160" w:line="259" w:lineRule="auto"/>
              <w:jc w:val="center"/>
              <w:rPr>
                <w:rFonts w:ascii="Times New Roman" w:hAnsi="Times New Roman" w:cs="Times New Roman"/>
                <w:sz w:val="24"/>
                <w:szCs w:val="24"/>
                <w:vertAlign w:val="superscript"/>
              </w:rPr>
            </w:pPr>
            <w:r w:rsidRPr="00150446">
              <w:rPr>
                <w:rFonts w:ascii="Times New Roman" w:hAnsi="Times New Roman" w:cs="Times New Roman"/>
                <w:sz w:val="24"/>
                <w:szCs w:val="24"/>
              </w:rPr>
              <w:t>18.7</w:t>
            </w:r>
            <w:r w:rsidRPr="00150446">
              <w:rPr>
                <w:rFonts w:ascii="Times New Roman" w:hAnsi="Times New Roman" w:cs="Times New Roman"/>
                <w:sz w:val="24"/>
                <w:szCs w:val="24"/>
                <w:vertAlign w:val="superscript"/>
              </w:rPr>
              <w:t>a</w:t>
            </w:r>
          </w:p>
        </w:tc>
        <w:tc>
          <w:tcPr>
            <w:tcW w:w="2551" w:type="dxa"/>
          </w:tcPr>
          <w:p w14:paraId="1CA85196" w14:textId="77777777" w:rsidR="00150446" w:rsidRPr="00150446" w:rsidRDefault="00150446" w:rsidP="00150446">
            <w:pPr>
              <w:spacing w:after="160" w:line="259" w:lineRule="auto"/>
              <w:jc w:val="center"/>
              <w:rPr>
                <w:rFonts w:ascii="Times New Roman" w:hAnsi="Times New Roman" w:cs="Times New Roman"/>
                <w:sz w:val="24"/>
                <w:szCs w:val="24"/>
                <w:vertAlign w:val="superscript"/>
              </w:rPr>
            </w:pPr>
            <w:r w:rsidRPr="00150446">
              <w:rPr>
                <w:rFonts w:ascii="Times New Roman" w:hAnsi="Times New Roman" w:cs="Times New Roman"/>
                <w:sz w:val="24"/>
                <w:szCs w:val="24"/>
              </w:rPr>
              <w:t>32.7</w:t>
            </w:r>
            <w:r w:rsidRPr="00150446">
              <w:rPr>
                <w:rFonts w:ascii="Times New Roman" w:hAnsi="Times New Roman" w:cs="Times New Roman"/>
                <w:sz w:val="24"/>
                <w:szCs w:val="24"/>
                <w:vertAlign w:val="superscript"/>
              </w:rPr>
              <w:t>a</w:t>
            </w:r>
          </w:p>
        </w:tc>
      </w:tr>
      <w:tr w:rsidR="00150446" w:rsidRPr="00150446" w14:paraId="4805FFEB" w14:textId="77777777" w:rsidTr="00150446">
        <w:trPr>
          <w:trHeight w:val="293"/>
        </w:trPr>
        <w:tc>
          <w:tcPr>
            <w:tcW w:w="1838" w:type="dxa"/>
          </w:tcPr>
          <w:p w14:paraId="645F3976" w14:textId="77777777" w:rsidR="00150446" w:rsidRPr="00150446" w:rsidRDefault="00150446" w:rsidP="00150446">
            <w:pPr>
              <w:spacing w:after="160" w:line="259" w:lineRule="auto"/>
              <w:jc w:val="both"/>
              <w:rPr>
                <w:rFonts w:ascii="Times New Roman" w:hAnsi="Times New Roman" w:cs="Times New Roman"/>
                <w:bCs/>
                <w:sz w:val="24"/>
                <w:szCs w:val="24"/>
              </w:rPr>
            </w:pPr>
            <w:r w:rsidRPr="00150446">
              <w:rPr>
                <w:rFonts w:ascii="Times New Roman" w:hAnsi="Times New Roman" w:cs="Times New Roman"/>
                <w:bCs/>
                <w:sz w:val="24"/>
                <w:szCs w:val="24"/>
              </w:rPr>
              <w:t>Cowpea</w:t>
            </w:r>
          </w:p>
        </w:tc>
        <w:tc>
          <w:tcPr>
            <w:tcW w:w="2126" w:type="dxa"/>
          </w:tcPr>
          <w:p w14:paraId="342C426E" w14:textId="77777777" w:rsidR="00150446" w:rsidRPr="00150446" w:rsidRDefault="00150446" w:rsidP="00150446">
            <w:pPr>
              <w:spacing w:after="160" w:line="259" w:lineRule="auto"/>
              <w:jc w:val="center"/>
              <w:rPr>
                <w:rFonts w:ascii="Times New Roman" w:hAnsi="Times New Roman" w:cs="Times New Roman"/>
                <w:sz w:val="24"/>
                <w:szCs w:val="24"/>
                <w:vertAlign w:val="superscript"/>
              </w:rPr>
            </w:pPr>
            <w:r w:rsidRPr="00150446">
              <w:rPr>
                <w:rFonts w:ascii="Times New Roman" w:hAnsi="Times New Roman" w:cs="Times New Roman"/>
                <w:sz w:val="24"/>
                <w:szCs w:val="24"/>
              </w:rPr>
              <w:t>52.0</w:t>
            </w:r>
            <w:r w:rsidRPr="00150446">
              <w:rPr>
                <w:rFonts w:ascii="Times New Roman" w:hAnsi="Times New Roman" w:cs="Times New Roman"/>
                <w:sz w:val="24"/>
                <w:szCs w:val="24"/>
                <w:vertAlign w:val="superscript"/>
              </w:rPr>
              <w:t>a</w:t>
            </w:r>
          </w:p>
        </w:tc>
        <w:tc>
          <w:tcPr>
            <w:tcW w:w="2552" w:type="dxa"/>
          </w:tcPr>
          <w:p w14:paraId="20FD40AB" w14:textId="77777777" w:rsidR="00150446" w:rsidRPr="00150446" w:rsidRDefault="00150446" w:rsidP="00150446">
            <w:pPr>
              <w:spacing w:after="160" w:line="259" w:lineRule="auto"/>
              <w:jc w:val="center"/>
              <w:rPr>
                <w:rFonts w:ascii="Times New Roman" w:hAnsi="Times New Roman" w:cs="Times New Roman"/>
                <w:sz w:val="24"/>
                <w:szCs w:val="24"/>
                <w:vertAlign w:val="superscript"/>
              </w:rPr>
            </w:pPr>
            <w:r w:rsidRPr="00150446">
              <w:rPr>
                <w:rFonts w:ascii="Times New Roman" w:hAnsi="Times New Roman" w:cs="Times New Roman"/>
                <w:sz w:val="24"/>
                <w:szCs w:val="24"/>
              </w:rPr>
              <w:t>14.3</w:t>
            </w:r>
            <w:r w:rsidRPr="00150446">
              <w:rPr>
                <w:rFonts w:ascii="Times New Roman" w:hAnsi="Times New Roman" w:cs="Times New Roman"/>
                <w:sz w:val="24"/>
                <w:szCs w:val="24"/>
                <w:vertAlign w:val="superscript"/>
              </w:rPr>
              <w:t>a</w:t>
            </w:r>
          </w:p>
        </w:tc>
        <w:tc>
          <w:tcPr>
            <w:tcW w:w="2551" w:type="dxa"/>
          </w:tcPr>
          <w:p w14:paraId="2EA69745" w14:textId="77777777" w:rsidR="00150446" w:rsidRPr="00150446" w:rsidRDefault="00150446" w:rsidP="00150446">
            <w:pPr>
              <w:spacing w:after="160" w:line="259" w:lineRule="auto"/>
              <w:jc w:val="center"/>
              <w:rPr>
                <w:rFonts w:ascii="Times New Roman" w:hAnsi="Times New Roman" w:cs="Times New Roman"/>
                <w:sz w:val="24"/>
                <w:szCs w:val="24"/>
                <w:vertAlign w:val="superscript"/>
              </w:rPr>
            </w:pPr>
            <w:r w:rsidRPr="00150446">
              <w:rPr>
                <w:rFonts w:ascii="Times New Roman" w:hAnsi="Times New Roman" w:cs="Times New Roman"/>
                <w:sz w:val="24"/>
                <w:szCs w:val="24"/>
              </w:rPr>
              <w:t>27.4</w:t>
            </w:r>
            <w:r w:rsidRPr="00150446">
              <w:rPr>
                <w:rFonts w:ascii="Times New Roman" w:hAnsi="Times New Roman" w:cs="Times New Roman"/>
                <w:sz w:val="24"/>
                <w:szCs w:val="24"/>
                <w:vertAlign w:val="superscript"/>
              </w:rPr>
              <w:t>a</w:t>
            </w:r>
          </w:p>
        </w:tc>
      </w:tr>
      <w:tr w:rsidR="00150446" w:rsidRPr="00150446" w14:paraId="3B7989C2" w14:textId="77777777" w:rsidTr="00150446">
        <w:trPr>
          <w:trHeight w:val="257"/>
        </w:trPr>
        <w:tc>
          <w:tcPr>
            <w:tcW w:w="1838" w:type="dxa"/>
          </w:tcPr>
          <w:p w14:paraId="2937A9A6" w14:textId="77777777" w:rsidR="00150446" w:rsidRPr="00150446" w:rsidRDefault="00150446" w:rsidP="00150446">
            <w:pPr>
              <w:spacing w:after="160" w:line="259" w:lineRule="auto"/>
              <w:jc w:val="both"/>
              <w:rPr>
                <w:rFonts w:ascii="Times New Roman" w:hAnsi="Times New Roman" w:cs="Times New Roman"/>
                <w:bCs/>
                <w:sz w:val="24"/>
                <w:szCs w:val="24"/>
              </w:rPr>
            </w:pPr>
            <w:r w:rsidRPr="00150446">
              <w:rPr>
                <w:rFonts w:ascii="Times New Roman" w:hAnsi="Times New Roman" w:cs="Times New Roman"/>
                <w:bCs/>
                <w:sz w:val="24"/>
                <w:szCs w:val="24"/>
              </w:rPr>
              <w:t>Cucumber</w:t>
            </w:r>
          </w:p>
        </w:tc>
        <w:tc>
          <w:tcPr>
            <w:tcW w:w="2126" w:type="dxa"/>
          </w:tcPr>
          <w:p w14:paraId="5773FF86" w14:textId="77777777" w:rsidR="00150446" w:rsidRPr="00150446" w:rsidRDefault="00150446" w:rsidP="00150446">
            <w:pPr>
              <w:spacing w:after="160" w:line="259" w:lineRule="auto"/>
              <w:jc w:val="center"/>
              <w:rPr>
                <w:rFonts w:ascii="Times New Roman" w:hAnsi="Times New Roman" w:cs="Times New Roman"/>
                <w:sz w:val="24"/>
                <w:szCs w:val="24"/>
                <w:vertAlign w:val="superscript"/>
              </w:rPr>
            </w:pPr>
            <w:r w:rsidRPr="00150446">
              <w:rPr>
                <w:rFonts w:ascii="Times New Roman" w:hAnsi="Times New Roman" w:cs="Times New Roman"/>
                <w:sz w:val="24"/>
                <w:szCs w:val="24"/>
              </w:rPr>
              <w:t>44.0</w:t>
            </w:r>
            <w:r w:rsidRPr="00150446">
              <w:rPr>
                <w:rFonts w:ascii="Times New Roman" w:hAnsi="Times New Roman" w:cs="Times New Roman"/>
                <w:sz w:val="24"/>
                <w:szCs w:val="24"/>
                <w:vertAlign w:val="superscript"/>
              </w:rPr>
              <w:t>ab</w:t>
            </w:r>
          </w:p>
        </w:tc>
        <w:tc>
          <w:tcPr>
            <w:tcW w:w="2552" w:type="dxa"/>
          </w:tcPr>
          <w:p w14:paraId="181E96B1" w14:textId="77777777" w:rsidR="00150446" w:rsidRPr="00150446" w:rsidRDefault="00150446" w:rsidP="00150446">
            <w:pPr>
              <w:spacing w:after="160" w:line="259" w:lineRule="auto"/>
              <w:jc w:val="center"/>
              <w:rPr>
                <w:rFonts w:ascii="Times New Roman" w:hAnsi="Times New Roman" w:cs="Times New Roman"/>
                <w:sz w:val="24"/>
                <w:szCs w:val="24"/>
                <w:vertAlign w:val="superscript"/>
              </w:rPr>
            </w:pPr>
            <w:r w:rsidRPr="00150446">
              <w:rPr>
                <w:rFonts w:ascii="Times New Roman" w:hAnsi="Times New Roman" w:cs="Times New Roman"/>
                <w:sz w:val="24"/>
                <w:szCs w:val="24"/>
              </w:rPr>
              <w:t>7.0</w:t>
            </w:r>
            <w:r w:rsidRPr="00150446">
              <w:rPr>
                <w:rFonts w:ascii="Times New Roman" w:hAnsi="Times New Roman" w:cs="Times New Roman"/>
                <w:sz w:val="24"/>
                <w:szCs w:val="24"/>
                <w:vertAlign w:val="superscript"/>
              </w:rPr>
              <w:t>a</w:t>
            </w:r>
          </w:p>
        </w:tc>
        <w:tc>
          <w:tcPr>
            <w:tcW w:w="2551" w:type="dxa"/>
          </w:tcPr>
          <w:p w14:paraId="6887C410" w14:textId="77777777" w:rsidR="00150446" w:rsidRPr="00150446" w:rsidRDefault="00150446" w:rsidP="00150446">
            <w:pPr>
              <w:spacing w:after="160" w:line="259" w:lineRule="auto"/>
              <w:jc w:val="center"/>
              <w:rPr>
                <w:rFonts w:ascii="Times New Roman" w:hAnsi="Times New Roman" w:cs="Times New Roman"/>
                <w:sz w:val="24"/>
                <w:szCs w:val="24"/>
                <w:vertAlign w:val="superscript"/>
              </w:rPr>
            </w:pPr>
            <w:r w:rsidRPr="00150446">
              <w:rPr>
                <w:rFonts w:ascii="Times New Roman" w:hAnsi="Times New Roman" w:cs="Times New Roman"/>
                <w:sz w:val="24"/>
                <w:szCs w:val="24"/>
              </w:rPr>
              <w:t>16.7</w:t>
            </w:r>
            <w:r w:rsidRPr="00150446">
              <w:rPr>
                <w:rFonts w:ascii="Times New Roman" w:hAnsi="Times New Roman" w:cs="Times New Roman"/>
                <w:sz w:val="24"/>
                <w:szCs w:val="24"/>
                <w:vertAlign w:val="superscript"/>
              </w:rPr>
              <w:t>a</w:t>
            </w:r>
          </w:p>
        </w:tc>
      </w:tr>
      <w:tr w:rsidR="00150446" w:rsidRPr="00150446" w14:paraId="0E13C403" w14:textId="77777777" w:rsidTr="00150446">
        <w:trPr>
          <w:trHeight w:val="349"/>
        </w:trPr>
        <w:tc>
          <w:tcPr>
            <w:tcW w:w="1838" w:type="dxa"/>
          </w:tcPr>
          <w:p w14:paraId="40A69930" w14:textId="77777777" w:rsidR="00150446" w:rsidRPr="00150446" w:rsidRDefault="00150446" w:rsidP="00150446">
            <w:pPr>
              <w:spacing w:after="160" w:line="259" w:lineRule="auto"/>
              <w:jc w:val="both"/>
              <w:rPr>
                <w:rFonts w:ascii="Times New Roman" w:hAnsi="Times New Roman" w:cs="Times New Roman"/>
                <w:bCs/>
                <w:sz w:val="24"/>
                <w:szCs w:val="24"/>
              </w:rPr>
            </w:pPr>
            <w:r w:rsidRPr="00150446">
              <w:rPr>
                <w:rFonts w:ascii="Times New Roman" w:hAnsi="Times New Roman" w:cs="Times New Roman"/>
                <w:bCs/>
                <w:sz w:val="24"/>
                <w:szCs w:val="24"/>
              </w:rPr>
              <w:t>Groundnut</w:t>
            </w:r>
          </w:p>
        </w:tc>
        <w:tc>
          <w:tcPr>
            <w:tcW w:w="2126" w:type="dxa"/>
          </w:tcPr>
          <w:p w14:paraId="524FABBD" w14:textId="77777777" w:rsidR="00150446" w:rsidRPr="00150446" w:rsidRDefault="00150446" w:rsidP="00150446">
            <w:pPr>
              <w:spacing w:after="160" w:line="259" w:lineRule="auto"/>
              <w:jc w:val="center"/>
              <w:rPr>
                <w:rFonts w:ascii="Times New Roman" w:hAnsi="Times New Roman" w:cs="Times New Roman"/>
                <w:sz w:val="24"/>
                <w:szCs w:val="24"/>
                <w:vertAlign w:val="superscript"/>
              </w:rPr>
            </w:pPr>
            <w:r w:rsidRPr="00150446">
              <w:rPr>
                <w:rFonts w:ascii="Times New Roman" w:hAnsi="Times New Roman" w:cs="Times New Roman"/>
                <w:sz w:val="24"/>
                <w:szCs w:val="24"/>
              </w:rPr>
              <w:t>40.0</w:t>
            </w:r>
            <w:r w:rsidRPr="00150446">
              <w:rPr>
                <w:rFonts w:ascii="Times New Roman" w:hAnsi="Times New Roman" w:cs="Times New Roman"/>
                <w:sz w:val="24"/>
                <w:szCs w:val="24"/>
                <w:vertAlign w:val="superscript"/>
              </w:rPr>
              <w:t>ab</w:t>
            </w:r>
          </w:p>
        </w:tc>
        <w:tc>
          <w:tcPr>
            <w:tcW w:w="2552" w:type="dxa"/>
          </w:tcPr>
          <w:p w14:paraId="557C61AD" w14:textId="77777777" w:rsidR="00150446" w:rsidRPr="00150446" w:rsidRDefault="00150446" w:rsidP="00150446">
            <w:pPr>
              <w:spacing w:after="160" w:line="259" w:lineRule="auto"/>
              <w:jc w:val="center"/>
              <w:rPr>
                <w:rFonts w:ascii="Times New Roman" w:hAnsi="Times New Roman" w:cs="Times New Roman"/>
                <w:sz w:val="24"/>
                <w:szCs w:val="24"/>
                <w:vertAlign w:val="superscript"/>
              </w:rPr>
            </w:pPr>
            <w:r w:rsidRPr="00150446">
              <w:rPr>
                <w:rFonts w:ascii="Times New Roman" w:hAnsi="Times New Roman" w:cs="Times New Roman"/>
                <w:sz w:val="24"/>
                <w:szCs w:val="24"/>
              </w:rPr>
              <w:t>16.3</w:t>
            </w:r>
            <w:r w:rsidRPr="00150446">
              <w:rPr>
                <w:rFonts w:ascii="Times New Roman" w:hAnsi="Times New Roman" w:cs="Times New Roman"/>
                <w:sz w:val="24"/>
                <w:szCs w:val="24"/>
                <w:vertAlign w:val="superscript"/>
              </w:rPr>
              <w:t>a</w:t>
            </w:r>
          </w:p>
        </w:tc>
        <w:tc>
          <w:tcPr>
            <w:tcW w:w="2551" w:type="dxa"/>
          </w:tcPr>
          <w:p w14:paraId="1FBC18E5" w14:textId="77777777" w:rsidR="00150446" w:rsidRPr="00150446" w:rsidRDefault="00150446" w:rsidP="00150446">
            <w:pPr>
              <w:spacing w:after="160" w:line="259" w:lineRule="auto"/>
              <w:jc w:val="center"/>
              <w:rPr>
                <w:rFonts w:ascii="Times New Roman" w:hAnsi="Times New Roman" w:cs="Times New Roman"/>
                <w:sz w:val="24"/>
                <w:szCs w:val="24"/>
                <w:vertAlign w:val="superscript"/>
              </w:rPr>
            </w:pPr>
            <w:r w:rsidRPr="00150446">
              <w:rPr>
                <w:rFonts w:ascii="Times New Roman" w:hAnsi="Times New Roman" w:cs="Times New Roman"/>
                <w:sz w:val="24"/>
                <w:szCs w:val="24"/>
              </w:rPr>
              <w:t>39.7</w:t>
            </w:r>
            <w:r w:rsidRPr="00150446">
              <w:rPr>
                <w:rFonts w:ascii="Times New Roman" w:hAnsi="Times New Roman" w:cs="Times New Roman"/>
                <w:sz w:val="24"/>
                <w:szCs w:val="24"/>
                <w:vertAlign w:val="superscript"/>
              </w:rPr>
              <w:t>a</w:t>
            </w:r>
          </w:p>
        </w:tc>
      </w:tr>
      <w:tr w:rsidR="00150446" w:rsidRPr="00150446" w14:paraId="428ED025" w14:textId="77777777" w:rsidTr="00150446">
        <w:trPr>
          <w:trHeight w:val="299"/>
        </w:trPr>
        <w:tc>
          <w:tcPr>
            <w:tcW w:w="1838" w:type="dxa"/>
          </w:tcPr>
          <w:p w14:paraId="2753711F" w14:textId="77777777" w:rsidR="00150446" w:rsidRPr="00150446" w:rsidRDefault="00150446" w:rsidP="00150446">
            <w:pPr>
              <w:spacing w:after="160" w:line="259" w:lineRule="auto"/>
              <w:jc w:val="both"/>
              <w:rPr>
                <w:rFonts w:ascii="Times New Roman" w:hAnsi="Times New Roman" w:cs="Times New Roman"/>
                <w:bCs/>
                <w:sz w:val="24"/>
                <w:szCs w:val="24"/>
              </w:rPr>
            </w:pPr>
            <w:r w:rsidRPr="00150446">
              <w:rPr>
                <w:rFonts w:ascii="Times New Roman" w:hAnsi="Times New Roman" w:cs="Times New Roman"/>
                <w:bCs/>
                <w:sz w:val="24"/>
                <w:szCs w:val="24"/>
              </w:rPr>
              <w:t>Melon</w:t>
            </w:r>
          </w:p>
        </w:tc>
        <w:tc>
          <w:tcPr>
            <w:tcW w:w="2126" w:type="dxa"/>
          </w:tcPr>
          <w:p w14:paraId="4727776C" w14:textId="77777777" w:rsidR="00150446" w:rsidRPr="00150446" w:rsidRDefault="00150446" w:rsidP="00150446">
            <w:pPr>
              <w:spacing w:after="160" w:line="259" w:lineRule="auto"/>
              <w:jc w:val="center"/>
              <w:rPr>
                <w:rFonts w:ascii="Times New Roman" w:hAnsi="Times New Roman" w:cs="Times New Roman"/>
                <w:sz w:val="24"/>
                <w:szCs w:val="24"/>
                <w:vertAlign w:val="superscript"/>
              </w:rPr>
            </w:pPr>
            <w:r w:rsidRPr="00150446">
              <w:rPr>
                <w:rFonts w:ascii="Times New Roman" w:hAnsi="Times New Roman" w:cs="Times New Roman"/>
                <w:sz w:val="24"/>
                <w:szCs w:val="24"/>
              </w:rPr>
              <w:t>13.0</w:t>
            </w:r>
            <w:r w:rsidRPr="00150446">
              <w:rPr>
                <w:rFonts w:ascii="Times New Roman" w:hAnsi="Times New Roman" w:cs="Times New Roman"/>
                <w:sz w:val="24"/>
                <w:szCs w:val="24"/>
                <w:vertAlign w:val="superscript"/>
              </w:rPr>
              <w:t>b</w:t>
            </w:r>
          </w:p>
        </w:tc>
        <w:tc>
          <w:tcPr>
            <w:tcW w:w="2552" w:type="dxa"/>
          </w:tcPr>
          <w:p w14:paraId="501D36CF" w14:textId="77777777" w:rsidR="00150446" w:rsidRPr="00150446" w:rsidRDefault="00150446" w:rsidP="00150446">
            <w:pPr>
              <w:spacing w:after="160" w:line="259" w:lineRule="auto"/>
              <w:jc w:val="center"/>
              <w:rPr>
                <w:rFonts w:ascii="Times New Roman" w:hAnsi="Times New Roman" w:cs="Times New Roman"/>
                <w:sz w:val="24"/>
                <w:szCs w:val="24"/>
                <w:vertAlign w:val="superscript"/>
              </w:rPr>
            </w:pPr>
            <w:r w:rsidRPr="00150446">
              <w:rPr>
                <w:rFonts w:ascii="Times New Roman" w:hAnsi="Times New Roman" w:cs="Times New Roman"/>
                <w:sz w:val="24"/>
                <w:szCs w:val="24"/>
              </w:rPr>
              <w:t>4.0</w:t>
            </w:r>
            <w:r w:rsidRPr="00150446">
              <w:rPr>
                <w:rFonts w:ascii="Times New Roman" w:hAnsi="Times New Roman" w:cs="Times New Roman"/>
                <w:sz w:val="24"/>
                <w:szCs w:val="24"/>
                <w:vertAlign w:val="superscript"/>
              </w:rPr>
              <w:t>a</w:t>
            </w:r>
          </w:p>
        </w:tc>
        <w:tc>
          <w:tcPr>
            <w:tcW w:w="2551" w:type="dxa"/>
          </w:tcPr>
          <w:p w14:paraId="0BCC9578" w14:textId="77777777" w:rsidR="00150446" w:rsidRPr="00150446" w:rsidRDefault="00150446" w:rsidP="00150446">
            <w:pPr>
              <w:spacing w:after="160" w:line="259" w:lineRule="auto"/>
              <w:jc w:val="center"/>
              <w:rPr>
                <w:rFonts w:ascii="Times New Roman" w:hAnsi="Times New Roman" w:cs="Times New Roman"/>
                <w:sz w:val="24"/>
                <w:szCs w:val="24"/>
                <w:vertAlign w:val="superscript"/>
              </w:rPr>
            </w:pPr>
            <w:r w:rsidRPr="00150446">
              <w:rPr>
                <w:rFonts w:ascii="Times New Roman" w:hAnsi="Times New Roman" w:cs="Times New Roman"/>
                <w:sz w:val="24"/>
                <w:szCs w:val="24"/>
              </w:rPr>
              <w:t>21.0</w:t>
            </w:r>
            <w:r w:rsidRPr="00150446">
              <w:rPr>
                <w:rFonts w:ascii="Times New Roman" w:hAnsi="Times New Roman" w:cs="Times New Roman"/>
                <w:sz w:val="24"/>
                <w:szCs w:val="24"/>
                <w:vertAlign w:val="superscript"/>
              </w:rPr>
              <w:t>a</w:t>
            </w:r>
          </w:p>
        </w:tc>
      </w:tr>
      <w:tr w:rsidR="00150446" w:rsidRPr="00150446" w14:paraId="7F8EE45A" w14:textId="77777777" w:rsidTr="00150446">
        <w:trPr>
          <w:trHeight w:val="441"/>
        </w:trPr>
        <w:tc>
          <w:tcPr>
            <w:tcW w:w="1838" w:type="dxa"/>
          </w:tcPr>
          <w:p w14:paraId="7BD3F414" w14:textId="77777777" w:rsidR="00150446" w:rsidRPr="00150446" w:rsidRDefault="00150446" w:rsidP="00150446">
            <w:pPr>
              <w:spacing w:after="160" w:line="259" w:lineRule="auto"/>
              <w:jc w:val="both"/>
              <w:rPr>
                <w:rFonts w:ascii="Times New Roman" w:hAnsi="Times New Roman" w:cs="Times New Roman"/>
                <w:b/>
                <w:bCs/>
                <w:sz w:val="24"/>
                <w:szCs w:val="24"/>
              </w:rPr>
            </w:pPr>
            <w:r w:rsidRPr="00150446">
              <w:rPr>
                <w:rFonts w:ascii="Times New Roman" w:hAnsi="Times New Roman" w:cs="Times New Roman"/>
                <w:b/>
                <w:bCs/>
                <w:sz w:val="24"/>
                <w:szCs w:val="24"/>
              </w:rPr>
              <w:t>LSD</w:t>
            </w:r>
            <w:r>
              <w:rPr>
                <w:rFonts w:ascii="Times New Roman" w:hAnsi="Times New Roman" w:cs="Times New Roman"/>
                <w:b/>
                <w:bCs/>
                <w:sz w:val="24"/>
                <w:szCs w:val="24"/>
              </w:rPr>
              <w:t xml:space="preserve"> </w:t>
            </w:r>
            <w:r w:rsidRPr="00150446">
              <w:rPr>
                <w:rFonts w:ascii="Times New Roman" w:hAnsi="Times New Roman" w:cs="Times New Roman"/>
                <w:b/>
                <w:bCs/>
                <w:sz w:val="24"/>
                <w:szCs w:val="24"/>
              </w:rPr>
              <w:t>(P=0.05)</w:t>
            </w:r>
          </w:p>
        </w:tc>
        <w:tc>
          <w:tcPr>
            <w:tcW w:w="2126" w:type="dxa"/>
          </w:tcPr>
          <w:p w14:paraId="0D479EE7" w14:textId="77777777" w:rsidR="00150446" w:rsidRPr="00150446" w:rsidRDefault="00150446" w:rsidP="00150446">
            <w:pPr>
              <w:spacing w:after="160" w:line="259" w:lineRule="auto"/>
              <w:jc w:val="center"/>
              <w:rPr>
                <w:rFonts w:ascii="Times New Roman" w:hAnsi="Times New Roman" w:cs="Times New Roman"/>
                <w:b/>
                <w:sz w:val="24"/>
                <w:szCs w:val="24"/>
                <w:vertAlign w:val="superscript"/>
              </w:rPr>
            </w:pPr>
            <w:r w:rsidRPr="00150446">
              <w:rPr>
                <w:rFonts w:ascii="Times New Roman" w:hAnsi="Times New Roman" w:cs="Times New Roman"/>
                <w:b/>
                <w:sz w:val="24"/>
                <w:szCs w:val="24"/>
              </w:rPr>
              <w:t>33.67 (NS)</w:t>
            </w:r>
          </w:p>
        </w:tc>
        <w:tc>
          <w:tcPr>
            <w:tcW w:w="2552" w:type="dxa"/>
          </w:tcPr>
          <w:p w14:paraId="0FA7AC4F" w14:textId="77777777" w:rsidR="00150446" w:rsidRPr="00150446" w:rsidRDefault="00150446" w:rsidP="00150446">
            <w:pPr>
              <w:spacing w:after="160" w:line="259" w:lineRule="auto"/>
              <w:jc w:val="center"/>
              <w:rPr>
                <w:rFonts w:ascii="Times New Roman" w:hAnsi="Times New Roman" w:cs="Times New Roman"/>
                <w:b/>
                <w:sz w:val="24"/>
                <w:szCs w:val="24"/>
              </w:rPr>
            </w:pPr>
            <w:r w:rsidRPr="00150446">
              <w:rPr>
                <w:rFonts w:ascii="Times New Roman" w:hAnsi="Times New Roman" w:cs="Times New Roman"/>
                <w:b/>
                <w:sz w:val="24"/>
                <w:szCs w:val="24"/>
              </w:rPr>
              <w:t>16.42 (NS)</w:t>
            </w:r>
          </w:p>
        </w:tc>
        <w:tc>
          <w:tcPr>
            <w:tcW w:w="2551" w:type="dxa"/>
          </w:tcPr>
          <w:p w14:paraId="2E8A0281" w14:textId="77777777" w:rsidR="00150446" w:rsidRPr="00150446" w:rsidRDefault="00150446" w:rsidP="00150446">
            <w:pPr>
              <w:spacing w:after="160" w:line="259" w:lineRule="auto"/>
              <w:jc w:val="center"/>
              <w:rPr>
                <w:rFonts w:ascii="Times New Roman" w:hAnsi="Times New Roman" w:cs="Times New Roman"/>
                <w:b/>
                <w:sz w:val="24"/>
                <w:szCs w:val="24"/>
              </w:rPr>
            </w:pPr>
            <w:r w:rsidRPr="00150446">
              <w:rPr>
                <w:rFonts w:ascii="Times New Roman" w:hAnsi="Times New Roman" w:cs="Times New Roman"/>
                <w:b/>
                <w:sz w:val="24"/>
                <w:szCs w:val="24"/>
              </w:rPr>
              <w:t>28.10 (NS)</w:t>
            </w:r>
          </w:p>
        </w:tc>
      </w:tr>
    </w:tbl>
    <w:p w14:paraId="27DB5A91" w14:textId="77777777" w:rsidR="00150446" w:rsidRDefault="00150446" w:rsidP="00150446">
      <w:pPr>
        <w:jc w:val="both"/>
        <w:rPr>
          <w:rFonts w:ascii="Times New Roman" w:hAnsi="Times New Roman" w:cs="Times New Roman"/>
          <w:sz w:val="24"/>
          <w:szCs w:val="24"/>
          <w:lang w:val="en-GB"/>
        </w:rPr>
      </w:pPr>
      <w:r>
        <w:rPr>
          <w:rFonts w:ascii="Times New Roman" w:hAnsi="Times New Roman" w:cs="Times New Roman"/>
          <w:b/>
          <w:sz w:val="24"/>
          <w:szCs w:val="24"/>
          <w:lang w:val="en-GB"/>
        </w:rPr>
        <w:t>Key</w:t>
      </w:r>
      <w:r w:rsidRPr="005C77EF">
        <w:rPr>
          <w:rFonts w:ascii="Times New Roman" w:hAnsi="Times New Roman" w:cs="Times New Roman"/>
          <w:b/>
          <w:sz w:val="24"/>
          <w:szCs w:val="24"/>
          <w:lang w:val="en-GB"/>
        </w:rPr>
        <w:t>:</w:t>
      </w:r>
      <w:r w:rsidRPr="005C77EF">
        <w:rPr>
          <w:rFonts w:ascii="Times New Roman" w:hAnsi="Times New Roman" w:cs="Times New Roman"/>
          <w:sz w:val="24"/>
          <w:szCs w:val="24"/>
          <w:lang w:val="en-GB"/>
        </w:rPr>
        <w:t xml:space="preserve"> NS</w:t>
      </w:r>
      <w:r>
        <w:rPr>
          <w:rFonts w:ascii="Times New Roman" w:hAnsi="Times New Roman" w:cs="Times New Roman"/>
          <w:sz w:val="24"/>
          <w:szCs w:val="24"/>
          <w:lang w:val="en-GB"/>
        </w:rPr>
        <w:t xml:space="preserve"> </w:t>
      </w:r>
      <w:r w:rsidRPr="005C77EF">
        <w:rPr>
          <w:rFonts w:ascii="Times New Roman" w:hAnsi="Times New Roman" w:cs="Times New Roman"/>
          <w:sz w:val="24"/>
          <w:szCs w:val="24"/>
          <w:lang w:val="en-GB"/>
        </w:rPr>
        <w:t>= Not Significant, *</w:t>
      </w:r>
      <w:r>
        <w:rPr>
          <w:rFonts w:ascii="Times New Roman" w:hAnsi="Times New Roman" w:cs="Times New Roman"/>
          <w:sz w:val="24"/>
          <w:szCs w:val="24"/>
          <w:lang w:val="en-GB"/>
        </w:rPr>
        <w:t xml:space="preserve"> </w:t>
      </w:r>
      <w:r w:rsidRPr="005C77EF">
        <w:rPr>
          <w:rFonts w:ascii="Times New Roman" w:hAnsi="Times New Roman" w:cs="Times New Roman"/>
          <w:sz w:val="24"/>
          <w:szCs w:val="24"/>
          <w:lang w:val="en-GB"/>
        </w:rPr>
        <w:t xml:space="preserve">= Significant at 5%. </w:t>
      </w:r>
    </w:p>
    <w:p w14:paraId="252E288C" w14:textId="77777777" w:rsidR="008F087A" w:rsidRDefault="008F087A" w:rsidP="00150446">
      <w:pPr>
        <w:jc w:val="both"/>
        <w:rPr>
          <w:rFonts w:ascii="Times New Roman" w:hAnsi="Times New Roman" w:cs="Times New Roman"/>
          <w:sz w:val="24"/>
          <w:szCs w:val="24"/>
          <w:lang w:val="en-GB"/>
        </w:rPr>
      </w:pPr>
    </w:p>
    <w:p w14:paraId="76D63B5A" w14:textId="77777777" w:rsidR="00150446" w:rsidRPr="005C77EF" w:rsidRDefault="008316DF" w:rsidP="005C77EF">
      <w:pPr>
        <w:jc w:val="both"/>
        <w:rPr>
          <w:rFonts w:ascii="Times New Roman" w:hAnsi="Times New Roman" w:cs="Times New Roman"/>
          <w:sz w:val="24"/>
          <w:szCs w:val="24"/>
          <w:lang w:val="en-GB"/>
        </w:rPr>
      </w:pPr>
      <w:r>
        <w:rPr>
          <w:noProof/>
        </w:rPr>
        <w:drawing>
          <wp:inline distT="0" distB="0" distL="0" distR="0" wp14:anchorId="1B29EB41" wp14:editId="3232DE8D">
            <wp:extent cx="5734050" cy="2703443"/>
            <wp:effectExtent l="0" t="0" r="0" b="1905"/>
            <wp:docPr id="5"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13AFEA41" w14:textId="77777777" w:rsidR="005C77EF" w:rsidRPr="002001F0" w:rsidRDefault="008316DF" w:rsidP="00C221CD">
      <w:pPr>
        <w:jc w:val="both"/>
        <w:rPr>
          <w:rFonts w:ascii="Times New Roman" w:hAnsi="Times New Roman" w:cs="Times New Roman"/>
          <w:b/>
          <w:sz w:val="24"/>
          <w:szCs w:val="24"/>
        </w:rPr>
      </w:pPr>
      <w:r w:rsidRPr="002001F0">
        <w:rPr>
          <w:rFonts w:ascii="Times New Roman" w:hAnsi="Times New Roman" w:cs="Times New Roman"/>
          <w:b/>
          <w:sz w:val="24"/>
          <w:szCs w:val="24"/>
        </w:rPr>
        <w:t>Figure 3: AMF Percentage Colonization</w:t>
      </w:r>
    </w:p>
    <w:p w14:paraId="5EBA6B25" w14:textId="77777777" w:rsidR="008316DF" w:rsidRDefault="008316DF" w:rsidP="00C221CD">
      <w:pPr>
        <w:jc w:val="both"/>
        <w:rPr>
          <w:rFonts w:ascii="Times New Roman" w:hAnsi="Times New Roman" w:cs="Times New Roman"/>
          <w:sz w:val="24"/>
          <w:szCs w:val="24"/>
        </w:rPr>
      </w:pPr>
    </w:p>
    <w:p w14:paraId="30AD58BD" w14:textId="77777777" w:rsidR="00565B89" w:rsidRDefault="00565B89" w:rsidP="00C221CD">
      <w:pPr>
        <w:jc w:val="both"/>
        <w:rPr>
          <w:rFonts w:ascii="Times New Roman" w:hAnsi="Times New Roman" w:cs="Times New Roman"/>
          <w:sz w:val="24"/>
          <w:szCs w:val="24"/>
        </w:rPr>
      </w:pPr>
    </w:p>
    <w:p w14:paraId="05320C87" w14:textId="77777777" w:rsidR="002001F0" w:rsidRPr="002001F0" w:rsidRDefault="002001F0" w:rsidP="00C221CD">
      <w:pPr>
        <w:jc w:val="both"/>
        <w:rPr>
          <w:rFonts w:ascii="Times New Roman" w:hAnsi="Times New Roman" w:cs="Times New Roman"/>
          <w:b/>
          <w:sz w:val="24"/>
          <w:szCs w:val="24"/>
        </w:rPr>
      </w:pPr>
      <w:r w:rsidRPr="002001F0">
        <w:rPr>
          <w:rFonts w:ascii="Times New Roman" w:hAnsi="Times New Roman" w:cs="Times New Roman"/>
          <w:b/>
          <w:sz w:val="24"/>
          <w:szCs w:val="24"/>
        </w:rPr>
        <w:t>DISCUSSION</w:t>
      </w:r>
    </w:p>
    <w:p w14:paraId="6C173D8E" w14:textId="77777777" w:rsidR="00115647" w:rsidRDefault="00854030" w:rsidP="00C221CD">
      <w:pPr>
        <w:jc w:val="both"/>
        <w:rPr>
          <w:rFonts w:ascii="Times New Roman" w:hAnsi="Times New Roman" w:cs="Times New Roman"/>
          <w:sz w:val="24"/>
          <w:szCs w:val="24"/>
        </w:rPr>
      </w:pPr>
      <w:r w:rsidRPr="00854030">
        <w:rPr>
          <w:rFonts w:ascii="Times New Roman" w:hAnsi="Times New Roman" w:cs="Times New Roman"/>
          <w:sz w:val="24"/>
          <w:szCs w:val="24"/>
        </w:rPr>
        <w:t xml:space="preserve">Morpho-anatomical </w:t>
      </w:r>
      <w:r w:rsidR="00275FEE" w:rsidRPr="00854030">
        <w:rPr>
          <w:rFonts w:ascii="Times New Roman" w:hAnsi="Times New Roman" w:cs="Times New Roman"/>
          <w:sz w:val="24"/>
          <w:szCs w:val="24"/>
        </w:rPr>
        <w:t>characterization</w:t>
      </w:r>
      <w:r w:rsidR="00275FEE">
        <w:rPr>
          <w:rFonts w:ascii="Times New Roman" w:hAnsi="Times New Roman" w:cs="Times New Roman"/>
          <w:sz w:val="24"/>
          <w:szCs w:val="24"/>
        </w:rPr>
        <w:t xml:space="preserve"> method</w:t>
      </w:r>
      <w:r w:rsidRPr="00854030">
        <w:rPr>
          <w:rFonts w:ascii="Times New Roman" w:hAnsi="Times New Roman" w:cs="Times New Roman"/>
          <w:sz w:val="24"/>
          <w:szCs w:val="24"/>
        </w:rPr>
        <w:t xml:space="preserve"> primarily rely on anatomical parameters like the number and diameter of the layers that comprise the membrane's spores, as well as morphological characteristics like spore size, </w:t>
      </w:r>
      <w:r w:rsidR="00875506" w:rsidRPr="00854030">
        <w:rPr>
          <w:rFonts w:ascii="Times New Roman" w:hAnsi="Times New Roman" w:cs="Times New Roman"/>
          <w:sz w:val="24"/>
          <w:szCs w:val="24"/>
        </w:rPr>
        <w:t>color</w:t>
      </w:r>
      <w:r w:rsidR="00275FEE">
        <w:rPr>
          <w:rFonts w:ascii="Times New Roman" w:hAnsi="Times New Roman" w:cs="Times New Roman"/>
          <w:sz w:val="24"/>
          <w:szCs w:val="24"/>
        </w:rPr>
        <w:t>, and form of hyphae attachment</w:t>
      </w:r>
      <w:r w:rsidR="00115647">
        <w:rPr>
          <w:rFonts w:ascii="Times New Roman" w:hAnsi="Times New Roman" w:cs="Times New Roman"/>
          <w:sz w:val="24"/>
          <w:szCs w:val="24"/>
        </w:rPr>
        <w:t xml:space="preserve"> (Diop </w:t>
      </w:r>
      <w:r w:rsidR="00115647" w:rsidRPr="00275FEE">
        <w:rPr>
          <w:rFonts w:ascii="Times New Roman" w:hAnsi="Times New Roman" w:cs="Times New Roman"/>
          <w:i/>
          <w:sz w:val="24"/>
          <w:szCs w:val="24"/>
        </w:rPr>
        <w:t>et al</w:t>
      </w:r>
      <w:r w:rsidR="00115647">
        <w:rPr>
          <w:rFonts w:ascii="Times New Roman" w:hAnsi="Times New Roman" w:cs="Times New Roman"/>
          <w:sz w:val="24"/>
          <w:szCs w:val="24"/>
        </w:rPr>
        <w:t xml:space="preserve">., </w:t>
      </w:r>
      <w:r w:rsidR="00115647" w:rsidRPr="0011711B">
        <w:rPr>
          <w:rFonts w:ascii="Times New Roman" w:hAnsi="Times New Roman" w:cs="Times New Roman"/>
          <w:sz w:val="24"/>
          <w:szCs w:val="24"/>
        </w:rPr>
        <w:t>2021</w:t>
      </w:r>
      <w:r w:rsidR="00115647">
        <w:rPr>
          <w:rFonts w:ascii="Times New Roman" w:hAnsi="Times New Roman" w:cs="Times New Roman"/>
          <w:sz w:val="24"/>
          <w:szCs w:val="24"/>
        </w:rPr>
        <w:t>)</w:t>
      </w:r>
      <w:r w:rsidR="00115647" w:rsidRPr="00115647">
        <w:rPr>
          <w:rFonts w:ascii="Times New Roman" w:hAnsi="Times New Roman" w:cs="Times New Roman"/>
          <w:sz w:val="24"/>
          <w:szCs w:val="24"/>
        </w:rPr>
        <w:t xml:space="preserve">. </w:t>
      </w:r>
      <w:r w:rsidRPr="00854030">
        <w:rPr>
          <w:rFonts w:ascii="Times New Roman" w:hAnsi="Times New Roman" w:cs="Times New Roman"/>
          <w:sz w:val="24"/>
          <w:szCs w:val="24"/>
        </w:rPr>
        <w:t xml:space="preserve">These days, AMF diversity studies continue to make extensive use of this kind of </w:t>
      </w:r>
      <w:r w:rsidR="00275FEE" w:rsidRPr="00854030">
        <w:rPr>
          <w:rFonts w:ascii="Times New Roman" w:hAnsi="Times New Roman" w:cs="Times New Roman"/>
          <w:sz w:val="24"/>
          <w:szCs w:val="24"/>
        </w:rPr>
        <w:t>characterization</w:t>
      </w:r>
      <w:r w:rsidR="00342A45" w:rsidRPr="00342A45">
        <w:rPr>
          <w:rFonts w:ascii="Times New Roman" w:hAnsi="Times New Roman" w:cs="Times New Roman"/>
          <w:sz w:val="24"/>
          <w:szCs w:val="24"/>
        </w:rPr>
        <w:t xml:space="preserve"> (</w:t>
      </w:r>
      <w:r w:rsidR="00342A45" w:rsidRPr="00F2249A">
        <w:rPr>
          <w:rFonts w:ascii="Times New Roman" w:hAnsi="Times New Roman" w:cs="Times New Roman"/>
          <w:sz w:val="24"/>
          <w:szCs w:val="24"/>
        </w:rPr>
        <w:t>W</w:t>
      </w:r>
      <w:r w:rsidR="00342A45" w:rsidRPr="00342A45">
        <w:rPr>
          <w:rFonts w:ascii="Times New Roman" w:hAnsi="Times New Roman" w:cs="Times New Roman"/>
          <w:sz w:val="24"/>
          <w:szCs w:val="24"/>
        </w:rPr>
        <w:t xml:space="preserve">ang </w:t>
      </w:r>
      <w:r w:rsidR="00342A45" w:rsidRPr="00275FEE">
        <w:rPr>
          <w:rFonts w:ascii="Times New Roman" w:hAnsi="Times New Roman" w:cs="Times New Roman"/>
          <w:i/>
          <w:sz w:val="24"/>
          <w:szCs w:val="24"/>
        </w:rPr>
        <w:t>et al</w:t>
      </w:r>
      <w:r w:rsidR="00342A45" w:rsidRPr="00342A45">
        <w:rPr>
          <w:rFonts w:ascii="Times New Roman" w:hAnsi="Times New Roman" w:cs="Times New Roman"/>
          <w:sz w:val="24"/>
          <w:szCs w:val="24"/>
        </w:rPr>
        <w:t xml:space="preserve">., 2019; </w:t>
      </w:r>
      <w:r w:rsidR="00342A45" w:rsidRPr="00AE18F2">
        <w:rPr>
          <w:rFonts w:ascii="Times New Roman" w:hAnsi="Times New Roman" w:cs="Times New Roman"/>
          <w:sz w:val="24"/>
          <w:szCs w:val="24"/>
        </w:rPr>
        <w:t>V</w:t>
      </w:r>
      <w:r w:rsidR="00342A45" w:rsidRPr="00342A45">
        <w:rPr>
          <w:rFonts w:ascii="Times New Roman" w:hAnsi="Times New Roman" w:cs="Times New Roman"/>
          <w:sz w:val="24"/>
          <w:szCs w:val="24"/>
        </w:rPr>
        <w:t xml:space="preserve">ieira </w:t>
      </w:r>
      <w:r w:rsidR="00342A45" w:rsidRPr="00275FEE">
        <w:rPr>
          <w:rFonts w:ascii="Times New Roman" w:hAnsi="Times New Roman" w:cs="Times New Roman"/>
          <w:i/>
          <w:sz w:val="24"/>
          <w:szCs w:val="24"/>
        </w:rPr>
        <w:t>et al</w:t>
      </w:r>
      <w:r w:rsidR="00275FEE">
        <w:rPr>
          <w:rFonts w:ascii="Times New Roman" w:hAnsi="Times New Roman" w:cs="Times New Roman"/>
          <w:sz w:val="24"/>
          <w:szCs w:val="24"/>
        </w:rPr>
        <w:t>., 2020), hence, this technique was</w:t>
      </w:r>
      <w:r w:rsidR="00342A45">
        <w:rPr>
          <w:rFonts w:ascii="Times New Roman" w:hAnsi="Times New Roman" w:cs="Times New Roman"/>
          <w:sz w:val="24"/>
          <w:szCs w:val="24"/>
        </w:rPr>
        <w:t xml:space="preserve"> employed in this study. </w:t>
      </w:r>
    </w:p>
    <w:p w14:paraId="52A1585C" w14:textId="77777777" w:rsidR="008024DC" w:rsidRDefault="00854030" w:rsidP="00C221CD">
      <w:pPr>
        <w:jc w:val="both"/>
        <w:rPr>
          <w:rFonts w:ascii="Times New Roman" w:hAnsi="Times New Roman" w:cs="Times New Roman"/>
          <w:sz w:val="24"/>
          <w:szCs w:val="24"/>
        </w:rPr>
      </w:pPr>
      <w:r w:rsidRPr="00854030">
        <w:rPr>
          <w:rFonts w:ascii="Times New Roman" w:hAnsi="Times New Roman" w:cs="Times New Roman"/>
          <w:sz w:val="24"/>
          <w:szCs w:val="24"/>
        </w:rPr>
        <w:lastRenderedPageBreak/>
        <w:t>The evaluatio</w:t>
      </w:r>
      <w:r w:rsidR="002A1A0C">
        <w:rPr>
          <w:rFonts w:ascii="Times New Roman" w:hAnsi="Times New Roman" w:cs="Times New Roman"/>
          <w:sz w:val="24"/>
          <w:szCs w:val="24"/>
        </w:rPr>
        <w:t>n of AMF population and number</w:t>
      </w:r>
      <w:r w:rsidRPr="00854030">
        <w:rPr>
          <w:rFonts w:ascii="Times New Roman" w:hAnsi="Times New Roman" w:cs="Times New Roman"/>
          <w:sz w:val="24"/>
          <w:szCs w:val="24"/>
        </w:rPr>
        <w:t xml:space="preserve"> of spores </w:t>
      </w:r>
      <w:r w:rsidR="002A1A0C">
        <w:rPr>
          <w:rFonts w:ascii="Times New Roman" w:hAnsi="Times New Roman" w:cs="Times New Roman"/>
          <w:sz w:val="24"/>
          <w:szCs w:val="24"/>
        </w:rPr>
        <w:t xml:space="preserve">in </w:t>
      </w:r>
      <w:r w:rsidR="002A1A0C" w:rsidRPr="00854030">
        <w:rPr>
          <w:rFonts w:ascii="Times New Roman" w:hAnsi="Times New Roman" w:cs="Times New Roman"/>
          <w:sz w:val="24"/>
          <w:szCs w:val="24"/>
        </w:rPr>
        <w:t>rhizospheric soils of both leguminous and none</w:t>
      </w:r>
      <w:r w:rsidR="002A1A0C">
        <w:rPr>
          <w:rFonts w:ascii="Times New Roman" w:hAnsi="Times New Roman" w:cs="Times New Roman"/>
          <w:sz w:val="24"/>
          <w:szCs w:val="24"/>
        </w:rPr>
        <w:t>-</w:t>
      </w:r>
      <w:r w:rsidR="002A1A0C" w:rsidRPr="00854030">
        <w:rPr>
          <w:rFonts w:ascii="Times New Roman" w:hAnsi="Times New Roman" w:cs="Times New Roman"/>
          <w:sz w:val="24"/>
          <w:szCs w:val="24"/>
        </w:rPr>
        <w:t xml:space="preserve">leguminous crops </w:t>
      </w:r>
      <w:r w:rsidR="002A1A0C">
        <w:rPr>
          <w:rFonts w:ascii="Times New Roman" w:hAnsi="Times New Roman" w:cs="Times New Roman"/>
          <w:sz w:val="24"/>
          <w:szCs w:val="24"/>
        </w:rPr>
        <w:t>(</w:t>
      </w:r>
      <w:r w:rsidRPr="00854030">
        <w:rPr>
          <w:rFonts w:ascii="Times New Roman" w:hAnsi="Times New Roman" w:cs="Times New Roman"/>
          <w:sz w:val="24"/>
          <w:szCs w:val="24"/>
        </w:rPr>
        <w:t>cowpea, groundnut, cucumber, and melon</w:t>
      </w:r>
      <w:r w:rsidR="002A1A0C">
        <w:rPr>
          <w:rFonts w:ascii="Times New Roman" w:hAnsi="Times New Roman" w:cs="Times New Roman"/>
          <w:sz w:val="24"/>
          <w:szCs w:val="24"/>
        </w:rPr>
        <w:t>)</w:t>
      </w:r>
      <w:r w:rsidRPr="00854030">
        <w:rPr>
          <w:rFonts w:ascii="Times New Roman" w:hAnsi="Times New Roman" w:cs="Times New Roman"/>
          <w:sz w:val="24"/>
          <w:szCs w:val="24"/>
        </w:rPr>
        <w:t xml:space="preserve"> </w:t>
      </w:r>
      <w:r w:rsidR="002A1A0C">
        <w:rPr>
          <w:rFonts w:ascii="Times New Roman" w:hAnsi="Times New Roman" w:cs="Times New Roman"/>
          <w:sz w:val="24"/>
          <w:szCs w:val="24"/>
        </w:rPr>
        <w:t>shows an</w:t>
      </w:r>
      <w:r w:rsidRPr="00854030">
        <w:rPr>
          <w:rFonts w:ascii="Times New Roman" w:hAnsi="Times New Roman" w:cs="Times New Roman"/>
          <w:sz w:val="24"/>
          <w:szCs w:val="24"/>
        </w:rPr>
        <w:t xml:space="preserve"> extre</w:t>
      </w:r>
      <w:r w:rsidR="002A1A0C">
        <w:rPr>
          <w:rFonts w:ascii="Times New Roman" w:hAnsi="Times New Roman" w:cs="Times New Roman"/>
          <w:sz w:val="24"/>
          <w:szCs w:val="24"/>
        </w:rPr>
        <w:t xml:space="preserve">mely low mycorrhizal potential </w:t>
      </w:r>
      <w:r w:rsidR="00466262">
        <w:rPr>
          <w:rFonts w:ascii="Times New Roman" w:hAnsi="Times New Roman" w:cs="Times New Roman"/>
          <w:sz w:val="24"/>
          <w:szCs w:val="24"/>
        </w:rPr>
        <w:t>(Table 1, figure 2)</w:t>
      </w:r>
      <w:r w:rsidR="00466262" w:rsidRPr="00466262">
        <w:rPr>
          <w:rFonts w:ascii="Times New Roman" w:hAnsi="Times New Roman" w:cs="Times New Roman"/>
          <w:sz w:val="24"/>
          <w:szCs w:val="24"/>
        </w:rPr>
        <w:t xml:space="preserve">. </w:t>
      </w:r>
      <w:r w:rsidR="00875506">
        <w:rPr>
          <w:rFonts w:ascii="Times New Roman" w:hAnsi="Times New Roman" w:cs="Times New Roman"/>
          <w:sz w:val="24"/>
          <w:szCs w:val="24"/>
        </w:rPr>
        <w:t>B</w:t>
      </w:r>
      <w:r w:rsidR="00875506" w:rsidRPr="00854030">
        <w:rPr>
          <w:rFonts w:ascii="Times New Roman" w:hAnsi="Times New Roman" w:cs="Times New Roman"/>
          <w:sz w:val="24"/>
          <w:szCs w:val="24"/>
        </w:rPr>
        <w:t>ased on the morphological features of spores, such as color, size, and shape, which were isolated from the rhizospheric soil of legumi</w:t>
      </w:r>
      <w:r w:rsidR="00875506">
        <w:rPr>
          <w:rFonts w:ascii="Times New Roman" w:hAnsi="Times New Roman" w:cs="Times New Roman"/>
          <w:sz w:val="24"/>
          <w:szCs w:val="24"/>
        </w:rPr>
        <w:t>nous and none-leguminous plants,</w:t>
      </w:r>
      <w:r w:rsidR="00875506" w:rsidRPr="00854030">
        <w:rPr>
          <w:rFonts w:ascii="Times New Roman" w:hAnsi="Times New Roman" w:cs="Times New Roman"/>
          <w:sz w:val="24"/>
          <w:szCs w:val="24"/>
        </w:rPr>
        <w:t xml:space="preserve"> </w:t>
      </w:r>
      <w:r w:rsidRPr="00854030">
        <w:rPr>
          <w:rFonts w:ascii="Times New Roman" w:hAnsi="Times New Roman" w:cs="Times New Roman"/>
          <w:sz w:val="24"/>
          <w:szCs w:val="24"/>
        </w:rPr>
        <w:t>Arbuscular mycorrhiza</w:t>
      </w:r>
      <w:r w:rsidR="00875506">
        <w:rPr>
          <w:rFonts w:ascii="Times New Roman" w:hAnsi="Times New Roman" w:cs="Times New Roman"/>
          <w:sz w:val="24"/>
          <w:szCs w:val="24"/>
        </w:rPr>
        <w:t>l fungi (AMF) of several genus</w:t>
      </w:r>
      <w:r w:rsidRPr="00854030">
        <w:rPr>
          <w:rFonts w:ascii="Times New Roman" w:hAnsi="Times New Roman" w:cs="Times New Roman"/>
          <w:sz w:val="24"/>
          <w:szCs w:val="24"/>
        </w:rPr>
        <w:t>, including Acaulospora, Funneliformis, Gigaspora, Glomus, and Rhizophagus, were confirmed to be present</w:t>
      </w:r>
      <w:r w:rsidR="00DB5B5B">
        <w:rPr>
          <w:rFonts w:ascii="Times New Roman" w:hAnsi="Times New Roman" w:cs="Times New Roman"/>
          <w:sz w:val="24"/>
          <w:szCs w:val="24"/>
        </w:rPr>
        <w:t xml:space="preserve">. </w:t>
      </w:r>
      <w:r w:rsidRPr="00854030">
        <w:rPr>
          <w:rFonts w:ascii="Times New Roman" w:hAnsi="Times New Roman" w:cs="Times New Roman"/>
          <w:sz w:val="24"/>
          <w:szCs w:val="24"/>
        </w:rPr>
        <w:t>Prior research has i</w:t>
      </w:r>
      <w:r w:rsidR="00875506">
        <w:rPr>
          <w:rFonts w:ascii="Times New Roman" w:hAnsi="Times New Roman" w:cs="Times New Roman"/>
          <w:sz w:val="24"/>
          <w:szCs w:val="24"/>
        </w:rPr>
        <w:t>dentified a few of these genus</w:t>
      </w:r>
      <w:r w:rsidRPr="00854030">
        <w:rPr>
          <w:rFonts w:ascii="Times New Roman" w:hAnsi="Times New Roman" w:cs="Times New Roman"/>
          <w:sz w:val="24"/>
          <w:szCs w:val="24"/>
        </w:rPr>
        <w:t xml:space="preserve">. For example, Samba-Mbaye </w:t>
      </w:r>
      <w:r w:rsidRPr="00875506">
        <w:rPr>
          <w:rFonts w:ascii="Times New Roman" w:hAnsi="Times New Roman" w:cs="Times New Roman"/>
          <w:i/>
          <w:sz w:val="24"/>
          <w:szCs w:val="24"/>
        </w:rPr>
        <w:t>et al</w:t>
      </w:r>
      <w:r w:rsidRPr="00854030">
        <w:rPr>
          <w:rFonts w:ascii="Times New Roman" w:hAnsi="Times New Roman" w:cs="Times New Roman"/>
          <w:sz w:val="24"/>
          <w:szCs w:val="24"/>
        </w:rPr>
        <w:t xml:space="preserve">. (2020) and Muiruri </w:t>
      </w:r>
      <w:r w:rsidRPr="00875506">
        <w:rPr>
          <w:rFonts w:ascii="Times New Roman" w:hAnsi="Times New Roman" w:cs="Times New Roman"/>
          <w:i/>
          <w:sz w:val="24"/>
          <w:szCs w:val="24"/>
        </w:rPr>
        <w:t>et al</w:t>
      </w:r>
      <w:r w:rsidRPr="00854030">
        <w:rPr>
          <w:rFonts w:ascii="Times New Roman" w:hAnsi="Times New Roman" w:cs="Times New Roman"/>
          <w:sz w:val="24"/>
          <w:szCs w:val="24"/>
        </w:rPr>
        <w:t xml:space="preserve">. (2022) reported the presence of Acaulospora and Glomus, while Diop </w:t>
      </w:r>
      <w:r w:rsidRPr="00875506">
        <w:rPr>
          <w:rFonts w:ascii="Times New Roman" w:hAnsi="Times New Roman" w:cs="Times New Roman"/>
          <w:i/>
          <w:sz w:val="24"/>
          <w:szCs w:val="24"/>
        </w:rPr>
        <w:t>et al</w:t>
      </w:r>
      <w:r w:rsidRPr="00854030">
        <w:rPr>
          <w:rFonts w:ascii="Times New Roman" w:hAnsi="Times New Roman" w:cs="Times New Roman"/>
          <w:sz w:val="24"/>
          <w:szCs w:val="24"/>
        </w:rPr>
        <w:t>. (2021) found Gigaspora, Acaulospora, Glomus, and Rhizophagus in their study involving cowpea.</w:t>
      </w:r>
      <w:r w:rsidR="0011711B">
        <w:rPr>
          <w:rFonts w:ascii="Times New Roman" w:hAnsi="Times New Roman" w:cs="Times New Roman"/>
          <w:sz w:val="24"/>
          <w:szCs w:val="24"/>
        </w:rPr>
        <w:t xml:space="preserve"> </w:t>
      </w:r>
      <w:r w:rsidR="00875506">
        <w:rPr>
          <w:rFonts w:ascii="Times New Roman" w:hAnsi="Times New Roman" w:cs="Times New Roman"/>
          <w:sz w:val="24"/>
          <w:szCs w:val="24"/>
        </w:rPr>
        <w:t>Also, the presence of Glomus</w:t>
      </w:r>
      <w:r w:rsidRPr="00854030">
        <w:rPr>
          <w:rFonts w:ascii="Times New Roman" w:hAnsi="Times New Roman" w:cs="Times New Roman"/>
          <w:sz w:val="24"/>
          <w:szCs w:val="24"/>
        </w:rPr>
        <w:t xml:space="preserve"> in this study is consistent with other findings in China (Song </w:t>
      </w:r>
      <w:r w:rsidRPr="00875506">
        <w:rPr>
          <w:rFonts w:ascii="Times New Roman" w:hAnsi="Times New Roman" w:cs="Times New Roman"/>
          <w:i/>
          <w:sz w:val="24"/>
          <w:szCs w:val="24"/>
        </w:rPr>
        <w:t>et al</w:t>
      </w:r>
      <w:r w:rsidRPr="00854030">
        <w:rPr>
          <w:rFonts w:ascii="Times New Roman" w:hAnsi="Times New Roman" w:cs="Times New Roman"/>
          <w:sz w:val="24"/>
          <w:szCs w:val="24"/>
        </w:rPr>
        <w:t xml:space="preserve">., 2019), Morocco (Sellal </w:t>
      </w:r>
      <w:r w:rsidRPr="00875506">
        <w:rPr>
          <w:rFonts w:ascii="Times New Roman" w:hAnsi="Times New Roman" w:cs="Times New Roman"/>
          <w:i/>
          <w:sz w:val="24"/>
          <w:szCs w:val="24"/>
        </w:rPr>
        <w:t>et al</w:t>
      </w:r>
      <w:r w:rsidRPr="00854030">
        <w:rPr>
          <w:rFonts w:ascii="Times New Roman" w:hAnsi="Times New Roman" w:cs="Times New Roman"/>
          <w:sz w:val="24"/>
          <w:szCs w:val="24"/>
        </w:rPr>
        <w:t xml:space="preserve">., 2016), Brazil (Teixeira </w:t>
      </w:r>
      <w:r w:rsidRPr="00875506">
        <w:rPr>
          <w:rFonts w:ascii="Times New Roman" w:hAnsi="Times New Roman" w:cs="Times New Roman"/>
          <w:i/>
          <w:sz w:val="24"/>
          <w:szCs w:val="24"/>
        </w:rPr>
        <w:t>et al</w:t>
      </w:r>
      <w:r w:rsidRPr="00854030">
        <w:rPr>
          <w:rFonts w:ascii="Times New Roman" w:hAnsi="Times New Roman" w:cs="Times New Roman"/>
          <w:sz w:val="24"/>
          <w:szCs w:val="24"/>
        </w:rPr>
        <w:t xml:space="preserve">., 2017; Vieira </w:t>
      </w:r>
      <w:r w:rsidRPr="00875506">
        <w:rPr>
          <w:rFonts w:ascii="Times New Roman" w:hAnsi="Times New Roman" w:cs="Times New Roman"/>
          <w:i/>
          <w:sz w:val="24"/>
          <w:szCs w:val="24"/>
        </w:rPr>
        <w:t>et al</w:t>
      </w:r>
      <w:r w:rsidRPr="00854030">
        <w:rPr>
          <w:rFonts w:ascii="Times New Roman" w:hAnsi="Times New Roman" w:cs="Times New Roman"/>
          <w:sz w:val="24"/>
          <w:szCs w:val="24"/>
        </w:rPr>
        <w:t xml:space="preserve">., 2018), and Senegal (Diop </w:t>
      </w:r>
      <w:r w:rsidRPr="00875506">
        <w:rPr>
          <w:rFonts w:ascii="Times New Roman" w:hAnsi="Times New Roman" w:cs="Times New Roman"/>
          <w:i/>
          <w:sz w:val="24"/>
          <w:szCs w:val="24"/>
        </w:rPr>
        <w:t>et al</w:t>
      </w:r>
      <w:r w:rsidRPr="00854030">
        <w:rPr>
          <w:rFonts w:ascii="Times New Roman" w:hAnsi="Times New Roman" w:cs="Times New Roman"/>
          <w:sz w:val="24"/>
          <w:szCs w:val="24"/>
        </w:rPr>
        <w:t xml:space="preserve">., </w:t>
      </w:r>
      <w:r>
        <w:rPr>
          <w:rFonts w:ascii="Times New Roman" w:hAnsi="Times New Roman" w:cs="Times New Roman"/>
          <w:sz w:val="24"/>
          <w:szCs w:val="24"/>
        </w:rPr>
        <w:t xml:space="preserve">2015; Samba-Mbaye </w:t>
      </w:r>
      <w:r w:rsidRPr="00875506">
        <w:rPr>
          <w:rFonts w:ascii="Times New Roman" w:hAnsi="Times New Roman" w:cs="Times New Roman"/>
          <w:i/>
          <w:sz w:val="24"/>
          <w:szCs w:val="24"/>
        </w:rPr>
        <w:t>et al</w:t>
      </w:r>
      <w:r>
        <w:rPr>
          <w:rFonts w:ascii="Times New Roman" w:hAnsi="Times New Roman" w:cs="Times New Roman"/>
          <w:sz w:val="24"/>
          <w:szCs w:val="24"/>
        </w:rPr>
        <w:t>., 2020)</w:t>
      </w:r>
      <w:r w:rsidR="00342A45" w:rsidRPr="00342A45">
        <w:rPr>
          <w:rFonts w:ascii="Times New Roman" w:hAnsi="Times New Roman" w:cs="Times New Roman"/>
          <w:sz w:val="24"/>
          <w:szCs w:val="24"/>
        </w:rPr>
        <w:t>.</w:t>
      </w:r>
      <w:r w:rsidR="00B446EE">
        <w:rPr>
          <w:rFonts w:ascii="Times New Roman" w:hAnsi="Times New Roman" w:cs="Times New Roman"/>
          <w:sz w:val="24"/>
          <w:szCs w:val="24"/>
        </w:rPr>
        <w:t xml:space="preserve"> Additionally, </w:t>
      </w:r>
      <w:r w:rsidR="008024DC" w:rsidRPr="008024DC">
        <w:rPr>
          <w:rFonts w:ascii="Times New Roman" w:hAnsi="Times New Roman" w:cs="Times New Roman"/>
          <w:sz w:val="24"/>
          <w:szCs w:val="24"/>
        </w:rPr>
        <w:t>Acaulospora is the highest occurring species in the roots of groundnut (228.3</w:t>
      </w:r>
      <w:r w:rsidR="008024DC" w:rsidRPr="008024DC">
        <w:rPr>
          <w:rFonts w:ascii="Times New Roman" w:hAnsi="Times New Roman" w:cs="Times New Roman"/>
          <w:sz w:val="24"/>
          <w:szCs w:val="24"/>
          <w:vertAlign w:val="superscript"/>
        </w:rPr>
        <w:t>a</w:t>
      </w:r>
      <w:r w:rsidR="00963F26">
        <w:rPr>
          <w:rFonts w:ascii="Times New Roman" w:hAnsi="Times New Roman" w:cs="Times New Roman"/>
          <w:sz w:val="24"/>
          <w:szCs w:val="24"/>
        </w:rPr>
        <w:t>) [Table 1, figure 2]</w:t>
      </w:r>
      <w:r w:rsidR="008024DC" w:rsidRPr="008024DC">
        <w:rPr>
          <w:rFonts w:ascii="Times New Roman" w:hAnsi="Times New Roman" w:cs="Times New Roman"/>
          <w:sz w:val="24"/>
          <w:szCs w:val="24"/>
        </w:rPr>
        <w:t>.</w:t>
      </w:r>
      <w:r w:rsidR="00D31953">
        <w:rPr>
          <w:rFonts w:ascii="Times New Roman" w:hAnsi="Times New Roman" w:cs="Times New Roman"/>
          <w:sz w:val="24"/>
          <w:szCs w:val="24"/>
        </w:rPr>
        <w:t xml:space="preserve"> </w:t>
      </w:r>
      <w:r w:rsidRPr="00854030">
        <w:rPr>
          <w:rFonts w:ascii="Times New Roman" w:hAnsi="Times New Roman" w:cs="Times New Roman"/>
          <w:sz w:val="24"/>
          <w:szCs w:val="24"/>
        </w:rPr>
        <w:t xml:space="preserve">This result is consistent with the findings of Bara </w:t>
      </w:r>
      <w:r w:rsidRPr="00B446EE">
        <w:rPr>
          <w:rFonts w:ascii="Times New Roman" w:hAnsi="Times New Roman" w:cs="Times New Roman"/>
          <w:i/>
          <w:sz w:val="24"/>
          <w:szCs w:val="24"/>
        </w:rPr>
        <w:t>et al</w:t>
      </w:r>
      <w:r w:rsidR="00B446EE">
        <w:rPr>
          <w:rFonts w:ascii="Times New Roman" w:hAnsi="Times New Roman" w:cs="Times New Roman"/>
          <w:sz w:val="24"/>
          <w:szCs w:val="24"/>
        </w:rPr>
        <w:t xml:space="preserve">. (2021), but contradicts those of </w:t>
      </w:r>
      <w:r w:rsidR="00B446EE" w:rsidRPr="00854030">
        <w:rPr>
          <w:rFonts w:ascii="Times New Roman" w:hAnsi="Times New Roman" w:cs="Times New Roman"/>
          <w:sz w:val="24"/>
          <w:szCs w:val="24"/>
        </w:rPr>
        <w:t xml:space="preserve">Muiruri </w:t>
      </w:r>
      <w:r w:rsidR="00B446EE" w:rsidRPr="00B446EE">
        <w:rPr>
          <w:rFonts w:ascii="Times New Roman" w:hAnsi="Times New Roman" w:cs="Times New Roman"/>
          <w:i/>
          <w:sz w:val="24"/>
          <w:szCs w:val="24"/>
        </w:rPr>
        <w:t>et al</w:t>
      </w:r>
      <w:r w:rsidR="00B446EE" w:rsidRPr="00854030">
        <w:rPr>
          <w:rFonts w:ascii="Times New Roman" w:hAnsi="Times New Roman" w:cs="Times New Roman"/>
          <w:sz w:val="24"/>
          <w:szCs w:val="24"/>
        </w:rPr>
        <w:t>. (2022)</w:t>
      </w:r>
      <w:r w:rsidR="00B446EE">
        <w:rPr>
          <w:rFonts w:ascii="Times New Roman" w:hAnsi="Times New Roman" w:cs="Times New Roman"/>
          <w:sz w:val="24"/>
          <w:szCs w:val="24"/>
        </w:rPr>
        <w:t xml:space="preserve"> who reported that</w:t>
      </w:r>
      <w:r w:rsidRPr="00854030">
        <w:rPr>
          <w:rFonts w:ascii="Times New Roman" w:hAnsi="Times New Roman" w:cs="Times New Roman"/>
          <w:sz w:val="24"/>
          <w:szCs w:val="24"/>
        </w:rPr>
        <w:t xml:space="preserve"> </w:t>
      </w:r>
      <w:r w:rsidRPr="00B446EE">
        <w:rPr>
          <w:rFonts w:ascii="Times New Roman" w:hAnsi="Times New Roman" w:cs="Times New Roman"/>
          <w:i/>
          <w:sz w:val="24"/>
          <w:szCs w:val="24"/>
        </w:rPr>
        <w:t>Glomus spp</w:t>
      </w:r>
      <w:r w:rsidRPr="00854030">
        <w:rPr>
          <w:rFonts w:ascii="Times New Roman" w:hAnsi="Times New Roman" w:cs="Times New Roman"/>
          <w:sz w:val="24"/>
          <w:szCs w:val="24"/>
        </w:rPr>
        <w:t xml:space="preserve">. isolated from the rhizosphere of grass and banana </w:t>
      </w:r>
      <w:r w:rsidR="00B446EE">
        <w:rPr>
          <w:rFonts w:ascii="Times New Roman" w:hAnsi="Times New Roman" w:cs="Times New Roman"/>
          <w:sz w:val="24"/>
          <w:szCs w:val="24"/>
        </w:rPr>
        <w:t xml:space="preserve">plants were the most prevalent </w:t>
      </w:r>
      <w:r w:rsidRPr="00854030">
        <w:rPr>
          <w:rFonts w:ascii="Times New Roman" w:hAnsi="Times New Roman" w:cs="Times New Roman"/>
          <w:sz w:val="24"/>
          <w:szCs w:val="24"/>
        </w:rPr>
        <w:t>at p ≤ 0.05.</w:t>
      </w:r>
    </w:p>
    <w:p w14:paraId="12C7B14B" w14:textId="77777777" w:rsidR="00DB5B5B" w:rsidRDefault="00854030" w:rsidP="00C221CD">
      <w:pPr>
        <w:jc w:val="both"/>
        <w:rPr>
          <w:rFonts w:ascii="Times New Roman" w:hAnsi="Times New Roman" w:cs="Times New Roman"/>
          <w:sz w:val="24"/>
          <w:szCs w:val="24"/>
        </w:rPr>
      </w:pPr>
      <w:r w:rsidRPr="00854030">
        <w:rPr>
          <w:rFonts w:ascii="Times New Roman" w:hAnsi="Times New Roman" w:cs="Times New Roman"/>
          <w:sz w:val="24"/>
          <w:szCs w:val="24"/>
        </w:rPr>
        <w:t xml:space="preserve">For both leguminous and non-leguminous plants, the amount of spores in the soil samples </w:t>
      </w:r>
      <w:r w:rsidR="00963F26">
        <w:rPr>
          <w:rFonts w:ascii="Times New Roman" w:hAnsi="Times New Roman" w:cs="Times New Roman"/>
          <w:sz w:val="24"/>
          <w:szCs w:val="24"/>
        </w:rPr>
        <w:t>investigated</w:t>
      </w:r>
      <w:r w:rsidRPr="00854030">
        <w:rPr>
          <w:rFonts w:ascii="Times New Roman" w:hAnsi="Times New Roman" w:cs="Times New Roman"/>
          <w:sz w:val="24"/>
          <w:szCs w:val="24"/>
        </w:rPr>
        <w:t xml:space="preserve"> was typically low and varied throughout plots. Interestingly, groundnut had </w:t>
      </w:r>
      <w:r w:rsidR="00340661">
        <w:rPr>
          <w:rFonts w:ascii="Times New Roman" w:hAnsi="Times New Roman" w:cs="Times New Roman"/>
          <w:sz w:val="24"/>
          <w:szCs w:val="24"/>
        </w:rPr>
        <w:t>the highest</w:t>
      </w:r>
      <w:r>
        <w:rPr>
          <w:rFonts w:ascii="Times New Roman" w:hAnsi="Times New Roman" w:cs="Times New Roman"/>
          <w:sz w:val="24"/>
          <w:szCs w:val="24"/>
        </w:rPr>
        <w:t xml:space="preserve"> spore count (455</w:t>
      </w:r>
      <w:r w:rsidRPr="00854030">
        <w:rPr>
          <w:rFonts w:ascii="Times New Roman" w:hAnsi="Times New Roman" w:cs="Times New Roman"/>
          <w:sz w:val="24"/>
          <w:szCs w:val="24"/>
          <w:vertAlign w:val="superscript"/>
        </w:rPr>
        <w:t>a</w:t>
      </w:r>
      <w:r>
        <w:rPr>
          <w:rFonts w:ascii="Times New Roman" w:hAnsi="Times New Roman" w:cs="Times New Roman"/>
          <w:sz w:val="24"/>
          <w:szCs w:val="24"/>
        </w:rPr>
        <w:t>)</w:t>
      </w:r>
      <w:r w:rsidR="00963F26">
        <w:rPr>
          <w:rFonts w:ascii="Times New Roman" w:hAnsi="Times New Roman" w:cs="Times New Roman"/>
          <w:sz w:val="24"/>
          <w:szCs w:val="24"/>
        </w:rPr>
        <w:t xml:space="preserve"> [Table 1, figure 2]</w:t>
      </w:r>
      <w:r w:rsidR="008024DC" w:rsidRPr="008024DC">
        <w:rPr>
          <w:rFonts w:ascii="Times New Roman" w:hAnsi="Times New Roman" w:cs="Times New Roman"/>
          <w:sz w:val="24"/>
          <w:szCs w:val="24"/>
        </w:rPr>
        <w:t xml:space="preserve">. </w:t>
      </w:r>
      <w:r w:rsidR="00F74275">
        <w:rPr>
          <w:rFonts w:ascii="Times New Roman" w:hAnsi="Times New Roman" w:cs="Times New Roman"/>
          <w:sz w:val="24"/>
          <w:szCs w:val="24"/>
        </w:rPr>
        <w:t>Some authors</w:t>
      </w:r>
      <w:r w:rsidRPr="00854030">
        <w:rPr>
          <w:rFonts w:ascii="Times New Roman" w:hAnsi="Times New Roman" w:cs="Times New Roman"/>
          <w:sz w:val="24"/>
          <w:szCs w:val="24"/>
        </w:rPr>
        <w:t xml:space="preserve"> have connected these differences in spore counts to changes in the macronutrients, micronutrients, pH, organic matter content, and soil texture. </w:t>
      </w:r>
      <w:r w:rsidR="00F74275">
        <w:rPr>
          <w:rFonts w:ascii="Times New Roman" w:hAnsi="Times New Roman" w:cs="Times New Roman"/>
          <w:sz w:val="24"/>
          <w:szCs w:val="24"/>
        </w:rPr>
        <w:t xml:space="preserve">According to Abdedaiem </w:t>
      </w:r>
      <w:r w:rsidR="00F74275" w:rsidRPr="00F74275">
        <w:rPr>
          <w:rFonts w:ascii="Times New Roman" w:hAnsi="Times New Roman" w:cs="Times New Roman"/>
          <w:i/>
          <w:sz w:val="24"/>
          <w:szCs w:val="24"/>
        </w:rPr>
        <w:t>et al</w:t>
      </w:r>
      <w:r w:rsidR="00F74275">
        <w:rPr>
          <w:rFonts w:ascii="Times New Roman" w:hAnsi="Times New Roman" w:cs="Times New Roman"/>
          <w:sz w:val="24"/>
          <w:szCs w:val="24"/>
        </w:rPr>
        <w:t>.</w:t>
      </w:r>
      <w:r w:rsidR="00F74275" w:rsidRPr="008024DC">
        <w:rPr>
          <w:rFonts w:ascii="Times New Roman" w:hAnsi="Times New Roman" w:cs="Times New Roman"/>
          <w:sz w:val="24"/>
          <w:szCs w:val="24"/>
        </w:rPr>
        <w:t xml:space="preserve"> </w:t>
      </w:r>
      <w:r w:rsidR="00F74275">
        <w:rPr>
          <w:rFonts w:ascii="Times New Roman" w:hAnsi="Times New Roman" w:cs="Times New Roman"/>
          <w:sz w:val="24"/>
          <w:szCs w:val="24"/>
        </w:rPr>
        <w:t>(</w:t>
      </w:r>
      <w:r w:rsidR="00F74275" w:rsidRPr="008024DC">
        <w:rPr>
          <w:rFonts w:ascii="Times New Roman" w:hAnsi="Times New Roman" w:cs="Times New Roman"/>
          <w:sz w:val="24"/>
          <w:szCs w:val="24"/>
        </w:rPr>
        <w:t>2020</w:t>
      </w:r>
      <w:r w:rsidR="00F74275">
        <w:rPr>
          <w:rFonts w:ascii="Times New Roman" w:hAnsi="Times New Roman" w:cs="Times New Roman"/>
          <w:sz w:val="24"/>
          <w:szCs w:val="24"/>
        </w:rPr>
        <w:t xml:space="preserve">) and </w:t>
      </w:r>
      <w:r w:rsidR="00F74275" w:rsidRPr="007227FD">
        <w:rPr>
          <w:rFonts w:ascii="Times New Roman" w:hAnsi="Times New Roman" w:cs="Times New Roman"/>
          <w:sz w:val="24"/>
          <w:szCs w:val="24"/>
        </w:rPr>
        <w:t xml:space="preserve">Hnini </w:t>
      </w:r>
      <w:r w:rsidR="00F74275" w:rsidRPr="00F74275">
        <w:rPr>
          <w:rFonts w:ascii="Times New Roman" w:hAnsi="Times New Roman" w:cs="Times New Roman"/>
          <w:i/>
          <w:sz w:val="24"/>
          <w:szCs w:val="24"/>
        </w:rPr>
        <w:t>et al</w:t>
      </w:r>
      <w:r w:rsidR="00F74275">
        <w:rPr>
          <w:rFonts w:ascii="Times New Roman" w:hAnsi="Times New Roman" w:cs="Times New Roman"/>
          <w:sz w:val="24"/>
          <w:szCs w:val="24"/>
        </w:rPr>
        <w:t>. (2024</w:t>
      </w:r>
      <w:r w:rsidR="00F74275" w:rsidRPr="008024DC">
        <w:rPr>
          <w:rFonts w:ascii="Times New Roman" w:hAnsi="Times New Roman" w:cs="Times New Roman"/>
          <w:sz w:val="24"/>
          <w:szCs w:val="24"/>
        </w:rPr>
        <w:t>)</w:t>
      </w:r>
      <w:r w:rsidR="00F74275">
        <w:rPr>
          <w:rFonts w:ascii="Times New Roman" w:hAnsi="Times New Roman" w:cs="Times New Roman"/>
          <w:sz w:val="24"/>
          <w:szCs w:val="24"/>
        </w:rPr>
        <w:t xml:space="preserve">, </w:t>
      </w:r>
      <w:r w:rsidRPr="00854030">
        <w:rPr>
          <w:rFonts w:ascii="Times New Roman" w:hAnsi="Times New Roman" w:cs="Times New Roman"/>
          <w:sz w:val="24"/>
          <w:szCs w:val="24"/>
        </w:rPr>
        <w:t xml:space="preserve">AMF can be affected by a number of soil properties, including porosity, water retention capacity, and cation exchange capacity, which are all significantly influenced by soil texture, particularly the </w:t>
      </w:r>
      <w:r>
        <w:rPr>
          <w:rFonts w:ascii="Times New Roman" w:hAnsi="Times New Roman" w:cs="Times New Roman"/>
          <w:sz w:val="24"/>
          <w:szCs w:val="24"/>
        </w:rPr>
        <w:t>distribution of particle sizes</w:t>
      </w:r>
      <w:r w:rsidR="008024DC" w:rsidRPr="008024DC">
        <w:rPr>
          <w:rFonts w:ascii="Times New Roman" w:hAnsi="Times New Roman" w:cs="Times New Roman"/>
          <w:sz w:val="24"/>
          <w:szCs w:val="24"/>
        </w:rPr>
        <w:t>.</w:t>
      </w:r>
      <w:r w:rsidR="005372E7">
        <w:rPr>
          <w:rFonts w:ascii="Times New Roman" w:hAnsi="Times New Roman" w:cs="Times New Roman"/>
          <w:sz w:val="24"/>
          <w:szCs w:val="24"/>
        </w:rPr>
        <w:t xml:space="preserve"> </w:t>
      </w:r>
      <w:r w:rsidR="00F74275">
        <w:rPr>
          <w:rFonts w:ascii="Times New Roman" w:hAnsi="Times New Roman" w:cs="Times New Roman"/>
          <w:sz w:val="24"/>
          <w:szCs w:val="24"/>
        </w:rPr>
        <w:t>Also,</w:t>
      </w:r>
      <w:r w:rsidRPr="00854030">
        <w:rPr>
          <w:rFonts w:ascii="Times New Roman" w:hAnsi="Times New Roman" w:cs="Times New Roman"/>
          <w:sz w:val="24"/>
          <w:szCs w:val="24"/>
        </w:rPr>
        <w:t xml:space="preserve"> Tabassum</w:t>
      </w:r>
      <w:r w:rsidRPr="00F74275">
        <w:rPr>
          <w:rFonts w:ascii="Times New Roman" w:hAnsi="Times New Roman" w:cs="Times New Roman"/>
          <w:i/>
          <w:sz w:val="24"/>
          <w:szCs w:val="24"/>
        </w:rPr>
        <w:t xml:space="preserve"> et al</w:t>
      </w:r>
      <w:r w:rsidRPr="00854030">
        <w:rPr>
          <w:rFonts w:ascii="Times New Roman" w:hAnsi="Times New Roman" w:cs="Times New Roman"/>
          <w:sz w:val="24"/>
          <w:szCs w:val="24"/>
        </w:rPr>
        <w:t xml:space="preserve">. (2016), </w:t>
      </w:r>
      <w:r w:rsidR="00F74275">
        <w:rPr>
          <w:rFonts w:ascii="Times New Roman" w:hAnsi="Times New Roman" w:cs="Times New Roman"/>
          <w:sz w:val="24"/>
          <w:szCs w:val="24"/>
        </w:rPr>
        <w:t xml:space="preserve">opined that apart from soil properties, </w:t>
      </w:r>
      <w:r w:rsidR="00F74275" w:rsidRPr="00854030">
        <w:rPr>
          <w:rFonts w:ascii="Times New Roman" w:hAnsi="Times New Roman" w:cs="Times New Roman"/>
          <w:sz w:val="24"/>
          <w:szCs w:val="24"/>
        </w:rPr>
        <w:t>seasonal oscillations can also cause fluctuations in the amount of AMF spores in a partic</w:t>
      </w:r>
      <w:r w:rsidR="00F74275">
        <w:rPr>
          <w:rFonts w:ascii="Times New Roman" w:hAnsi="Times New Roman" w:cs="Times New Roman"/>
          <w:sz w:val="24"/>
          <w:szCs w:val="24"/>
        </w:rPr>
        <w:t>ular soil sample</w:t>
      </w:r>
      <w:r w:rsidR="00F74275" w:rsidRPr="00854030">
        <w:rPr>
          <w:rFonts w:ascii="Times New Roman" w:hAnsi="Times New Roman" w:cs="Times New Roman"/>
          <w:sz w:val="24"/>
          <w:szCs w:val="24"/>
        </w:rPr>
        <w:t xml:space="preserve"> </w:t>
      </w:r>
      <w:r w:rsidR="00F74275">
        <w:rPr>
          <w:rFonts w:ascii="Times New Roman" w:hAnsi="Times New Roman" w:cs="Times New Roman"/>
          <w:sz w:val="24"/>
          <w:szCs w:val="24"/>
        </w:rPr>
        <w:t xml:space="preserve">and </w:t>
      </w:r>
      <w:r w:rsidRPr="00854030">
        <w:rPr>
          <w:rFonts w:ascii="Times New Roman" w:hAnsi="Times New Roman" w:cs="Times New Roman"/>
          <w:sz w:val="24"/>
          <w:szCs w:val="24"/>
        </w:rPr>
        <w:t>species like Glomus can be detected in all seaso</w:t>
      </w:r>
      <w:r w:rsidR="00F74275">
        <w:rPr>
          <w:rFonts w:ascii="Times New Roman" w:hAnsi="Times New Roman" w:cs="Times New Roman"/>
          <w:sz w:val="24"/>
          <w:szCs w:val="24"/>
        </w:rPr>
        <w:t>ns and more frequently</w:t>
      </w:r>
      <w:r w:rsidR="005372E7" w:rsidRPr="005372E7">
        <w:rPr>
          <w:rFonts w:ascii="Times New Roman" w:hAnsi="Times New Roman" w:cs="Times New Roman"/>
          <w:sz w:val="24"/>
          <w:szCs w:val="24"/>
        </w:rPr>
        <w:t>.</w:t>
      </w:r>
    </w:p>
    <w:p w14:paraId="11E944FE" w14:textId="77777777" w:rsidR="00DA1341" w:rsidRDefault="00DB5B5B" w:rsidP="00C221CD">
      <w:pPr>
        <w:jc w:val="both"/>
        <w:rPr>
          <w:rFonts w:ascii="Times New Roman" w:hAnsi="Times New Roman" w:cs="Times New Roman"/>
          <w:sz w:val="24"/>
          <w:szCs w:val="24"/>
        </w:rPr>
      </w:pPr>
      <w:r>
        <w:rPr>
          <w:rFonts w:ascii="Times New Roman" w:hAnsi="Times New Roman" w:cs="Times New Roman"/>
          <w:sz w:val="24"/>
          <w:szCs w:val="24"/>
        </w:rPr>
        <w:t>In this study</w:t>
      </w:r>
      <w:r w:rsidR="00466262" w:rsidRPr="00466262">
        <w:rPr>
          <w:rFonts w:ascii="Times New Roman" w:hAnsi="Times New Roman" w:cs="Times New Roman"/>
          <w:sz w:val="24"/>
          <w:szCs w:val="24"/>
        </w:rPr>
        <w:t xml:space="preserve">, the root colonization frequency reached the maximum value of </w:t>
      </w:r>
      <w:r w:rsidR="00840096">
        <w:rPr>
          <w:rFonts w:ascii="Times New Roman" w:hAnsi="Times New Roman" w:cs="Times New Roman"/>
          <w:sz w:val="24"/>
          <w:szCs w:val="24"/>
        </w:rPr>
        <w:t>39.7% for</w:t>
      </w:r>
      <w:r w:rsidR="00466262">
        <w:rPr>
          <w:rFonts w:ascii="Times New Roman" w:hAnsi="Times New Roman" w:cs="Times New Roman"/>
          <w:sz w:val="24"/>
          <w:szCs w:val="24"/>
        </w:rPr>
        <w:t xml:space="preserve"> groundnut </w:t>
      </w:r>
      <w:r w:rsidR="00466262" w:rsidRPr="00466262">
        <w:rPr>
          <w:rFonts w:ascii="Times New Roman" w:hAnsi="Times New Roman" w:cs="Times New Roman"/>
          <w:sz w:val="24"/>
          <w:szCs w:val="24"/>
        </w:rPr>
        <w:t xml:space="preserve">in all the </w:t>
      </w:r>
      <w:r w:rsidR="00466262">
        <w:rPr>
          <w:rFonts w:ascii="Times New Roman" w:hAnsi="Times New Roman" w:cs="Times New Roman"/>
          <w:sz w:val="24"/>
          <w:szCs w:val="24"/>
        </w:rPr>
        <w:t>plots</w:t>
      </w:r>
      <w:r w:rsidR="00840096">
        <w:rPr>
          <w:rFonts w:ascii="Times New Roman" w:hAnsi="Times New Roman" w:cs="Times New Roman"/>
          <w:sz w:val="24"/>
          <w:szCs w:val="24"/>
        </w:rPr>
        <w:t xml:space="preserve"> investigated</w:t>
      </w:r>
      <w:r w:rsidR="0070156E">
        <w:rPr>
          <w:rFonts w:ascii="Times New Roman" w:hAnsi="Times New Roman" w:cs="Times New Roman"/>
          <w:sz w:val="24"/>
          <w:szCs w:val="24"/>
        </w:rPr>
        <w:t xml:space="preserve"> (Table 2, figure 3)</w:t>
      </w:r>
      <w:r w:rsidR="00466262">
        <w:rPr>
          <w:rFonts w:ascii="Times New Roman" w:hAnsi="Times New Roman" w:cs="Times New Roman"/>
          <w:sz w:val="24"/>
          <w:szCs w:val="24"/>
        </w:rPr>
        <w:t xml:space="preserve">. </w:t>
      </w:r>
      <w:r w:rsidR="00DA1341">
        <w:rPr>
          <w:rFonts w:ascii="Times New Roman" w:hAnsi="Times New Roman" w:cs="Times New Roman"/>
          <w:sz w:val="24"/>
          <w:szCs w:val="24"/>
        </w:rPr>
        <w:t>These results run contrary</w:t>
      </w:r>
      <w:r w:rsidR="00854030" w:rsidRPr="00854030">
        <w:rPr>
          <w:rFonts w:ascii="Times New Roman" w:hAnsi="Times New Roman" w:cs="Times New Roman"/>
          <w:sz w:val="24"/>
          <w:szCs w:val="24"/>
        </w:rPr>
        <w:t xml:space="preserve"> to those of Hnini </w:t>
      </w:r>
      <w:r w:rsidR="00854030" w:rsidRPr="00DA1341">
        <w:rPr>
          <w:rFonts w:ascii="Times New Roman" w:hAnsi="Times New Roman" w:cs="Times New Roman"/>
          <w:i/>
          <w:sz w:val="24"/>
          <w:szCs w:val="24"/>
        </w:rPr>
        <w:t>et al</w:t>
      </w:r>
      <w:r w:rsidR="00854030" w:rsidRPr="00854030">
        <w:rPr>
          <w:rFonts w:ascii="Times New Roman" w:hAnsi="Times New Roman" w:cs="Times New Roman"/>
          <w:sz w:val="24"/>
          <w:szCs w:val="24"/>
        </w:rPr>
        <w:t xml:space="preserve">. (2024), who found that all of the sites they examined had 100% </w:t>
      </w:r>
      <w:r w:rsidR="00DA1341" w:rsidRPr="00854030">
        <w:rPr>
          <w:rFonts w:ascii="Times New Roman" w:hAnsi="Times New Roman" w:cs="Times New Roman"/>
          <w:sz w:val="24"/>
          <w:szCs w:val="24"/>
        </w:rPr>
        <w:t>AMF colonization</w:t>
      </w:r>
      <w:r w:rsidR="00DA1341">
        <w:rPr>
          <w:rFonts w:ascii="Times New Roman" w:hAnsi="Times New Roman" w:cs="Times New Roman"/>
          <w:sz w:val="24"/>
          <w:szCs w:val="24"/>
        </w:rPr>
        <w:t xml:space="preserve"> of</w:t>
      </w:r>
      <w:r w:rsidR="00854030" w:rsidRPr="00854030">
        <w:rPr>
          <w:rFonts w:ascii="Times New Roman" w:hAnsi="Times New Roman" w:cs="Times New Roman"/>
          <w:sz w:val="24"/>
          <w:szCs w:val="24"/>
        </w:rPr>
        <w:t xml:space="preserve"> </w:t>
      </w:r>
      <w:r w:rsidR="00854030" w:rsidRPr="00DA1341">
        <w:rPr>
          <w:rFonts w:ascii="Times New Roman" w:hAnsi="Times New Roman" w:cs="Times New Roman"/>
          <w:i/>
          <w:sz w:val="24"/>
          <w:szCs w:val="24"/>
        </w:rPr>
        <w:t>Zea mays</w:t>
      </w:r>
      <w:r w:rsidR="00854030" w:rsidRPr="00854030">
        <w:rPr>
          <w:rFonts w:ascii="Times New Roman" w:hAnsi="Times New Roman" w:cs="Times New Roman"/>
          <w:sz w:val="24"/>
          <w:szCs w:val="24"/>
        </w:rPr>
        <w:t xml:space="preserve"> roots. The</w:t>
      </w:r>
      <w:r w:rsidR="00DA1341">
        <w:rPr>
          <w:rFonts w:ascii="Times New Roman" w:hAnsi="Times New Roman" w:cs="Times New Roman"/>
          <w:sz w:val="24"/>
          <w:szCs w:val="24"/>
        </w:rPr>
        <w:t xml:space="preserve"> choice of crops employed in this study and those of </w:t>
      </w:r>
      <w:r w:rsidR="00DA1341" w:rsidRPr="00854030">
        <w:rPr>
          <w:rFonts w:ascii="Times New Roman" w:hAnsi="Times New Roman" w:cs="Times New Roman"/>
          <w:sz w:val="24"/>
          <w:szCs w:val="24"/>
        </w:rPr>
        <w:t xml:space="preserve">Hnini </w:t>
      </w:r>
      <w:r w:rsidR="00DA1341" w:rsidRPr="00DA1341">
        <w:rPr>
          <w:rFonts w:ascii="Times New Roman" w:hAnsi="Times New Roman" w:cs="Times New Roman"/>
          <w:i/>
          <w:sz w:val="24"/>
          <w:szCs w:val="24"/>
        </w:rPr>
        <w:t>et al</w:t>
      </w:r>
      <w:r w:rsidR="00DA1341" w:rsidRPr="00854030">
        <w:rPr>
          <w:rFonts w:ascii="Times New Roman" w:hAnsi="Times New Roman" w:cs="Times New Roman"/>
          <w:sz w:val="24"/>
          <w:szCs w:val="24"/>
        </w:rPr>
        <w:t>. (2024)</w:t>
      </w:r>
      <w:r w:rsidR="00DA1341">
        <w:rPr>
          <w:rFonts w:ascii="Times New Roman" w:hAnsi="Times New Roman" w:cs="Times New Roman"/>
          <w:sz w:val="24"/>
          <w:szCs w:val="24"/>
        </w:rPr>
        <w:t>,</w:t>
      </w:r>
      <w:r w:rsidR="00854030" w:rsidRPr="00854030">
        <w:rPr>
          <w:rFonts w:ascii="Times New Roman" w:hAnsi="Times New Roman" w:cs="Times New Roman"/>
          <w:sz w:val="24"/>
          <w:szCs w:val="24"/>
        </w:rPr>
        <w:t xml:space="preserve"> may be the cau</w:t>
      </w:r>
      <w:r w:rsidR="00DA1341">
        <w:rPr>
          <w:rFonts w:ascii="Times New Roman" w:hAnsi="Times New Roman" w:cs="Times New Roman"/>
          <w:sz w:val="24"/>
          <w:szCs w:val="24"/>
        </w:rPr>
        <w:t>se of this discrepancy. While this study</w:t>
      </w:r>
      <w:r w:rsidR="00854030" w:rsidRPr="00854030">
        <w:rPr>
          <w:rFonts w:ascii="Times New Roman" w:hAnsi="Times New Roman" w:cs="Times New Roman"/>
          <w:sz w:val="24"/>
          <w:szCs w:val="24"/>
        </w:rPr>
        <w:t xml:space="preserve"> used cowpea, groundnut, cucumber, and melon, Hnini </w:t>
      </w:r>
      <w:r w:rsidR="00854030" w:rsidRPr="00DA1341">
        <w:rPr>
          <w:rFonts w:ascii="Times New Roman" w:hAnsi="Times New Roman" w:cs="Times New Roman"/>
          <w:i/>
          <w:sz w:val="24"/>
          <w:szCs w:val="24"/>
        </w:rPr>
        <w:t>et al</w:t>
      </w:r>
      <w:r w:rsidR="00854030" w:rsidRPr="00854030">
        <w:rPr>
          <w:rFonts w:ascii="Times New Roman" w:hAnsi="Times New Roman" w:cs="Times New Roman"/>
          <w:sz w:val="24"/>
          <w:szCs w:val="24"/>
        </w:rPr>
        <w:t xml:space="preserve">. (2024) employed maize, </w:t>
      </w:r>
      <w:r w:rsidR="00DA1341">
        <w:rPr>
          <w:rFonts w:ascii="Times New Roman" w:hAnsi="Times New Roman" w:cs="Times New Roman"/>
          <w:sz w:val="24"/>
          <w:szCs w:val="24"/>
        </w:rPr>
        <w:t>and stated that maize being a highly mycotrophic plant underscores its use in their study.</w:t>
      </w:r>
    </w:p>
    <w:p w14:paraId="3D088756" w14:textId="77777777" w:rsidR="00DA1341" w:rsidRDefault="00DA1341" w:rsidP="00C221CD">
      <w:pPr>
        <w:jc w:val="both"/>
        <w:rPr>
          <w:rFonts w:ascii="Times New Roman" w:hAnsi="Times New Roman" w:cs="Times New Roman"/>
          <w:sz w:val="24"/>
          <w:szCs w:val="24"/>
        </w:rPr>
      </w:pPr>
    </w:p>
    <w:p w14:paraId="0B3CB787" w14:textId="77777777" w:rsidR="002001F0" w:rsidRDefault="009C76DD" w:rsidP="00C221CD">
      <w:pPr>
        <w:jc w:val="both"/>
        <w:rPr>
          <w:rFonts w:ascii="Times New Roman" w:hAnsi="Times New Roman" w:cs="Times New Roman"/>
          <w:sz w:val="24"/>
          <w:szCs w:val="24"/>
        </w:rPr>
      </w:pPr>
      <w:r w:rsidRPr="009C76DD">
        <w:rPr>
          <w:rFonts w:ascii="Times New Roman" w:hAnsi="Times New Roman" w:cs="Times New Roman"/>
          <w:sz w:val="24"/>
          <w:szCs w:val="24"/>
        </w:rPr>
        <w:t xml:space="preserve">The </w:t>
      </w:r>
      <w:r w:rsidR="00DA1341" w:rsidRPr="009C76DD">
        <w:rPr>
          <w:rFonts w:ascii="Times New Roman" w:hAnsi="Times New Roman" w:cs="Times New Roman"/>
          <w:sz w:val="24"/>
          <w:szCs w:val="24"/>
        </w:rPr>
        <w:t xml:space="preserve">maximum colonization frequency </w:t>
      </w:r>
      <w:r w:rsidR="00DA1341">
        <w:rPr>
          <w:rFonts w:ascii="Times New Roman" w:hAnsi="Times New Roman" w:cs="Times New Roman"/>
          <w:sz w:val="24"/>
          <w:szCs w:val="24"/>
        </w:rPr>
        <w:t>in this study was recorded for</w:t>
      </w:r>
      <w:r w:rsidRPr="009C76DD">
        <w:rPr>
          <w:rFonts w:ascii="Times New Roman" w:hAnsi="Times New Roman" w:cs="Times New Roman"/>
          <w:sz w:val="24"/>
          <w:szCs w:val="24"/>
        </w:rPr>
        <w:t xml:space="preserve"> </w:t>
      </w:r>
      <w:r w:rsidR="00DA1341">
        <w:rPr>
          <w:rFonts w:ascii="Times New Roman" w:hAnsi="Times New Roman" w:cs="Times New Roman"/>
          <w:sz w:val="24"/>
          <w:szCs w:val="24"/>
        </w:rPr>
        <w:t>groundnut</w:t>
      </w:r>
      <w:r w:rsidRPr="009C76DD">
        <w:rPr>
          <w:rFonts w:ascii="Times New Roman" w:hAnsi="Times New Roman" w:cs="Times New Roman"/>
          <w:sz w:val="24"/>
          <w:szCs w:val="24"/>
        </w:rPr>
        <w:t xml:space="preserve"> </w:t>
      </w:r>
      <w:r w:rsidR="00DA1341">
        <w:rPr>
          <w:rFonts w:ascii="Times New Roman" w:hAnsi="Times New Roman" w:cs="Times New Roman"/>
          <w:sz w:val="24"/>
          <w:szCs w:val="24"/>
        </w:rPr>
        <w:t>(</w:t>
      </w:r>
      <w:r w:rsidRPr="009C76DD">
        <w:rPr>
          <w:rFonts w:ascii="Times New Roman" w:hAnsi="Times New Roman" w:cs="Times New Roman"/>
          <w:sz w:val="24"/>
          <w:szCs w:val="24"/>
        </w:rPr>
        <w:t>39.7%</w:t>
      </w:r>
      <w:r w:rsidR="00DA1341">
        <w:rPr>
          <w:rFonts w:ascii="Times New Roman" w:hAnsi="Times New Roman" w:cs="Times New Roman"/>
          <w:sz w:val="24"/>
          <w:szCs w:val="24"/>
        </w:rPr>
        <w:t>) [Table 2, figure 3]. This</w:t>
      </w:r>
      <w:r w:rsidRPr="009C76DD">
        <w:rPr>
          <w:rFonts w:ascii="Times New Roman" w:hAnsi="Times New Roman" w:cs="Times New Roman"/>
          <w:sz w:val="24"/>
          <w:szCs w:val="24"/>
        </w:rPr>
        <w:t xml:space="preserve"> is consistent with the results of Vivas </w:t>
      </w:r>
      <w:r w:rsidRPr="00DA1341">
        <w:rPr>
          <w:rFonts w:ascii="Times New Roman" w:hAnsi="Times New Roman" w:cs="Times New Roman"/>
          <w:i/>
          <w:sz w:val="24"/>
          <w:szCs w:val="24"/>
        </w:rPr>
        <w:t>et al</w:t>
      </w:r>
      <w:r w:rsidRPr="009C76DD">
        <w:rPr>
          <w:rFonts w:ascii="Times New Roman" w:hAnsi="Times New Roman" w:cs="Times New Roman"/>
          <w:sz w:val="24"/>
          <w:szCs w:val="24"/>
        </w:rPr>
        <w:t xml:space="preserve">. (2018), who looked into the mycorrhizal potential of </w:t>
      </w:r>
      <w:r w:rsidRPr="00DA1341">
        <w:rPr>
          <w:rFonts w:ascii="Times New Roman" w:hAnsi="Times New Roman" w:cs="Times New Roman"/>
          <w:i/>
          <w:sz w:val="24"/>
          <w:szCs w:val="24"/>
        </w:rPr>
        <w:t>Euphorbia officinarum</w:t>
      </w:r>
      <w:r w:rsidRPr="009C76DD">
        <w:rPr>
          <w:rFonts w:ascii="Times New Roman" w:hAnsi="Times New Roman" w:cs="Times New Roman"/>
          <w:sz w:val="24"/>
          <w:szCs w:val="24"/>
        </w:rPr>
        <w:t xml:space="preserve"> subsp. echinus soils and found that mycorrhization frequencies in </w:t>
      </w:r>
      <w:r w:rsidRPr="00DA1341">
        <w:rPr>
          <w:rFonts w:ascii="Times New Roman" w:hAnsi="Times New Roman" w:cs="Times New Roman"/>
          <w:i/>
          <w:sz w:val="24"/>
          <w:szCs w:val="24"/>
        </w:rPr>
        <w:t>Euphorbia ingens</w:t>
      </w:r>
      <w:r w:rsidRPr="009C76DD">
        <w:rPr>
          <w:rFonts w:ascii="Times New Roman" w:hAnsi="Times New Roman" w:cs="Times New Roman"/>
          <w:sz w:val="24"/>
          <w:szCs w:val="24"/>
        </w:rPr>
        <w:t xml:space="preserve"> did not exceed 50%. These frequencies, however, are lower than those for AMF </w:t>
      </w:r>
      <w:r w:rsidR="00DA1341" w:rsidRPr="009C76DD">
        <w:rPr>
          <w:rFonts w:ascii="Times New Roman" w:hAnsi="Times New Roman" w:cs="Times New Roman"/>
          <w:sz w:val="24"/>
          <w:szCs w:val="24"/>
        </w:rPr>
        <w:t>colonization</w:t>
      </w:r>
      <w:r w:rsidRPr="009C76DD">
        <w:rPr>
          <w:rFonts w:ascii="Times New Roman" w:hAnsi="Times New Roman" w:cs="Times New Roman"/>
          <w:sz w:val="24"/>
          <w:szCs w:val="24"/>
        </w:rPr>
        <w:t xml:space="preserve"> under various crops that have been docum</w:t>
      </w:r>
      <w:r>
        <w:rPr>
          <w:rFonts w:ascii="Times New Roman" w:hAnsi="Times New Roman" w:cs="Times New Roman"/>
          <w:sz w:val="24"/>
          <w:szCs w:val="24"/>
        </w:rPr>
        <w:t>ented in literature to date</w:t>
      </w:r>
      <w:r w:rsidR="0070156E">
        <w:rPr>
          <w:rFonts w:ascii="Times New Roman" w:hAnsi="Times New Roman" w:cs="Times New Roman"/>
          <w:sz w:val="24"/>
          <w:szCs w:val="24"/>
        </w:rPr>
        <w:t xml:space="preserve">. </w:t>
      </w:r>
      <w:r w:rsidR="00F8381A" w:rsidRPr="00F8381A">
        <w:rPr>
          <w:rFonts w:ascii="Times New Roman" w:hAnsi="Times New Roman" w:cs="Times New Roman"/>
          <w:sz w:val="24"/>
          <w:szCs w:val="24"/>
        </w:rPr>
        <w:t xml:space="preserve">For example, </w:t>
      </w:r>
      <w:r w:rsidR="00DA1341" w:rsidRPr="00F8381A">
        <w:rPr>
          <w:rFonts w:ascii="Times New Roman" w:hAnsi="Times New Roman" w:cs="Times New Roman"/>
          <w:sz w:val="24"/>
          <w:szCs w:val="24"/>
        </w:rPr>
        <w:t xml:space="preserve">in a research by Maazouzi </w:t>
      </w:r>
      <w:r w:rsidR="00DA1341" w:rsidRPr="00DA1341">
        <w:rPr>
          <w:rFonts w:ascii="Times New Roman" w:hAnsi="Times New Roman" w:cs="Times New Roman"/>
          <w:i/>
          <w:sz w:val="24"/>
          <w:szCs w:val="24"/>
        </w:rPr>
        <w:t>et al</w:t>
      </w:r>
      <w:r w:rsidR="00DA1341" w:rsidRPr="00F8381A">
        <w:rPr>
          <w:rFonts w:ascii="Times New Roman" w:hAnsi="Times New Roman" w:cs="Times New Roman"/>
          <w:sz w:val="24"/>
          <w:szCs w:val="24"/>
        </w:rPr>
        <w:t>. (2020)</w:t>
      </w:r>
      <w:r w:rsidR="00DA1341">
        <w:rPr>
          <w:rFonts w:ascii="Times New Roman" w:hAnsi="Times New Roman" w:cs="Times New Roman"/>
          <w:sz w:val="24"/>
          <w:szCs w:val="24"/>
        </w:rPr>
        <w:t xml:space="preserve">, </w:t>
      </w:r>
      <w:r w:rsidR="00F8381A" w:rsidRPr="00F8381A">
        <w:rPr>
          <w:rFonts w:ascii="Times New Roman" w:hAnsi="Times New Roman" w:cs="Times New Roman"/>
          <w:sz w:val="24"/>
          <w:szCs w:val="24"/>
        </w:rPr>
        <w:t>mycorrhization frequencies for the r</w:t>
      </w:r>
      <w:r w:rsidR="00DA1341">
        <w:rPr>
          <w:rFonts w:ascii="Times New Roman" w:hAnsi="Times New Roman" w:cs="Times New Roman"/>
          <w:sz w:val="24"/>
          <w:szCs w:val="24"/>
        </w:rPr>
        <w:t>oots of three Vachellia species (</w:t>
      </w:r>
      <w:r w:rsidR="00F8381A" w:rsidRPr="00DA1341">
        <w:rPr>
          <w:rFonts w:ascii="Times New Roman" w:hAnsi="Times New Roman" w:cs="Times New Roman"/>
          <w:i/>
          <w:sz w:val="24"/>
          <w:szCs w:val="24"/>
        </w:rPr>
        <w:t>Vachellia gummifera</w:t>
      </w:r>
      <w:r w:rsidR="00F8381A" w:rsidRPr="00F8381A">
        <w:rPr>
          <w:rFonts w:ascii="Times New Roman" w:hAnsi="Times New Roman" w:cs="Times New Roman"/>
          <w:sz w:val="24"/>
          <w:szCs w:val="24"/>
        </w:rPr>
        <w:t xml:space="preserve">, </w:t>
      </w:r>
      <w:r w:rsidR="00F8381A" w:rsidRPr="00DA1341">
        <w:rPr>
          <w:rFonts w:ascii="Times New Roman" w:hAnsi="Times New Roman" w:cs="Times New Roman"/>
          <w:i/>
          <w:sz w:val="24"/>
          <w:szCs w:val="24"/>
        </w:rPr>
        <w:t>Vachellia sp</w:t>
      </w:r>
      <w:r w:rsidR="00DA1341">
        <w:rPr>
          <w:rFonts w:ascii="Times New Roman" w:hAnsi="Times New Roman" w:cs="Times New Roman"/>
          <w:sz w:val="24"/>
          <w:szCs w:val="24"/>
        </w:rPr>
        <w:t xml:space="preserve">., and </w:t>
      </w:r>
      <w:r w:rsidR="00DA1341" w:rsidRPr="00DA1341">
        <w:rPr>
          <w:rFonts w:ascii="Times New Roman" w:hAnsi="Times New Roman" w:cs="Times New Roman"/>
          <w:i/>
          <w:sz w:val="24"/>
          <w:szCs w:val="24"/>
        </w:rPr>
        <w:t>Vachellia raddiana</w:t>
      </w:r>
      <w:r w:rsidR="00DA1341">
        <w:rPr>
          <w:rFonts w:ascii="Times New Roman" w:hAnsi="Times New Roman" w:cs="Times New Roman"/>
          <w:sz w:val="24"/>
          <w:szCs w:val="24"/>
        </w:rPr>
        <w:t xml:space="preserve">) </w:t>
      </w:r>
      <w:r w:rsidR="00F8381A" w:rsidRPr="00F8381A">
        <w:rPr>
          <w:rFonts w:ascii="Times New Roman" w:hAnsi="Times New Roman" w:cs="Times New Roman"/>
          <w:sz w:val="24"/>
          <w:szCs w:val="24"/>
        </w:rPr>
        <w:t xml:space="preserve">ranged from 83.33% to 76.67%. In a similar vein, Abdedaiem </w:t>
      </w:r>
      <w:r w:rsidR="00F8381A" w:rsidRPr="00DA1341">
        <w:rPr>
          <w:rFonts w:ascii="Times New Roman" w:hAnsi="Times New Roman" w:cs="Times New Roman"/>
          <w:i/>
          <w:sz w:val="24"/>
          <w:szCs w:val="24"/>
        </w:rPr>
        <w:t>et al</w:t>
      </w:r>
      <w:r w:rsidR="00F8381A" w:rsidRPr="00F8381A">
        <w:rPr>
          <w:rFonts w:ascii="Times New Roman" w:hAnsi="Times New Roman" w:cs="Times New Roman"/>
          <w:sz w:val="24"/>
          <w:szCs w:val="24"/>
        </w:rPr>
        <w:t xml:space="preserve">. (2020) found that </w:t>
      </w:r>
      <w:r w:rsidR="00F8381A" w:rsidRPr="00DA1341">
        <w:rPr>
          <w:rFonts w:ascii="Times New Roman" w:hAnsi="Times New Roman" w:cs="Times New Roman"/>
          <w:i/>
          <w:sz w:val="24"/>
          <w:szCs w:val="24"/>
        </w:rPr>
        <w:t>Vachellia tortilis</w:t>
      </w:r>
      <w:r w:rsidR="00F8381A" w:rsidRPr="00F8381A">
        <w:rPr>
          <w:rFonts w:ascii="Times New Roman" w:hAnsi="Times New Roman" w:cs="Times New Roman"/>
          <w:sz w:val="24"/>
          <w:szCs w:val="24"/>
        </w:rPr>
        <w:t xml:space="preserve"> had </w:t>
      </w:r>
      <w:r w:rsidR="00F8381A" w:rsidRPr="00F8381A">
        <w:rPr>
          <w:rFonts w:ascii="Times New Roman" w:hAnsi="Times New Roman" w:cs="Times New Roman"/>
          <w:sz w:val="24"/>
          <w:szCs w:val="24"/>
        </w:rPr>
        <w:lastRenderedPageBreak/>
        <w:t>maximum myc</w:t>
      </w:r>
      <w:r w:rsidR="005D0B56">
        <w:rPr>
          <w:rFonts w:ascii="Times New Roman" w:hAnsi="Times New Roman" w:cs="Times New Roman"/>
          <w:sz w:val="24"/>
          <w:szCs w:val="24"/>
        </w:rPr>
        <w:t xml:space="preserve">orrhization frequencies of 85%, while </w:t>
      </w:r>
      <w:r w:rsidR="005D0B56" w:rsidRPr="00F8381A">
        <w:rPr>
          <w:rFonts w:ascii="Times New Roman" w:hAnsi="Times New Roman" w:cs="Times New Roman"/>
          <w:sz w:val="24"/>
          <w:szCs w:val="24"/>
        </w:rPr>
        <w:t xml:space="preserve">Mosbah </w:t>
      </w:r>
      <w:r w:rsidR="005D0B56" w:rsidRPr="005D0B56">
        <w:rPr>
          <w:rFonts w:ascii="Times New Roman" w:hAnsi="Times New Roman" w:cs="Times New Roman"/>
          <w:i/>
          <w:sz w:val="24"/>
          <w:szCs w:val="24"/>
        </w:rPr>
        <w:t>et al</w:t>
      </w:r>
      <w:r w:rsidR="005D0B56">
        <w:rPr>
          <w:rFonts w:ascii="Times New Roman" w:hAnsi="Times New Roman" w:cs="Times New Roman"/>
          <w:sz w:val="24"/>
          <w:szCs w:val="24"/>
        </w:rPr>
        <w:t>.</w:t>
      </w:r>
      <w:r w:rsidR="005D0B56" w:rsidRPr="00F8381A">
        <w:rPr>
          <w:rFonts w:ascii="Times New Roman" w:hAnsi="Times New Roman" w:cs="Times New Roman"/>
          <w:sz w:val="24"/>
          <w:szCs w:val="24"/>
        </w:rPr>
        <w:t xml:space="preserve"> </w:t>
      </w:r>
      <w:r w:rsidR="005D0B56">
        <w:rPr>
          <w:rFonts w:ascii="Times New Roman" w:hAnsi="Times New Roman" w:cs="Times New Roman"/>
          <w:sz w:val="24"/>
          <w:szCs w:val="24"/>
        </w:rPr>
        <w:t>(</w:t>
      </w:r>
      <w:r w:rsidR="005D0B56" w:rsidRPr="00F8381A">
        <w:rPr>
          <w:rFonts w:ascii="Times New Roman" w:hAnsi="Times New Roman" w:cs="Times New Roman"/>
          <w:sz w:val="24"/>
          <w:szCs w:val="24"/>
        </w:rPr>
        <w:t>2018)</w:t>
      </w:r>
      <w:r w:rsidR="005D0B56">
        <w:rPr>
          <w:rFonts w:ascii="Times New Roman" w:hAnsi="Times New Roman" w:cs="Times New Roman"/>
          <w:sz w:val="24"/>
          <w:szCs w:val="24"/>
        </w:rPr>
        <w:t xml:space="preserve"> reported that </w:t>
      </w:r>
      <w:r w:rsidR="00F8381A" w:rsidRPr="005D0B56">
        <w:rPr>
          <w:rFonts w:ascii="Times New Roman" w:hAnsi="Times New Roman" w:cs="Times New Roman"/>
          <w:i/>
          <w:sz w:val="24"/>
          <w:szCs w:val="24"/>
        </w:rPr>
        <w:t>Vachellia tortilis</w:t>
      </w:r>
      <w:r w:rsidR="00F8381A" w:rsidRPr="00F8381A">
        <w:rPr>
          <w:rFonts w:ascii="Times New Roman" w:hAnsi="Times New Roman" w:cs="Times New Roman"/>
          <w:sz w:val="24"/>
          <w:szCs w:val="24"/>
        </w:rPr>
        <w:t xml:space="preserve"> showed an average m</w:t>
      </w:r>
      <w:r w:rsidR="005D0B56">
        <w:rPr>
          <w:rFonts w:ascii="Times New Roman" w:hAnsi="Times New Roman" w:cs="Times New Roman"/>
          <w:sz w:val="24"/>
          <w:szCs w:val="24"/>
        </w:rPr>
        <w:t>ycorrhization frequency of 63%.</w:t>
      </w:r>
      <w:r w:rsidR="00F8381A" w:rsidRPr="00F8381A">
        <w:rPr>
          <w:rFonts w:ascii="Times New Roman" w:hAnsi="Times New Roman" w:cs="Times New Roman"/>
          <w:sz w:val="24"/>
          <w:szCs w:val="24"/>
        </w:rPr>
        <w:t xml:space="preserve"> These discrepancies could be caused by local vegetation cover or changes in arbuscular mycorrhizal fungus (AMF) populations that are impacted by regional edaphic and climatic circumstances</w:t>
      </w:r>
      <w:r w:rsidR="005D0B56">
        <w:rPr>
          <w:rFonts w:ascii="Times New Roman" w:hAnsi="Times New Roman" w:cs="Times New Roman"/>
          <w:sz w:val="24"/>
          <w:szCs w:val="24"/>
        </w:rPr>
        <w:t xml:space="preserve"> (</w:t>
      </w:r>
      <w:r w:rsidR="005D0B56" w:rsidRPr="00854030">
        <w:rPr>
          <w:rFonts w:ascii="Times New Roman" w:hAnsi="Times New Roman" w:cs="Times New Roman"/>
          <w:sz w:val="24"/>
          <w:szCs w:val="24"/>
        </w:rPr>
        <w:t xml:space="preserve">Hnini </w:t>
      </w:r>
      <w:r w:rsidR="005D0B56" w:rsidRPr="00DA1341">
        <w:rPr>
          <w:rFonts w:ascii="Times New Roman" w:hAnsi="Times New Roman" w:cs="Times New Roman"/>
          <w:i/>
          <w:sz w:val="24"/>
          <w:szCs w:val="24"/>
        </w:rPr>
        <w:t>et al</w:t>
      </w:r>
      <w:r w:rsidR="005D0B56">
        <w:rPr>
          <w:rFonts w:ascii="Times New Roman" w:hAnsi="Times New Roman" w:cs="Times New Roman"/>
          <w:sz w:val="24"/>
          <w:szCs w:val="24"/>
        </w:rPr>
        <w:t xml:space="preserve">., </w:t>
      </w:r>
      <w:r w:rsidR="005D0B56" w:rsidRPr="00854030">
        <w:rPr>
          <w:rFonts w:ascii="Times New Roman" w:hAnsi="Times New Roman" w:cs="Times New Roman"/>
          <w:sz w:val="24"/>
          <w:szCs w:val="24"/>
        </w:rPr>
        <w:t>2024)</w:t>
      </w:r>
      <w:r w:rsidR="00F8381A" w:rsidRPr="00F8381A">
        <w:rPr>
          <w:rFonts w:ascii="Times New Roman" w:hAnsi="Times New Roman" w:cs="Times New Roman"/>
          <w:sz w:val="24"/>
          <w:szCs w:val="24"/>
        </w:rPr>
        <w:t>.</w:t>
      </w:r>
    </w:p>
    <w:p w14:paraId="33595BE2" w14:textId="77777777" w:rsidR="00E36358" w:rsidRDefault="00E36358" w:rsidP="00C221CD">
      <w:pPr>
        <w:jc w:val="both"/>
        <w:rPr>
          <w:rFonts w:ascii="Times New Roman" w:hAnsi="Times New Roman" w:cs="Times New Roman"/>
          <w:sz w:val="24"/>
          <w:szCs w:val="24"/>
        </w:rPr>
      </w:pPr>
    </w:p>
    <w:p w14:paraId="0626BC88" w14:textId="77777777" w:rsidR="00E36358" w:rsidRPr="00E36358" w:rsidRDefault="00E36358" w:rsidP="00C221CD">
      <w:pPr>
        <w:jc w:val="both"/>
        <w:rPr>
          <w:rFonts w:ascii="Times New Roman" w:hAnsi="Times New Roman" w:cs="Times New Roman"/>
          <w:b/>
          <w:sz w:val="24"/>
          <w:szCs w:val="24"/>
        </w:rPr>
      </w:pPr>
      <w:r w:rsidRPr="00E36358">
        <w:rPr>
          <w:rFonts w:ascii="Times New Roman" w:hAnsi="Times New Roman" w:cs="Times New Roman"/>
          <w:b/>
          <w:sz w:val="24"/>
          <w:szCs w:val="24"/>
        </w:rPr>
        <w:t>CONCLUSION</w:t>
      </w:r>
    </w:p>
    <w:p w14:paraId="171B4F34" w14:textId="77777777" w:rsidR="00E36358" w:rsidRDefault="00F8381A" w:rsidP="00E36358">
      <w:pPr>
        <w:jc w:val="both"/>
        <w:rPr>
          <w:rFonts w:ascii="Times New Roman" w:hAnsi="Times New Roman" w:cs="Times New Roman"/>
          <w:sz w:val="24"/>
          <w:szCs w:val="24"/>
        </w:rPr>
      </w:pPr>
      <w:r w:rsidRPr="00F8381A">
        <w:rPr>
          <w:rFonts w:ascii="Times New Roman" w:hAnsi="Times New Roman" w:cs="Times New Roman"/>
          <w:sz w:val="24"/>
          <w:szCs w:val="24"/>
        </w:rPr>
        <w:t>The mycorrhizal relationships in the rhizosphere of both leguminous and non-legu</w:t>
      </w:r>
      <w:r w:rsidR="00886147">
        <w:rPr>
          <w:rFonts w:ascii="Times New Roman" w:hAnsi="Times New Roman" w:cs="Times New Roman"/>
          <w:sz w:val="24"/>
          <w:szCs w:val="24"/>
        </w:rPr>
        <w:t>minous plant soils are validated</w:t>
      </w:r>
      <w:r w:rsidRPr="00F8381A">
        <w:rPr>
          <w:rFonts w:ascii="Times New Roman" w:hAnsi="Times New Roman" w:cs="Times New Roman"/>
          <w:sz w:val="24"/>
          <w:szCs w:val="24"/>
        </w:rPr>
        <w:t xml:space="preserve"> by this</w:t>
      </w:r>
      <w:r w:rsidR="00886147">
        <w:rPr>
          <w:rFonts w:ascii="Times New Roman" w:hAnsi="Times New Roman" w:cs="Times New Roman"/>
          <w:sz w:val="24"/>
          <w:szCs w:val="24"/>
        </w:rPr>
        <w:t xml:space="preserve"> study. Numerous AMF species were</w:t>
      </w:r>
      <w:r w:rsidRPr="00F8381A">
        <w:rPr>
          <w:rFonts w:ascii="Times New Roman" w:hAnsi="Times New Roman" w:cs="Times New Roman"/>
          <w:sz w:val="24"/>
          <w:szCs w:val="24"/>
        </w:rPr>
        <w:t xml:space="preserve"> identified by morpho-anatomical observations; t</w:t>
      </w:r>
      <w:r w:rsidR="00886147">
        <w:rPr>
          <w:rFonts w:ascii="Times New Roman" w:hAnsi="Times New Roman" w:cs="Times New Roman"/>
          <w:sz w:val="24"/>
          <w:szCs w:val="24"/>
        </w:rPr>
        <w:t>he leading genus is Acaulospora, and</w:t>
      </w:r>
      <w:r w:rsidRPr="00F8381A">
        <w:rPr>
          <w:rFonts w:ascii="Times New Roman" w:hAnsi="Times New Roman" w:cs="Times New Roman"/>
          <w:sz w:val="24"/>
          <w:szCs w:val="24"/>
        </w:rPr>
        <w:t xml:space="preserve"> the quantity of spores and AMF </w:t>
      </w:r>
      <w:r w:rsidR="00886147" w:rsidRPr="00F8381A">
        <w:rPr>
          <w:rFonts w:ascii="Times New Roman" w:hAnsi="Times New Roman" w:cs="Times New Roman"/>
          <w:sz w:val="24"/>
          <w:szCs w:val="24"/>
        </w:rPr>
        <w:t>colonization</w:t>
      </w:r>
      <w:r w:rsidR="00886147">
        <w:rPr>
          <w:rFonts w:ascii="Times New Roman" w:hAnsi="Times New Roman" w:cs="Times New Roman"/>
          <w:sz w:val="24"/>
          <w:szCs w:val="24"/>
        </w:rPr>
        <w:t xml:space="preserve"> was highest in groundnuts. Conclusively,</w:t>
      </w:r>
      <w:r w:rsidRPr="00F8381A">
        <w:rPr>
          <w:rFonts w:ascii="Times New Roman" w:hAnsi="Times New Roman" w:cs="Times New Roman"/>
          <w:sz w:val="24"/>
          <w:szCs w:val="24"/>
        </w:rPr>
        <w:t xml:space="preserve"> the diversity </w:t>
      </w:r>
      <w:r w:rsidR="00E674F0">
        <w:rPr>
          <w:rFonts w:ascii="Times New Roman" w:hAnsi="Times New Roman" w:cs="Times New Roman"/>
          <w:sz w:val="24"/>
          <w:szCs w:val="24"/>
        </w:rPr>
        <w:t xml:space="preserve">of AMF </w:t>
      </w:r>
      <w:r w:rsidRPr="00F8381A">
        <w:rPr>
          <w:rFonts w:ascii="Times New Roman" w:hAnsi="Times New Roman" w:cs="Times New Roman"/>
          <w:sz w:val="24"/>
          <w:szCs w:val="24"/>
        </w:rPr>
        <w:t xml:space="preserve">and abundance of AMF spores vary depending on plants </w:t>
      </w:r>
      <w:r w:rsidR="00E674F0">
        <w:rPr>
          <w:rFonts w:ascii="Times New Roman" w:hAnsi="Times New Roman" w:cs="Times New Roman"/>
          <w:sz w:val="24"/>
          <w:szCs w:val="24"/>
        </w:rPr>
        <w:t>species</w:t>
      </w:r>
      <w:r w:rsidR="00886147">
        <w:rPr>
          <w:rFonts w:ascii="Times New Roman" w:hAnsi="Times New Roman" w:cs="Times New Roman"/>
          <w:sz w:val="24"/>
          <w:szCs w:val="24"/>
        </w:rPr>
        <w:t xml:space="preserve">, highlighting the need of </w:t>
      </w:r>
      <w:r w:rsidR="00886147" w:rsidRPr="00F8381A">
        <w:rPr>
          <w:rFonts w:ascii="Times New Roman" w:hAnsi="Times New Roman" w:cs="Times New Roman"/>
          <w:sz w:val="24"/>
          <w:szCs w:val="24"/>
        </w:rPr>
        <w:t>integrating legumes into different cropping systems to improve crop yield.</w:t>
      </w:r>
      <w:r w:rsidR="00886147">
        <w:rPr>
          <w:rFonts w:ascii="Times New Roman" w:hAnsi="Times New Roman" w:cs="Times New Roman"/>
          <w:sz w:val="24"/>
          <w:szCs w:val="24"/>
        </w:rPr>
        <w:t xml:space="preserve"> Future research should broaden </w:t>
      </w:r>
      <w:r w:rsidRPr="00F8381A">
        <w:rPr>
          <w:rFonts w:ascii="Times New Roman" w:hAnsi="Times New Roman" w:cs="Times New Roman"/>
          <w:sz w:val="24"/>
          <w:szCs w:val="24"/>
        </w:rPr>
        <w:t>to include</w:t>
      </w:r>
      <w:r w:rsidR="00886147">
        <w:rPr>
          <w:rFonts w:ascii="Times New Roman" w:hAnsi="Times New Roman" w:cs="Times New Roman"/>
          <w:sz w:val="24"/>
          <w:szCs w:val="24"/>
        </w:rPr>
        <w:t xml:space="preserve"> new plant species and utilize</w:t>
      </w:r>
      <w:r w:rsidRPr="00F8381A">
        <w:rPr>
          <w:rFonts w:ascii="Times New Roman" w:hAnsi="Times New Roman" w:cs="Times New Roman"/>
          <w:sz w:val="24"/>
          <w:szCs w:val="24"/>
        </w:rPr>
        <w:t xml:space="preserve"> molecular approaches for accurate AMF dete</w:t>
      </w:r>
      <w:r w:rsidR="00886147">
        <w:rPr>
          <w:rFonts w:ascii="Times New Roman" w:hAnsi="Times New Roman" w:cs="Times New Roman"/>
          <w:sz w:val="24"/>
          <w:szCs w:val="24"/>
        </w:rPr>
        <w:t>ction, as this</w:t>
      </w:r>
      <w:r w:rsidRPr="00F8381A">
        <w:rPr>
          <w:rFonts w:ascii="Times New Roman" w:hAnsi="Times New Roman" w:cs="Times New Roman"/>
          <w:sz w:val="24"/>
          <w:szCs w:val="24"/>
        </w:rPr>
        <w:t xml:space="preserve"> hold</w:t>
      </w:r>
      <w:r w:rsidR="00886147">
        <w:rPr>
          <w:rFonts w:ascii="Times New Roman" w:hAnsi="Times New Roman" w:cs="Times New Roman"/>
          <w:sz w:val="24"/>
          <w:szCs w:val="24"/>
        </w:rPr>
        <w:t>s</w:t>
      </w:r>
      <w:r w:rsidRPr="00F8381A">
        <w:rPr>
          <w:rFonts w:ascii="Times New Roman" w:hAnsi="Times New Roman" w:cs="Times New Roman"/>
          <w:sz w:val="24"/>
          <w:szCs w:val="24"/>
        </w:rPr>
        <w:t xml:space="preserve"> the potential to expand our understanding of the complex interactions between my</w:t>
      </w:r>
      <w:r>
        <w:rPr>
          <w:rFonts w:ascii="Times New Roman" w:hAnsi="Times New Roman" w:cs="Times New Roman"/>
          <w:sz w:val="24"/>
          <w:szCs w:val="24"/>
        </w:rPr>
        <w:t>corrhizal symbionts and legumes</w:t>
      </w:r>
      <w:r w:rsidR="00E36358" w:rsidRPr="00E36358">
        <w:rPr>
          <w:rFonts w:ascii="Times New Roman" w:hAnsi="Times New Roman" w:cs="Times New Roman"/>
          <w:sz w:val="24"/>
          <w:szCs w:val="24"/>
        </w:rPr>
        <w:t>.</w:t>
      </w:r>
    </w:p>
    <w:p w14:paraId="0DBA2E4C" w14:textId="77777777" w:rsidR="00211CC6" w:rsidRDefault="00211CC6" w:rsidP="00E36358">
      <w:pPr>
        <w:jc w:val="both"/>
        <w:rPr>
          <w:rFonts w:ascii="Times New Roman" w:hAnsi="Times New Roman" w:cs="Times New Roman"/>
          <w:sz w:val="24"/>
          <w:szCs w:val="24"/>
        </w:rPr>
      </w:pPr>
    </w:p>
    <w:p w14:paraId="3A8EDA20" w14:textId="77777777" w:rsidR="00211CC6" w:rsidRPr="00AC4674" w:rsidRDefault="00211CC6" w:rsidP="00211CC6">
      <w:pPr>
        <w:spacing w:line="240" w:lineRule="auto"/>
        <w:rPr>
          <w:rFonts w:ascii="Times New Roman" w:hAnsi="Times New Roman" w:cs="Times New Roman"/>
          <w:b/>
          <w:sz w:val="24"/>
          <w:szCs w:val="24"/>
        </w:rPr>
      </w:pPr>
      <w:r w:rsidRPr="00AC4674">
        <w:rPr>
          <w:rFonts w:ascii="Times New Roman" w:hAnsi="Times New Roman" w:cs="Times New Roman"/>
          <w:b/>
          <w:sz w:val="24"/>
          <w:szCs w:val="24"/>
        </w:rPr>
        <w:t>REFERENCES</w:t>
      </w:r>
    </w:p>
    <w:p w14:paraId="1552C02A" w14:textId="77777777" w:rsidR="00211CC6" w:rsidRDefault="00211CC6" w:rsidP="00211CC6">
      <w:pPr>
        <w:spacing w:line="240" w:lineRule="auto"/>
        <w:ind w:left="720" w:hanging="720"/>
        <w:jc w:val="both"/>
        <w:rPr>
          <w:rFonts w:ascii="Times New Roman" w:hAnsi="Times New Roman" w:cs="Times New Roman"/>
          <w:sz w:val="24"/>
          <w:szCs w:val="24"/>
        </w:rPr>
      </w:pPr>
      <w:r w:rsidRPr="00677B6C">
        <w:rPr>
          <w:rFonts w:ascii="Times New Roman" w:hAnsi="Times New Roman" w:cs="Times New Roman"/>
          <w:sz w:val="24"/>
          <w:szCs w:val="24"/>
        </w:rPr>
        <w:t>Abdedaiem, R., Rejili,</w:t>
      </w:r>
      <w:r>
        <w:rPr>
          <w:rFonts w:ascii="Times New Roman" w:hAnsi="Times New Roman" w:cs="Times New Roman"/>
          <w:sz w:val="24"/>
          <w:szCs w:val="24"/>
        </w:rPr>
        <w:t xml:space="preserve"> M., Mahdhi, M., de Lajudie, P. &amp; Mars, M.</w:t>
      </w:r>
      <w:r w:rsidRPr="00677B6C">
        <w:rPr>
          <w:rFonts w:ascii="Times New Roman" w:hAnsi="Times New Roman" w:cs="Times New Roman"/>
          <w:sz w:val="24"/>
          <w:szCs w:val="24"/>
        </w:rPr>
        <w:t xml:space="preserve"> </w:t>
      </w:r>
      <w:r>
        <w:rPr>
          <w:rFonts w:ascii="Times New Roman" w:hAnsi="Times New Roman" w:cs="Times New Roman"/>
          <w:sz w:val="24"/>
          <w:szCs w:val="24"/>
        </w:rPr>
        <w:t>(</w:t>
      </w:r>
      <w:r w:rsidRPr="00677B6C">
        <w:rPr>
          <w:rFonts w:ascii="Times New Roman" w:hAnsi="Times New Roman" w:cs="Times New Roman"/>
          <w:sz w:val="24"/>
          <w:szCs w:val="24"/>
        </w:rPr>
        <w:t>2020</w:t>
      </w:r>
      <w:r>
        <w:rPr>
          <w:rFonts w:ascii="Times New Roman" w:hAnsi="Times New Roman" w:cs="Times New Roman"/>
          <w:sz w:val="24"/>
          <w:szCs w:val="24"/>
        </w:rPr>
        <w:t>)</w:t>
      </w:r>
      <w:r w:rsidRPr="00677B6C">
        <w:rPr>
          <w:rFonts w:ascii="Times New Roman" w:hAnsi="Times New Roman" w:cs="Times New Roman"/>
          <w:sz w:val="24"/>
          <w:szCs w:val="24"/>
        </w:rPr>
        <w:t xml:space="preserve">. Phylogeny and distribution of arbuscular mycorrhizal fungi associated with Vachellia tortilis ssp. raddiana in relation to soil properties under arid ecosystems of Tunisia. </w:t>
      </w:r>
      <w:r w:rsidRPr="00677B6C">
        <w:rPr>
          <w:rFonts w:ascii="Times New Roman" w:hAnsi="Times New Roman" w:cs="Times New Roman"/>
          <w:i/>
          <w:sz w:val="24"/>
          <w:szCs w:val="24"/>
        </w:rPr>
        <w:t>Mycol. Prog</w:t>
      </w:r>
      <w:r w:rsidRPr="00677B6C">
        <w:rPr>
          <w:rFonts w:ascii="Times New Roman" w:hAnsi="Times New Roman" w:cs="Times New Roman"/>
          <w:sz w:val="24"/>
          <w:szCs w:val="24"/>
        </w:rPr>
        <w:t>.</w:t>
      </w:r>
      <w:r>
        <w:rPr>
          <w:rFonts w:ascii="Times New Roman" w:hAnsi="Times New Roman" w:cs="Times New Roman"/>
          <w:sz w:val="24"/>
          <w:szCs w:val="24"/>
        </w:rPr>
        <w:t>,</w:t>
      </w:r>
      <w:r w:rsidRPr="00677B6C">
        <w:rPr>
          <w:rFonts w:ascii="Times New Roman" w:hAnsi="Times New Roman" w:cs="Times New Roman"/>
          <w:sz w:val="24"/>
          <w:szCs w:val="24"/>
        </w:rPr>
        <w:t xml:space="preserve"> 19, 495–504. </w:t>
      </w:r>
      <w:hyperlink r:id="rId9" w:history="1">
        <w:r w:rsidRPr="00957F27">
          <w:rPr>
            <w:rStyle w:val="Hyperlink"/>
            <w:rFonts w:ascii="Times New Roman" w:hAnsi="Times New Roman" w:cs="Times New Roman"/>
            <w:sz w:val="24"/>
            <w:szCs w:val="24"/>
          </w:rPr>
          <w:t>https://doi.org/10.1007/s11557-020-01572-w</w:t>
        </w:r>
      </w:hyperlink>
      <w:r w:rsidRPr="00677B6C">
        <w:rPr>
          <w:rFonts w:ascii="Times New Roman" w:hAnsi="Times New Roman" w:cs="Times New Roman"/>
          <w:sz w:val="24"/>
          <w:szCs w:val="24"/>
        </w:rPr>
        <w:t>.</w:t>
      </w:r>
      <w:r>
        <w:rPr>
          <w:rFonts w:ascii="Times New Roman" w:hAnsi="Times New Roman" w:cs="Times New Roman"/>
          <w:sz w:val="24"/>
          <w:szCs w:val="24"/>
        </w:rPr>
        <w:t xml:space="preserve"> </w:t>
      </w:r>
    </w:p>
    <w:p w14:paraId="22A2CA20" w14:textId="77777777" w:rsidR="00211CC6" w:rsidRDefault="00211CC6" w:rsidP="00211CC6">
      <w:pPr>
        <w:spacing w:line="240" w:lineRule="auto"/>
        <w:ind w:left="720" w:hanging="720"/>
        <w:jc w:val="both"/>
        <w:rPr>
          <w:rFonts w:ascii="Times New Roman" w:hAnsi="Times New Roman" w:cs="Times New Roman"/>
          <w:sz w:val="24"/>
          <w:szCs w:val="24"/>
        </w:rPr>
      </w:pPr>
      <w:r w:rsidRPr="001F3B37">
        <w:rPr>
          <w:rFonts w:ascii="Times New Roman" w:hAnsi="Times New Roman" w:cs="Times New Roman"/>
          <w:sz w:val="24"/>
          <w:szCs w:val="24"/>
        </w:rPr>
        <w:t>Baral</w:t>
      </w:r>
      <w:r>
        <w:rPr>
          <w:rFonts w:ascii="Times New Roman" w:hAnsi="Times New Roman" w:cs="Times New Roman"/>
          <w:sz w:val="24"/>
          <w:szCs w:val="24"/>
        </w:rPr>
        <w:t xml:space="preserve">, K., </w:t>
      </w:r>
      <w:r w:rsidRPr="001F3B37">
        <w:rPr>
          <w:rFonts w:ascii="Times New Roman" w:hAnsi="Times New Roman" w:cs="Times New Roman"/>
          <w:sz w:val="24"/>
          <w:szCs w:val="24"/>
        </w:rPr>
        <w:t>Giri</w:t>
      </w:r>
      <w:r>
        <w:rPr>
          <w:rFonts w:ascii="Times New Roman" w:hAnsi="Times New Roman" w:cs="Times New Roman"/>
          <w:sz w:val="24"/>
          <w:szCs w:val="24"/>
        </w:rPr>
        <w:t xml:space="preserve">, A., </w:t>
      </w:r>
      <w:r w:rsidRPr="001F3B37">
        <w:rPr>
          <w:rFonts w:ascii="Times New Roman" w:hAnsi="Times New Roman" w:cs="Times New Roman"/>
          <w:sz w:val="24"/>
          <w:szCs w:val="24"/>
        </w:rPr>
        <w:t>Shah</w:t>
      </w:r>
      <w:r>
        <w:rPr>
          <w:rFonts w:ascii="Times New Roman" w:hAnsi="Times New Roman" w:cs="Times New Roman"/>
          <w:sz w:val="24"/>
          <w:szCs w:val="24"/>
        </w:rPr>
        <w:t xml:space="preserve">, P.K., </w:t>
      </w:r>
      <w:r w:rsidRPr="001F3B37">
        <w:rPr>
          <w:rFonts w:ascii="Times New Roman" w:hAnsi="Times New Roman" w:cs="Times New Roman"/>
          <w:sz w:val="24"/>
          <w:szCs w:val="24"/>
        </w:rPr>
        <w:t>Kemmelmeier</w:t>
      </w:r>
      <w:r>
        <w:rPr>
          <w:rFonts w:ascii="Times New Roman" w:hAnsi="Times New Roman" w:cs="Times New Roman"/>
          <w:sz w:val="24"/>
          <w:szCs w:val="24"/>
        </w:rPr>
        <w:t xml:space="preserve">, K., </w:t>
      </w:r>
      <w:r w:rsidRPr="001F3B37">
        <w:rPr>
          <w:rFonts w:ascii="Times New Roman" w:hAnsi="Times New Roman" w:cs="Times New Roman"/>
          <w:sz w:val="24"/>
          <w:szCs w:val="24"/>
        </w:rPr>
        <w:t>Stürmer</w:t>
      </w:r>
      <w:r>
        <w:rPr>
          <w:rFonts w:ascii="Times New Roman" w:hAnsi="Times New Roman" w:cs="Times New Roman"/>
          <w:sz w:val="24"/>
          <w:szCs w:val="24"/>
        </w:rPr>
        <w:t xml:space="preserve">, S.L., </w:t>
      </w:r>
      <w:r w:rsidRPr="001F3B37">
        <w:rPr>
          <w:rFonts w:ascii="Times New Roman" w:hAnsi="Times New Roman" w:cs="Times New Roman"/>
          <w:sz w:val="24"/>
          <w:szCs w:val="24"/>
        </w:rPr>
        <w:t>Gyawali</w:t>
      </w:r>
      <w:r>
        <w:rPr>
          <w:rFonts w:ascii="Times New Roman" w:hAnsi="Times New Roman" w:cs="Times New Roman"/>
          <w:sz w:val="24"/>
          <w:szCs w:val="24"/>
        </w:rPr>
        <w:t xml:space="preserve">, S. &amp; Raut, J.K. (2021). </w:t>
      </w:r>
      <w:r w:rsidRPr="001F3B37">
        <w:rPr>
          <w:rFonts w:ascii="Times New Roman" w:hAnsi="Times New Roman" w:cs="Times New Roman"/>
          <w:sz w:val="24"/>
          <w:szCs w:val="24"/>
        </w:rPr>
        <w:t>Diversity of arbuscular mycorrhizal fungi (Glomeromycota) in adjacent areas of different land use in Nepal</w:t>
      </w:r>
      <w:r>
        <w:rPr>
          <w:rFonts w:ascii="Times New Roman" w:hAnsi="Times New Roman" w:cs="Times New Roman"/>
          <w:sz w:val="24"/>
          <w:szCs w:val="24"/>
        </w:rPr>
        <w:t xml:space="preserve">. </w:t>
      </w:r>
      <w:r w:rsidRPr="001F3B37">
        <w:rPr>
          <w:rFonts w:ascii="Times New Roman" w:hAnsi="Times New Roman" w:cs="Times New Roman"/>
          <w:sz w:val="24"/>
          <w:szCs w:val="24"/>
        </w:rPr>
        <w:t>GSC Biologic</w:t>
      </w:r>
      <w:r>
        <w:rPr>
          <w:rFonts w:ascii="Times New Roman" w:hAnsi="Times New Roman" w:cs="Times New Roman"/>
          <w:sz w:val="24"/>
          <w:szCs w:val="24"/>
        </w:rPr>
        <w:t xml:space="preserve">al and Pharmaceutical Sciences, </w:t>
      </w:r>
      <w:r w:rsidRPr="001F3B37">
        <w:rPr>
          <w:rFonts w:ascii="Times New Roman" w:hAnsi="Times New Roman" w:cs="Times New Roman"/>
          <w:sz w:val="24"/>
          <w:szCs w:val="24"/>
        </w:rPr>
        <w:t>15</w:t>
      </w:r>
      <w:r>
        <w:rPr>
          <w:rFonts w:ascii="Times New Roman" w:hAnsi="Times New Roman" w:cs="Times New Roman"/>
          <w:sz w:val="24"/>
          <w:szCs w:val="24"/>
        </w:rPr>
        <w:t xml:space="preserve"> </w:t>
      </w:r>
      <w:r w:rsidRPr="001F3B37">
        <w:rPr>
          <w:rFonts w:ascii="Times New Roman" w:hAnsi="Times New Roman" w:cs="Times New Roman"/>
          <w:sz w:val="24"/>
          <w:szCs w:val="24"/>
        </w:rPr>
        <w:t>(01), 141–150</w:t>
      </w:r>
      <w:r>
        <w:rPr>
          <w:rFonts w:ascii="Times New Roman" w:hAnsi="Times New Roman" w:cs="Times New Roman"/>
          <w:sz w:val="24"/>
          <w:szCs w:val="24"/>
        </w:rPr>
        <w:t xml:space="preserve">. </w:t>
      </w:r>
      <w:r w:rsidRPr="001F3B37">
        <w:rPr>
          <w:rFonts w:ascii="Times New Roman" w:hAnsi="Times New Roman" w:cs="Times New Roman"/>
          <w:sz w:val="24"/>
          <w:szCs w:val="24"/>
        </w:rPr>
        <w:t xml:space="preserve">DOI: </w:t>
      </w:r>
      <w:hyperlink r:id="rId10" w:history="1">
        <w:r w:rsidRPr="00957F27">
          <w:rPr>
            <w:rStyle w:val="Hyperlink"/>
            <w:rFonts w:ascii="Times New Roman" w:hAnsi="Times New Roman" w:cs="Times New Roman"/>
            <w:sz w:val="24"/>
            <w:szCs w:val="24"/>
          </w:rPr>
          <w:t>https://doi.org/10.30574/gscbps.2021.15.1.0098</w:t>
        </w:r>
      </w:hyperlink>
      <w:r>
        <w:rPr>
          <w:rFonts w:ascii="Times New Roman" w:hAnsi="Times New Roman" w:cs="Times New Roman"/>
          <w:sz w:val="24"/>
          <w:szCs w:val="24"/>
        </w:rPr>
        <w:t xml:space="preserve"> `</w:t>
      </w:r>
      <w:r>
        <w:rPr>
          <w:rFonts w:ascii="Times New Roman" w:hAnsi="Times New Roman" w:cs="Times New Roman"/>
          <w:sz w:val="24"/>
          <w:szCs w:val="24"/>
        </w:rPr>
        <w:tab/>
      </w:r>
    </w:p>
    <w:p w14:paraId="5A30F04F" w14:textId="77777777" w:rsidR="00211CC6" w:rsidRDefault="00211CC6" w:rsidP="00211CC6">
      <w:pPr>
        <w:spacing w:line="240" w:lineRule="auto"/>
        <w:ind w:left="720" w:hanging="720"/>
        <w:jc w:val="both"/>
        <w:rPr>
          <w:rFonts w:ascii="Times New Roman" w:hAnsi="Times New Roman" w:cs="Times New Roman"/>
          <w:sz w:val="24"/>
          <w:szCs w:val="24"/>
        </w:rPr>
      </w:pPr>
      <w:r w:rsidRPr="00632715">
        <w:rPr>
          <w:rFonts w:ascii="Times New Roman" w:hAnsi="Times New Roman" w:cs="Times New Roman"/>
          <w:sz w:val="24"/>
          <w:szCs w:val="24"/>
        </w:rPr>
        <w:t>Chamkhi, I., El Omari, N., Balahbib</w:t>
      </w:r>
      <w:r>
        <w:rPr>
          <w:rFonts w:ascii="Times New Roman" w:hAnsi="Times New Roman" w:cs="Times New Roman"/>
          <w:sz w:val="24"/>
          <w:szCs w:val="24"/>
        </w:rPr>
        <w:t>, A., El Menyiy, N., Benali, T. &amp; Ghoulam, C.</w:t>
      </w:r>
      <w:r w:rsidRPr="00632715">
        <w:rPr>
          <w:rFonts w:ascii="Times New Roman" w:hAnsi="Times New Roman" w:cs="Times New Roman"/>
          <w:sz w:val="24"/>
          <w:szCs w:val="24"/>
        </w:rPr>
        <w:t xml:space="preserve"> </w:t>
      </w:r>
      <w:r>
        <w:rPr>
          <w:rFonts w:ascii="Times New Roman" w:hAnsi="Times New Roman" w:cs="Times New Roman"/>
          <w:sz w:val="24"/>
          <w:szCs w:val="24"/>
        </w:rPr>
        <w:t>(</w:t>
      </w:r>
      <w:r w:rsidRPr="00632715">
        <w:rPr>
          <w:rFonts w:ascii="Times New Roman" w:hAnsi="Times New Roman" w:cs="Times New Roman"/>
          <w:sz w:val="24"/>
          <w:szCs w:val="24"/>
        </w:rPr>
        <w:t>2021</w:t>
      </w:r>
      <w:r>
        <w:rPr>
          <w:rFonts w:ascii="Times New Roman" w:hAnsi="Times New Roman" w:cs="Times New Roman"/>
          <w:sz w:val="24"/>
          <w:szCs w:val="24"/>
        </w:rPr>
        <w:t xml:space="preserve">). Is </w:t>
      </w:r>
      <w:r w:rsidRPr="00632715">
        <w:rPr>
          <w:rFonts w:ascii="Times New Roman" w:hAnsi="Times New Roman" w:cs="Times New Roman"/>
          <w:sz w:val="24"/>
          <w:szCs w:val="24"/>
        </w:rPr>
        <w:t xml:space="preserve">the rhizosphere a source of applicable multi-beneficial microorganisms for plant enhancement? </w:t>
      </w:r>
      <w:r w:rsidRPr="00632715">
        <w:rPr>
          <w:rFonts w:ascii="Times New Roman" w:hAnsi="Times New Roman" w:cs="Times New Roman"/>
          <w:i/>
          <w:sz w:val="24"/>
          <w:szCs w:val="24"/>
        </w:rPr>
        <w:t>Saudi J. Biol. Sci</w:t>
      </w:r>
      <w:r w:rsidRPr="00632715">
        <w:rPr>
          <w:rFonts w:ascii="Times New Roman" w:hAnsi="Times New Roman" w:cs="Times New Roman"/>
          <w:sz w:val="24"/>
          <w:szCs w:val="24"/>
        </w:rPr>
        <w:t>.</w:t>
      </w:r>
    </w:p>
    <w:p w14:paraId="227FF9DE" w14:textId="77777777" w:rsidR="00211CC6" w:rsidRPr="007B301C" w:rsidRDefault="00211CC6" w:rsidP="00211CC6">
      <w:pPr>
        <w:spacing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t>Cheng, A., Raai, M.N., Zain, N.A.M., Massawe, F., Singh, A. &amp;</w:t>
      </w:r>
      <w:r w:rsidRPr="000030C8">
        <w:rPr>
          <w:rFonts w:ascii="Times New Roman" w:hAnsi="Times New Roman" w:cs="Times New Roman"/>
          <w:sz w:val="24"/>
          <w:szCs w:val="24"/>
        </w:rPr>
        <w:t xml:space="preserve"> Wan-Mohtar, W.A.A.Q.I. </w:t>
      </w:r>
      <w:r>
        <w:rPr>
          <w:rFonts w:ascii="Times New Roman" w:hAnsi="Times New Roman" w:cs="Times New Roman"/>
          <w:sz w:val="24"/>
          <w:szCs w:val="24"/>
        </w:rPr>
        <w:t xml:space="preserve">(2019). </w:t>
      </w:r>
      <w:r w:rsidRPr="000030C8">
        <w:rPr>
          <w:rFonts w:ascii="Times New Roman" w:hAnsi="Times New Roman" w:cs="Times New Roman"/>
          <w:sz w:val="24"/>
          <w:szCs w:val="24"/>
        </w:rPr>
        <w:t>In search of alternative proteins: Unlocking the potential of underutilized tr</w:t>
      </w:r>
      <w:r>
        <w:rPr>
          <w:rFonts w:ascii="Times New Roman" w:hAnsi="Times New Roman" w:cs="Times New Roman"/>
          <w:sz w:val="24"/>
          <w:szCs w:val="24"/>
        </w:rPr>
        <w:t xml:space="preserve">opical legumes. </w:t>
      </w:r>
      <w:r w:rsidRPr="000030C8">
        <w:rPr>
          <w:rFonts w:ascii="Times New Roman" w:hAnsi="Times New Roman" w:cs="Times New Roman"/>
          <w:i/>
          <w:sz w:val="24"/>
          <w:szCs w:val="24"/>
        </w:rPr>
        <w:t>Food Secur</w:t>
      </w:r>
      <w:r>
        <w:rPr>
          <w:rFonts w:ascii="Times New Roman" w:hAnsi="Times New Roman" w:cs="Times New Roman"/>
          <w:sz w:val="24"/>
          <w:szCs w:val="24"/>
        </w:rPr>
        <w:t>.</w:t>
      </w:r>
      <w:r w:rsidRPr="000030C8">
        <w:rPr>
          <w:rFonts w:ascii="Times New Roman" w:hAnsi="Times New Roman" w:cs="Times New Roman"/>
          <w:sz w:val="24"/>
          <w:szCs w:val="24"/>
        </w:rPr>
        <w:t>, 11, 1205–1215.</w:t>
      </w:r>
    </w:p>
    <w:p w14:paraId="22A17418" w14:textId="77777777" w:rsidR="00211CC6" w:rsidRDefault="00211CC6" w:rsidP="00211CC6">
      <w:pPr>
        <w:spacing w:line="240" w:lineRule="auto"/>
        <w:ind w:left="720" w:hanging="720"/>
        <w:jc w:val="both"/>
        <w:rPr>
          <w:rFonts w:ascii="Times New Roman" w:hAnsi="Times New Roman" w:cs="Times New Roman"/>
          <w:sz w:val="24"/>
          <w:szCs w:val="24"/>
        </w:rPr>
      </w:pPr>
      <w:r w:rsidRPr="00B4502A">
        <w:rPr>
          <w:rFonts w:ascii="Times New Roman" w:hAnsi="Times New Roman" w:cs="Times New Roman"/>
          <w:sz w:val="24"/>
          <w:szCs w:val="24"/>
        </w:rPr>
        <w:t>Diop</w:t>
      </w:r>
      <w:r>
        <w:rPr>
          <w:rFonts w:ascii="Times New Roman" w:hAnsi="Times New Roman" w:cs="Times New Roman"/>
          <w:sz w:val="24"/>
          <w:szCs w:val="24"/>
        </w:rPr>
        <w:t>, I.</w:t>
      </w:r>
      <w:r w:rsidRPr="00B4502A">
        <w:rPr>
          <w:rFonts w:ascii="Times New Roman" w:hAnsi="Times New Roman" w:cs="Times New Roman"/>
          <w:sz w:val="24"/>
          <w:szCs w:val="24"/>
        </w:rPr>
        <w:t>, Ndoye</w:t>
      </w:r>
      <w:r>
        <w:rPr>
          <w:rFonts w:ascii="Times New Roman" w:hAnsi="Times New Roman" w:cs="Times New Roman"/>
          <w:sz w:val="24"/>
          <w:szCs w:val="24"/>
        </w:rPr>
        <w:t>, F.</w:t>
      </w:r>
      <w:r w:rsidRPr="00B4502A">
        <w:rPr>
          <w:rFonts w:ascii="Times New Roman" w:hAnsi="Times New Roman" w:cs="Times New Roman"/>
          <w:sz w:val="24"/>
          <w:szCs w:val="24"/>
        </w:rPr>
        <w:t>, Diédhiou</w:t>
      </w:r>
      <w:r>
        <w:rPr>
          <w:rFonts w:ascii="Times New Roman" w:hAnsi="Times New Roman" w:cs="Times New Roman"/>
          <w:sz w:val="24"/>
          <w:szCs w:val="24"/>
        </w:rPr>
        <w:t xml:space="preserve"> A.G.</w:t>
      </w:r>
      <w:r w:rsidRPr="00B4502A">
        <w:rPr>
          <w:rFonts w:ascii="Times New Roman" w:hAnsi="Times New Roman" w:cs="Times New Roman"/>
          <w:sz w:val="24"/>
          <w:szCs w:val="24"/>
        </w:rPr>
        <w:t>, Krasova-Wade</w:t>
      </w:r>
      <w:r>
        <w:rPr>
          <w:rFonts w:ascii="Times New Roman" w:hAnsi="Times New Roman" w:cs="Times New Roman"/>
          <w:sz w:val="24"/>
          <w:szCs w:val="24"/>
        </w:rPr>
        <w:t>,</w:t>
      </w:r>
      <w:r w:rsidRPr="00B4502A">
        <w:rPr>
          <w:rFonts w:ascii="Times New Roman" w:hAnsi="Times New Roman" w:cs="Times New Roman"/>
          <w:sz w:val="24"/>
          <w:szCs w:val="24"/>
        </w:rPr>
        <w:t xml:space="preserve"> </w:t>
      </w:r>
      <w:r>
        <w:rPr>
          <w:rFonts w:ascii="Times New Roman" w:hAnsi="Times New Roman" w:cs="Times New Roman"/>
          <w:sz w:val="24"/>
          <w:szCs w:val="24"/>
        </w:rPr>
        <w:t>T.</w:t>
      </w:r>
      <w:r w:rsidRPr="00B4502A">
        <w:rPr>
          <w:rFonts w:ascii="Times New Roman" w:hAnsi="Times New Roman" w:cs="Times New Roman"/>
          <w:sz w:val="24"/>
          <w:szCs w:val="24"/>
        </w:rPr>
        <w:t>, Do Rego</w:t>
      </w:r>
      <w:r>
        <w:rPr>
          <w:rFonts w:ascii="Times New Roman" w:hAnsi="Times New Roman" w:cs="Times New Roman"/>
          <w:sz w:val="24"/>
          <w:szCs w:val="24"/>
        </w:rPr>
        <w:t>,</w:t>
      </w:r>
      <w:r w:rsidRPr="00B4502A">
        <w:rPr>
          <w:rFonts w:ascii="Times New Roman" w:hAnsi="Times New Roman" w:cs="Times New Roman"/>
          <w:sz w:val="24"/>
          <w:szCs w:val="24"/>
        </w:rPr>
        <w:t xml:space="preserve"> </w:t>
      </w:r>
      <w:r>
        <w:rPr>
          <w:rFonts w:ascii="Times New Roman" w:hAnsi="Times New Roman" w:cs="Times New Roman"/>
          <w:sz w:val="24"/>
          <w:szCs w:val="24"/>
        </w:rPr>
        <w:t>F.A.</w:t>
      </w:r>
      <w:r w:rsidRPr="00B4502A">
        <w:rPr>
          <w:rFonts w:ascii="Times New Roman" w:hAnsi="Times New Roman" w:cs="Times New Roman"/>
          <w:sz w:val="24"/>
          <w:szCs w:val="24"/>
        </w:rPr>
        <w:t>, Noba</w:t>
      </w:r>
      <w:r>
        <w:rPr>
          <w:rFonts w:ascii="Times New Roman" w:hAnsi="Times New Roman" w:cs="Times New Roman"/>
          <w:sz w:val="24"/>
          <w:szCs w:val="24"/>
        </w:rPr>
        <w:t>, K.</w:t>
      </w:r>
      <w:r w:rsidRPr="00B4502A">
        <w:rPr>
          <w:rFonts w:ascii="Times New Roman" w:hAnsi="Times New Roman" w:cs="Times New Roman"/>
          <w:sz w:val="24"/>
          <w:szCs w:val="24"/>
        </w:rPr>
        <w:t>, Ambrosi</w:t>
      </w:r>
      <w:r>
        <w:rPr>
          <w:rFonts w:ascii="Times New Roman" w:hAnsi="Times New Roman" w:cs="Times New Roman"/>
          <w:sz w:val="24"/>
          <w:szCs w:val="24"/>
        </w:rPr>
        <w:t xml:space="preserve">, J.P. &amp; Kane, A. (2021). </w:t>
      </w:r>
      <w:r w:rsidRPr="00CF2533">
        <w:rPr>
          <w:rFonts w:ascii="Times New Roman" w:hAnsi="Times New Roman" w:cs="Times New Roman"/>
          <w:sz w:val="24"/>
          <w:szCs w:val="24"/>
        </w:rPr>
        <w:t>Diversity and spore density of arbuscular mycorrhizal fungi in the rhizosphere of Cowpea (</w:t>
      </w:r>
      <w:r w:rsidRPr="00CF2533">
        <w:rPr>
          <w:rFonts w:ascii="Times New Roman" w:hAnsi="Times New Roman" w:cs="Times New Roman"/>
          <w:i/>
          <w:sz w:val="24"/>
          <w:szCs w:val="24"/>
        </w:rPr>
        <w:t>Vigna unguiculata</w:t>
      </w:r>
      <w:r w:rsidRPr="00CF2533">
        <w:rPr>
          <w:rFonts w:ascii="Times New Roman" w:hAnsi="Times New Roman" w:cs="Times New Roman"/>
          <w:sz w:val="24"/>
          <w:szCs w:val="24"/>
        </w:rPr>
        <w:t xml:space="preserve"> [L.] Walp.) cultivated in different soils in Senegal</w:t>
      </w:r>
      <w:r>
        <w:rPr>
          <w:rFonts w:ascii="Times New Roman" w:hAnsi="Times New Roman" w:cs="Times New Roman"/>
          <w:sz w:val="24"/>
          <w:szCs w:val="24"/>
        </w:rPr>
        <w:t xml:space="preserve">. </w:t>
      </w:r>
      <w:r w:rsidRPr="00CF2533">
        <w:rPr>
          <w:rFonts w:ascii="Times New Roman" w:hAnsi="Times New Roman" w:cs="Times New Roman"/>
          <w:sz w:val="24"/>
          <w:szCs w:val="24"/>
        </w:rPr>
        <w:t>Jou</w:t>
      </w:r>
      <w:r>
        <w:rPr>
          <w:rFonts w:ascii="Times New Roman" w:hAnsi="Times New Roman" w:cs="Times New Roman"/>
          <w:sz w:val="24"/>
          <w:szCs w:val="24"/>
        </w:rPr>
        <w:t>rnal of Animal &amp; Plant Sciences, 48 (1),</w:t>
      </w:r>
      <w:r w:rsidRPr="00CF2533">
        <w:rPr>
          <w:rFonts w:ascii="Times New Roman" w:hAnsi="Times New Roman" w:cs="Times New Roman"/>
          <w:sz w:val="24"/>
          <w:szCs w:val="24"/>
        </w:rPr>
        <w:t xml:space="preserve"> 8552-8565</w:t>
      </w:r>
      <w:r>
        <w:rPr>
          <w:rFonts w:ascii="Times New Roman" w:hAnsi="Times New Roman" w:cs="Times New Roman"/>
          <w:sz w:val="24"/>
          <w:szCs w:val="24"/>
        </w:rPr>
        <w:t>.</w:t>
      </w:r>
      <w:r w:rsidRPr="00CF2533">
        <w:rPr>
          <w:rFonts w:ascii="Times New Roman" w:hAnsi="Times New Roman" w:cs="Times New Roman"/>
          <w:sz w:val="24"/>
          <w:szCs w:val="24"/>
        </w:rPr>
        <w:t xml:space="preserve"> </w:t>
      </w:r>
      <w:hyperlink r:id="rId11" w:history="1">
        <w:r w:rsidRPr="00957F27">
          <w:rPr>
            <w:rStyle w:val="Hyperlink"/>
            <w:rFonts w:ascii="Times New Roman" w:hAnsi="Times New Roman" w:cs="Times New Roman"/>
            <w:sz w:val="24"/>
            <w:szCs w:val="24"/>
          </w:rPr>
          <w:t>https://doi.org/10.35759/JAnmPlSci.v48-1.1</w:t>
        </w:r>
      </w:hyperlink>
      <w:r>
        <w:rPr>
          <w:rFonts w:ascii="Times New Roman" w:hAnsi="Times New Roman" w:cs="Times New Roman"/>
          <w:sz w:val="24"/>
          <w:szCs w:val="24"/>
        </w:rPr>
        <w:t xml:space="preserve"> </w:t>
      </w:r>
    </w:p>
    <w:p w14:paraId="26EF8A45" w14:textId="77777777" w:rsidR="00211CC6" w:rsidRDefault="00211CC6" w:rsidP="00211CC6">
      <w:pPr>
        <w:spacing w:line="240" w:lineRule="auto"/>
        <w:ind w:left="720" w:hanging="720"/>
        <w:jc w:val="both"/>
        <w:rPr>
          <w:rFonts w:ascii="Times New Roman" w:hAnsi="Times New Roman" w:cs="Times New Roman"/>
          <w:sz w:val="24"/>
          <w:szCs w:val="24"/>
        </w:rPr>
      </w:pPr>
      <w:r w:rsidRPr="00455828">
        <w:rPr>
          <w:rFonts w:ascii="Times New Roman" w:hAnsi="Times New Roman" w:cs="Times New Roman"/>
          <w:sz w:val="24"/>
          <w:szCs w:val="24"/>
        </w:rPr>
        <w:t>Diop</w:t>
      </w:r>
      <w:r>
        <w:rPr>
          <w:rFonts w:ascii="Times New Roman" w:hAnsi="Times New Roman" w:cs="Times New Roman"/>
          <w:sz w:val="24"/>
          <w:szCs w:val="24"/>
        </w:rPr>
        <w:t>,</w:t>
      </w:r>
      <w:r w:rsidRPr="00455828">
        <w:rPr>
          <w:rFonts w:ascii="Times New Roman" w:hAnsi="Times New Roman" w:cs="Times New Roman"/>
          <w:sz w:val="24"/>
          <w:szCs w:val="24"/>
        </w:rPr>
        <w:t xml:space="preserve"> I</w:t>
      </w:r>
      <w:r>
        <w:rPr>
          <w:rFonts w:ascii="Times New Roman" w:hAnsi="Times New Roman" w:cs="Times New Roman"/>
          <w:sz w:val="24"/>
          <w:szCs w:val="24"/>
        </w:rPr>
        <w:t>.</w:t>
      </w:r>
      <w:r w:rsidRPr="00455828">
        <w:rPr>
          <w:rFonts w:ascii="Times New Roman" w:hAnsi="Times New Roman" w:cs="Times New Roman"/>
          <w:sz w:val="24"/>
          <w:szCs w:val="24"/>
        </w:rPr>
        <w:t>, Ndoye</w:t>
      </w:r>
      <w:r>
        <w:rPr>
          <w:rFonts w:ascii="Times New Roman" w:hAnsi="Times New Roman" w:cs="Times New Roman"/>
          <w:sz w:val="24"/>
          <w:szCs w:val="24"/>
        </w:rPr>
        <w:t>,</w:t>
      </w:r>
      <w:r w:rsidRPr="00455828">
        <w:rPr>
          <w:rFonts w:ascii="Times New Roman" w:hAnsi="Times New Roman" w:cs="Times New Roman"/>
          <w:sz w:val="24"/>
          <w:szCs w:val="24"/>
        </w:rPr>
        <w:t xml:space="preserve"> F</w:t>
      </w:r>
      <w:r>
        <w:rPr>
          <w:rFonts w:ascii="Times New Roman" w:hAnsi="Times New Roman" w:cs="Times New Roman"/>
          <w:sz w:val="24"/>
          <w:szCs w:val="24"/>
        </w:rPr>
        <w:t>.</w:t>
      </w:r>
      <w:r w:rsidRPr="00455828">
        <w:rPr>
          <w:rFonts w:ascii="Times New Roman" w:hAnsi="Times New Roman" w:cs="Times New Roman"/>
          <w:sz w:val="24"/>
          <w:szCs w:val="24"/>
        </w:rPr>
        <w:t>, Kane</w:t>
      </w:r>
      <w:r>
        <w:rPr>
          <w:rFonts w:ascii="Times New Roman" w:hAnsi="Times New Roman" w:cs="Times New Roman"/>
          <w:sz w:val="24"/>
          <w:szCs w:val="24"/>
        </w:rPr>
        <w:t>,</w:t>
      </w:r>
      <w:r w:rsidRPr="00455828">
        <w:rPr>
          <w:rFonts w:ascii="Times New Roman" w:hAnsi="Times New Roman" w:cs="Times New Roman"/>
          <w:sz w:val="24"/>
          <w:szCs w:val="24"/>
        </w:rPr>
        <w:t xml:space="preserve"> A</w:t>
      </w:r>
      <w:r>
        <w:rPr>
          <w:rFonts w:ascii="Times New Roman" w:hAnsi="Times New Roman" w:cs="Times New Roman"/>
          <w:sz w:val="24"/>
          <w:szCs w:val="24"/>
        </w:rPr>
        <w:t>.</w:t>
      </w:r>
      <w:r w:rsidRPr="00455828">
        <w:rPr>
          <w:rFonts w:ascii="Times New Roman" w:hAnsi="Times New Roman" w:cs="Times New Roman"/>
          <w:sz w:val="24"/>
          <w:szCs w:val="24"/>
        </w:rPr>
        <w:t>, Krasova-Wade</w:t>
      </w:r>
      <w:r>
        <w:rPr>
          <w:rFonts w:ascii="Times New Roman" w:hAnsi="Times New Roman" w:cs="Times New Roman"/>
          <w:sz w:val="24"/>
          <w:szCs w:val="24"/>
        </w:rPr>
        <w:t>,</w:t>
      </w:r>
      <w:r w:rsidRPr="00455828">
        <w:rPr>
          <w:rFonts w:ascii="Times New Roman" w:hAnsi="Times New Roman" w:cs="Times New Roman"/>
          <w:sz w:val="24"/>
          <w:szCs w:val="24"/>
        </w:rPr>
        <w:t xml:space="preserve"> T</w:t>
      </w:r>
      <w:r>
        <w:rPr>
          <w:rFonts w:ascii="Times New Roman" w:hAnsi="Times New Roman" w:cs="Times New Roman"/>
          <w:sz w:val="24"/>
          <w:szCs w:val="24"/>
        </w:rPr>
        <w:t>.</w:t>
      </w:r>
      <w:r w:rsidRPr="00455828">
        <w:rPr>
          <w:rFonts w:ascii="Times New Roman" w:hAnsi="Times New Roman" w:cs="Times New Roman"/>
          <w:sz w:val="24"/>
          <w:szCs w:val="24"/>
        </w:rPr>
        <w:t>, Pontiroli</w:t>
      </w:r>
      <w:r>
        <w:rPr>
          <w:rFonts w:ascii="Times New Roman" w:hAnsi="Times New Roman" w:cs="Times New Roman"/>
          <w:sz w:val="24"/>
          <w:szCs w:val="24"/>
        </w:rPr>
        <w:t>,</w:t>
      </w:r>
      <w:r w:rsidRPr="00455828">
        <w:rPr>
          <w:rFonts w:ascii="Times New Roman" w:hAnsi="Times New Roman" w:cs="Times New Roman"/>
          <w:sz w:val="24"/>
          <w:szCs w:val="24"/>
        </w:rPr>
        <w:t xml:space="preserve"> A</w:t>
      </w:r>
      <w:r>
        <w:rPr>
          <w:rFonts w:ascii="Times New Roman" w:hAnsi="Times New Roman" w:cs="Times New Roman"/>
          <w:sz w:val="24"/>
          <w:szCs w:val="24"/>
        </w:rPr>
        <w:t>.</w:t>
      </w:r>
      <w:r w:rsidRPr="00455828">
        <w:rPr>
          <w:rFonts w:ascii="Times New Roman" w:hAnsi="Times New Roman" w:cs="Times New Roman"/>
          <w:sz w:val="24"/>
          <w:szCs w:val="24"/>
        </w:rPr>
        <w:t>, Do Rego</w:t>
      </w:r>
      <w:r>
        <w:rPr>
          <w:rFonts w:ascii="Times New Roman" w:hAnsi="Times New Roman" w:cs="Times New Roman"/>
          <w:sz w:val="24"/>
          <w:szCs w:val="24"/>
        </w:rPr>
        <w:t>,</w:t>
      </w:r>
      <w:r w:rsidRPr="00455828">
        <w:rPr>
          <w:rFonts w:ascii="Times New Roman" w:hAnsi="Times New Roman" w:cs="Times New Roman"/>
          <w:sz w:val="24"/>
          <w:szCs w:val="24"/>
        </w:rPr>
        <w:t xml:space="preserve"> F</w:t>
      </w:r>
      <w:r>
        <w:rPr>
          <w:rFonts w:ascii="Times New Roman" w:hAnsi="Times New Roman" w:cs="Times New Roman"/>
          <w:sz w:val="24"/>
          <w:szCs w:val="24"/>
        </w:rPr>
        <w:t>.</w:t>
      </w:r>
      <w:r w:rsidRPr="00455828">
        <w:rPr>
          <w:rFonts w:ascii="Times New Roman" w:hAnsi="Times New Roman" w:cs="Times New Roman"/>
          <w:sz w:val="24"/>
          <w:szCs w:val="24"/>
        </w:rPr>
        <w:t>A</w:t>
      </w:r>
      <w:r>
        <w:rPr>
          <w:rFonts w:ascii="Times New Roman" w:hAnsi="Times New Roman" w:cs="Times New Roman"/>
          <w:sz w:val="24"/>
          <w:szCs w:val="24"/>
        </w:rPr>
        <w:t>.</w:t>
      </w:r>
      <w:r w:rsidRPr="00455828">
        <w:rPr>
          <w:rFonts w:ascii="Times New Roman" w:hAnsi="Times New Roman" w:cs="Times New Roman"/>
          <w:sz w:val="24"/>
          <w:szCs w:val="24"/>
        </w:rPr>
        <w:t>, Noba</w:t>
      </w:r>
      <w:r>
        <w:rPr>
          <w:rFonts w:ascii="Times New Roman" w:hAnsi="Times New Roman" w:cs="Times New Roman"/>
          <w:sz w:val="24"/>
          <w:szCs w:val="24"/>
        </w:rPr>
        <w:t>, K. &amp;</w:t>
      </w:r>
      <w:r w:rsidRPr="00455828">
        <w:rPr>
          <w:rFonts w:ascii="Times New Roman" w:hAnsi="Times New Roman" w:cs="Times New Roman"/>
          <w:sz w:val="24"/>
          <w:szCs w:val="24"/>
        </w:rPr>
        <w:t xml:space="preserve"> Prin</w:t>
      </w:r>
      <w:r>
        <w:rPr>
          <w:rFonts w:ascii="Times New Roman" w:hAnsi="Times New Roman" w:cs="Times New Roman"/>
          <w:sz w:val="24"/>
          <w:szCs w:val="24"/>
        </w:rPr>
        <w:t>, Y. (</w:t>
      </w:r>
      <w:r w:rsidRPr="00455828">
        <w:rPr>
          <w:rFonts w:ascii="Times New Roman" w:hAnsi="Times New Roman" w:cs="Times New Roman"/>
          <w:sz w:val="24"/>
          <w:szCs w:val="24"/>
        </w:rPr>
        <w:t>2015</w:t>
      </w:r>
      <w:r>
        <w:rPr>
          <w:rFonts w:ascii="Times New Roman" w:hAnsi="Times New Roman" w:cs="Times New Roman"/>
          <w:sz w:val="24"/>
          <w:szCs w:val="24"/>
        </w:rPr>
        <w:t>)</w:t>
      </w:r>
      <w:r w:rsidRPr="00455828">
        <w:rPr>
          <w:rFonts w:ascii="Times New Roman" w:hAnsi="Times New Roman" w:cs="Times New Roman"/>
          <w:sz w:val="24"/>
          <w:szCs w:val="24"/>
        </w:rPr>
        <w:t xml:space="preserve">. Arbuscular mycorrhizal fungi (AMF) communities associated with cowpea in </w:t>
      </w:r>
      <w:r w:rsidRPr="00455828">
        <w:rPr>
          <w:rFonts w:ascii="Times New Roman" w:hAnsi="Times New Roman" w:cs="Times New Roman"/>
          <w:sz w:val="24"/>
          <w:szCs w:val="24"/>
        </w:rPr>
        <w:lastRenderedPageBreak/>
        <w:t xml:space="preserve">two ecological site conditions in Senegal. </w:t>
      </w:r>
      <w:r w:rsidRPr="00EA3AFC">
        <w:rPr>
          <w:rFonts w:ascii="Times New Roman" w:hAnsi="Times New Roman" w:cs="Times New Roman"/>
          <w:i/>
          <w:sz w:val="24"/>
          <w:szCs w:val="24"/>
        </w:rPr>
        <w:t>African Journal of Microbiology Research</w:t>
      </w:r>
      <w:r>
        <w:rPr>
          <w:rFonts w:ascii="Times New Roman" w:hAnsi="Times New Roman" w:cs="Times New Roman"/>
          <w:sz w:val="24"/>
          <w:szCs w:val="24"/>
        </w:rPr>
        <w:t xml:space="preserve">, </w:t>
      </w:r>
      <w:r w:rsidRPr="00455828">
        <w:rPr>
          <w:rFonts w:ascii="Times New Roman" w:hAnsi="Times New Roman" w:cs="Times New Roman"/>
          <w:sz w:val="24"/>
          <w:szCs w:val="24"/>
        </w:rPr>
        <w:t>9</w:t>
      </w:r>
      <w:r>
        <w:rPr>
          <w:rFonts w:ascii="Times New Roman" w:hAnsi="Times New Roman" w:cs="Times New Roman"/>
          <w:sz w:val="24"/>
          <w:szCs w:val="24"/>
        </w:rPr>
        <w:t xml:space="preserve"> (21),</w:t>
      </w:r>
      <w:r w:rsidRPr="00455828">
        <w:rPr>
          <w:rFonts w:ascii="Times New Roman" w:hAnsi="Times New Roman" w:cs="Times New Roman"/>
          <w:sz w:val="24"/>
          <w:szCs w:val="24"/>
        </w:rPr>
        <w:t xml:space="preserve"> 1409- 1418.</w:t>
      </w:r>
    </w:p>
    <w:p w14:paraId="4E9852D4" w14:textId="77777777" w:rsidR="00211CC6" w:rsidRDefault="00211CC6" w:rsidP="00211CC6">
      <w:pPr>
        <w:spacing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t>Hnini, M.</w:t>
      </w:r>
      <w:r w:rsidRPr="00AC4674">
        <w:rPr>
          <w:rFonts w:ascii="Times New Roman" w:hAnsi="Times New Roman" w:cs="Times New Roman"/>
          <w:sz w:val="24"/>
          <w:szCs w:val="24"/>
        </w:rPr>
        <w:t xml:space="preserve">, </w:t>
      </w:r>
      <w:r>
        <w:rPr>
          <w:rFonts w:ascii="Times New Roman" w:hAnsi="Times New Roman" w:cs="Times New Roman"/>
          <w:sz w:val="24"/>
          <w:szCs w:val="24"/>
        </w:rPr>
        <w:t>Homadi</w:t>
      </w:r>
      <w:r w:rsidRPr="00AC4674">
        <w:rPr>
          <w:rFonts w:ascii="Times New Roman" w:hAnsi="Times New Roman" w:cs="Times New Roman"/>
          <w:sz w:val="24"/>
          <w:szCs w:val="24"/>
        </w:rPr>
        <w:t xml:space="preserve">, </w:t>
      </w:r>
      <w:r>
        <w:rPr>
          <w:rFonts w:ascii="Times New Roman" w:hAnsi="Times New Roman" w:cs="Times New Roman"/>
          <w:sz w:val="24"/>
          <w:szCs w:val="24"/>
        </w:rPr>
        <w:t>C., Aurag, J. &amp;</w:t>
      </w:r>
      <w:r w:rsidRPr="00AC4674">
        <w:rPr>
          <w:rFonts w:ascii="Times New Roman" w:hAnsi="Times New Roman" w:cs="Times New Roman"/>
          <w:sz w:val="24"/>
          <w:szCs w:val="24"/>
        </w:rPr>
        <w:t xml:space="preserve"> Chamkhi</w:t>
      </w:r>
      <w:r>
        <w:rPr>
          <w:rFonts w:ascii="Times New Roman" w:hAnsi="Times New Roman" w:cs="Times New Roman"/>
          <w:sz w:val="24"/>
          <w:szCs w:val="24"/>
        </w:rPr>
        <w:t xml:space="preserve">, I. (2024). </w:t>
      </w:r>
      <w:r w:rsidRPr="00AC4674">
        <w:rPr>
          <w:rFonts w:ascii="Times New Roman" w:hAnsi="Times New Roman" w:cs="Times New Roman"/>
          <w:sz w:val="24"/>
          <w:szCs w:val="24"/>
        </w:rPr>
        <w:t>Morpho-diversity and abundance of arbuscular mycorrhizal fungi (AMF) colonized the rhizospheric soils of two endemic plants localized in sud of Morocco</w:t>
      </w:r>
      <w:r>
        <w:rPr>
          <w:rFonts w:ascii="Times New Roman" w:hAnsi="Times New Roman" w:cs="Times New Roman"/>
          <w:sz w:val="24"/>
          <w:szCs w:val="24"/>
        </w:rPr>
        <w:t>. The Microbe, 4,</w:t>
      </w:r>
      <w:r w:rsidRPr="00AC4674">
        <w:rPr>
          <w:rFonts w:ascii="Times New Roman" w:hAnsi="Times New Roman" w:cs="Times New Roman"/>
          <w:sz w:val="24"/>
          <w:szCs w:val="24"/>
        </w:rPr>
        <w:t xml:space="preserve"> 100133</w:t>
      </w:r>
      <w:r>
        <w:rPr>
          <w:rFonts w:ascii="Times New Roman" w:hAnsi="Times New Roman" w:cs="Times New Roman"/>
          <w:sz w:val="24"/>
          <w:szCs w:val="24"/>
        </w:rPr>
        <w:t xml:space="preserve">. </w:t>
      </w:r>
      <w:hyperlink r:id="rId12" w:history="1">
        <w:r w:rsidRPr="00957F27">
          <w:rPr>
            <w:rStyle w:val="Hyperlink"/>
            <w:rFonts w:ascii="Times New Roman" w:hAnsi="Times New Roman" w:cs="Times New Roman"/>
            <w:sz w:val="24"/>
            <w:szCs w:val="24"/>
          </w:rPr>
          <w:t>https://doi.org/10.1016/j.microb.2024.100133</w:t>
        </w:r>
      </w:hyperlink>
    </w:p>
    <w:p w14:paraId="44AE8015" w14:textId="77777777" w:rsidR="00211CC6" w:rsidRDefault="00211CC6" w:rsidP="00211CC6">
      <w:pPr>
        <w:spacing w:line="240" w:lineRule="auto"/>
        <w:ind w:left="720" w:hanging="720"/>
        <w:jc w:val="both"/>
        <w:rPr>
          <w:rFonts w:ascii="Times New Roman" w:hAnsi="Times New Roman" w:cs="Times New Roman"/>
          <w:sz w:val="24"/>
          <w:szCs w:val="24"/>
        </w:rPr>
      </w:pPr>
      <w:r w:rsidRPr="00C90371">
        <w:rPr>
          <w:rFonts w:ascii="Times New Roman" w:hAnsi="Times New Roman" w:cs="Times New Roman"/>
          <w:sz w:val="24"/>
          <w:szCs w:val="24"/>
        </w:rPr>
        <w:t xml:space="preserve">Hu, Y., Pandey, A.K., Wu, X., Fang, P. </w:t>
      </w:r>
      <w:r>
        <w:rPr>
          <w:rFonts w:ascii="Times New Roman" w:hAnsi="Times New Roman" w:cs="Times New Roman"/>
          <w:sz w:val="24"/>
          <w:szCs w:val="24"/>
        </w:rPr>
        <w:t>&amp;</w:t>
      </w:r>
      <w:r w:rsidRPr="00C90371">
        <w:rPr>
          <w:rFonts w:ascii="Times New Roman" w:hAnsi="Times New Roman" w:cs="Times New Roman"/>
          <w:sz w:val="24"/>
          <w:szCs w:val="24"/>
        </w:rPr>
        <w:t xml:space="preserve"> Xu, P. (2022). The Role of Arbuscular Mycorrhiza Fungi in Drought Tolerance in Legume C</w:t>
      </w:r>
      <w:r>
        <w:rPr>
          <w:rFonts w:ascii="Times New Roman" w:hAnsi="Times New Roman" w:cs="Times New Roman"/>
          <w:sz w:val="24"/>
          <w:szCs w:val="24"/>
        </w:rPr>
        <w:t xml:space="preserve">rops: A Review. </w:t>
      </w:r>
      <w:r w:rsidRPr="00C90371">
        <w:rPr>
          <w:rFonts w:ascii="Times New Roman" w:hAnsi="Times New Roman" w:cs="Times New Roman"/>
          <w:i/>
          <w:sz w:val="24"/>
          <w:szCs w:val="24"/>
        </w:rPr>
        <w:t>Legume Research</w:t>
      </w:r>
      <w:r>
        <w:rPr>
          <w:rFonts w:ascii="Times New Roman" w:hAnsi="Times New Roman" w:cs="Times New Roman"/>
          <w:sz w:val="24"/>
          <w:szCs w:val="24"/>
        </w:rPr>
        <w:t>,</w:t>
      </w:r>
      <w:r w:rsidRPr="00C90371">
        <w:rPr>
          <w:rFonts w:ascii="Times New Roman" w:hAnsi="Times New Roman" w:cs="Times New Roman"/>
          <w:sz w:val="24"/>
          <w:szCs w:val="24"/>
        </w:rPr>
        <w:t xml:space="preserve"> 45</w:t>
      </w:r>
      <w:r>
        <w:rPr>
          <w:rFonts w:ascii="Times New Roman" w:hAnsi="Times New Roman" w:cs="Times New Roman"/>
          <w:sz w:val="24"/>
          <w:szCs w:val="24"/>
        </w:rPr>
        <w:t xml:space="preserve"> </w:t>
      </w:r>
      <w:r w:rsidRPr="00C90371">
        <w:rPr>
          <w:rFonts w:ascii="Times New Roman" w:hAnsi="Times New Roman" w:cs="Times New Roman"/>
          <w:sz w:val="24"/>
          <w:szCs w:val="24"/>
        </w:rPr>
        <w:t>(1): 1-9. DOI: 10.18805/LRF-660.</w:t>
      </w:r>
      <w:r>
        <w:rPr>
          <w:rFonts w:ascii="Times New Roman" w:hAnsi="Times New Roman" w:cs="Times New Roman"/>
          <w:sz w:val="24"/>
          <w:szCs w:val="24"/>
        </w:rPr>
        <w:t xml:space="preserve"> </w:t>
      </w:r>
    </w:p>
    <w:p w14:paraId="75748323" w14:textId="77777777" w:rsidR="00211CC6" w:rsidRDefault="00211CC6" w:rsidP="00211CC6">
      <w:pPr>
        <w:spacing w:line="240" w:lineRule="auto"/>
        <w:ind w:left="720" w:hanging="720"/>
        <w:jc w:val="both"/>
        <w:rPr>
          <w:rFonts w:ascii="Times New Roman" w:hAnsi="Times New Roman" w:cs="Times New Roman"/>
          <w:sz w:val="24"/>
          <w:szCs w:val="24"/>
        </w:rPr>
      </w:pPr>
      <w:r w:rsidRPr="00B03AF0">
        <w:rPr>
          <w:rFonts w:ascii="Times New Roman" w:hAnsi="Times New Roman" w:cs="Times New Roman"/>
          <w:sz w:val="24"/>
          <w:szCs w:val="24"/>
        </w:rPr>
        <w:t xml:space="preserve">Kamboj, R. </w:t>
      </w:r>
      <w:r>
        <w:rPr>
          <w:rFonts w:ascii="Times New Roman" w:hAnsi="Times New Roman" w:cs="Times New Roman"/>
          <w:sz w:val="24"/>
          <w:szCs w:val="24"/>
        </w:rPr>
        <w:t>&amp;</w:t>
      </w:r>
      <w:r w:rsidRPr="00B03AF0">
        <w:rPr>
          <w:rFonts w:ascii="Times New Roman" w:hAnsi="Times New Roman" w:cs="Times New Roman"/>
          <w:sz w:val="24"/>
          <w:szCs w:val="24"/>
        </w:rPr>
        <w:t xml:space="preserve"> Nanda, V. (2017). Proximate composition, nutritional profile and health benefits of leg</w:t>
      </w:r>
      <w:r>
        <w:rPr>
          <w:rFonts w:ascii="Times New Roman" w:hAnsi="Times New Roman" w:cs="Times New Roman"/>
          <w:sz w:val="24"/>
          <w:szCs w:val="24"/>
        </w:rPr>
        <w:t xml:space="preserve">umes- A review. </w:t>
      </w:r>
      <w:r w:rsidRPr="00B03AF0">
        <w:rPr>
          <w:rFonts w:ascii="Times New Roman" w:hAnsi="Times New Roman" w:cs="Times New Roman"/>
          <w:i/>
          <w:sz w:val="24"/>
          <w:szCs w:val="24"/>
        </w:rPr>
        <w:t>Legume Research</w:t>
      </w:r>
      <w:r>
        <w:rPr>
          <w:rFonts w:ascii="Times New Roman" w:hAnsi="Times New Roman" w:cs="Times New Roman"/>
          <w:sz w:val="24"/>
          <w:szCs w:val="24"/>
        </w:rPr>
        <w:t>,</w:t>
      </w:r>
      <w:r w:rsidRPr="00B03AF0">
        <w:rPr>
          <w:rFonts w:ascii="Times New Roman" w:hAnsi="Times New Roman" w:cs="Times New Roman"/>
          <w:sz w:val="24"/>
          <w:szCs w:val="24"/>
        </w:rPr>
        <w:t xml:space="preserve"> 41</w:t>
      </w:r>
      <w:r>
        <w:rPr>
          <w:rFonts w:ascii="Times New Roman" w:hAnsi="Times New Roman" w:cs="Times New Roman"/>
          <w:sz w:val="24"/>
          <w:szCs w:val="24"/>
        </w:rPr>
        <w:t xml:space="preserve"> </w:t>
      </w:r>
      <w:r w:rsidRPr="00B03AF0">
        <w:rPr>
          <w:rFonts w:ascii="Times New Roman" w:hAnsi="Times New Roman" w:cs="Times New Roman"/>
          <w:sz w:val="24"/>
          <w:szCs w:val="24"/>
        </w:rPr>
        <w:t>(3): 325-332.</w:t>
      </w:r>
    </w:p>
    <w:p w14:paraId="11D7C9EF" w14:textId="77777777" w:rsidR="00211CC6" w:rsidRDefault="00211CC6" w:rsidP="00211CC6">
      <w:pPr>
        <w:spacing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t>Loo, W.T., Chua, K.-O., Mazumdar, P., Cheng, A., Osman, N. &amp;</w:t>
      </w:r>
      <w:r w:rsidRPr="00AD432E">
        <w:rPr>
          <w:rFonts w:ascii="Times New Roman" w:hAnsi="Times New Roman" w:cs="Times New Roman"/>
          <w:sz w:val="24"/>
          <w:szCs w:val="24"/>
        </w:rPr>
        <w:t xml:space="preserve"> Harikrishna, J.A. </w:t>
      </w:r>
      <w:r>
        <w:rPr>
          <w:rFonts w:ascii="Times New Roman" w:hAnsi="Times New Roman" w:cs="Times New Roman"/>
          <w:sz w:val="24"/>
          <w:szCs w:val="24"/>
        </w:rPr>
        <w:t xml:space="preserve">(2022). </w:t>
      </w:r>
      <w:r w:rsidRPr="00AD432E">
        <w:rPr>
          <w:rFonts w:ascii="Times New Roman" w:hAnsi="Times New Roman" w:cs="Times New Roman"/>
          <w:sz w:val="24"/>
          <w:szCs w:val="24"/>
        </w:rPr>
        <w:t>Arbuscular Mycorrhizal Symbiosis: A Strategy for Mitigating the Impacts of Climate Change on Tr</w:t>
      </w:r>
      <w:r>
        <w:rPr>
          <w:rFonts w:ascii="Times New Roman" w:hAnsi="Times New Roman" w:cs="Times New Roman"/>
          <w:sz w:val="24"/>
          <w:szCs w:val="24"/>
        </w:rPr>
        <w:t xml:space="preserve">opical Legume Crops. </w:t>
      </w:r>
      <w:r w:rsidRPr="00AD432E">
        <w:rPr>
          <w:rFonts w:ascii="Times New Roman" w:hAnsi="Times New Roman" w:cs="Times New Roman"/>
          <w:i/>
          <w:sz w:val="24"/>
          <w:szCs w:val="24"/>
        </w:rPr>
        <w:t>Plants</w:t>
      </w:r>
      <w:r>
        <w:rPr>
          <w:rFonts w:ascii="Times New Roman" w:hAnsi="Times New Roman" w:cs="Times New Roman"/>
          <w:sz w:val="24"/>
          <w:szCs w:val="24"/>
        </w:rPr>
        <w:t xml:space="preserve">, 11, 2875. </w:t>
      </w:r>
      <w:hyperlink r:id="rId13" w:history="1">
        <w:r w:rsidRPr="00957F27">
          <w:rPr>
            <w:rStyle w:val="Hyperlink"/>
            <w:rFonts w:ascii="Times New Roman" w:hAnsi="Times New Roman" w:cs="Times New Roman"/>
            <w:sz w:val="24"/>
            <w:szCs w:val="24"/>
          </w:rPr>
          <w:t>https://doi.org/10.3390/plants11212875</w:t>
        </w:r>
      </w:hyperlink>
      <w:r>
        <w:rPr>
          <w:rFonts w:ascii="Times New Roman" w:hAnsi="Times New Roman" w:cs="Times New Roman"/>
          <w:sz w:val="24"/>
          <w:szCs w:val="24"/>
        </w:rPr>
        <w:t xml:space="preserve">  </w:t>
      </w:r>
    </w:p>
    <w:p w14:paraId="1E6A7ED0" w14:textId="77777777" w:rsidR="00211CC6" w:rsidRDefault="00211CC6" w:rsidP="00211CC6">
      <w:pPr>
        <w:spacing w:line="240" w:lineRule="auto"/>
        <w:ind w:left="720" w:hanging="720"/>
        <w:jc w:val="both"/>
        <w:rPr>
          <w:rFonts w:ascii="Times New Roman" w:hAnsi="Times New Roman" w:cs="Times New Roman"/>
          <w:sz w:val="24"/>
          <w:szCs w:val="24"/>
        </w:rPr>
      </w:pPr>
      <w:r w:rsidRPr="00315D0F">
        <w:rPr>
          <w:rFonts w:ascii="Times New Roman" w:hAnsi="Times New Roman" w:cs="Times New Roman"/>
          <w:sz w:val="24"/>
          <w:szCs w:val="24"/>
        </w:rPr>
        <w:t>Maazouzi, S., Aoujdad, J., Selmaoui, K., El Gabardi, S., Artib, M., Elantry, S., Ouajdi, M., Bellaka, M., Kerdouh, B., Ouaz</w:t>
      </w:r>
      <w:r>
        <w:rPr>
          <w:rFonts w:ascii="Times New Roman" w:hAnsi="Times New Roman" w:cs="Times New Roman"/>
          <w:sz w:val="24"/>
          <w:szCs w:val="24"/>
        </w:rPr>
        <w:t>zani Touhami, A., Benkirane, R. &amp; Douira, A.</w:t>
      </w:r>
      <w:r w:rsidRPr="00315D0F">
        <w:rPr>
          <w:rFonts w:ascii="Times New Roman" w:hAnsi="Times New Roman" w:cs="Times New Roman"/>
          <w:sz w:val="24"/>
          <w:szCs w:val="24"/>
        </w:rPr>
        <w:t xml:space="preserve"> </w:t>
      </w:r>
      <w:r>
        <w:rPr>
          <w:rFonts w:ascii="Times New Roman" w:hAnsi="Times New Roman" w:cs="Times New Roman"/>
          <w:sz w:val="24"/>
          <w:szCs w:val="24"/>
        </w:rPr>
        <w:t>(</w:t>
      </w:r>
      <w:r w:rsidRPr="00315D0F">
        <w:rPr>
          <w:rFonts w:ascii="Times New Roman" w:hAnsi="Times New Roman" w:cs="Times New Roman"/>
          <w:sz w:val="24"/>
          <w:szCs w:val="24"/>
        </w:rPr>
        <w:t>2020</w:t>
      </w:r>
      <w:r>
        <w:rPr>
          <w:rFonts w:ascii="Times New Roman" w:hAnsi="Times New Roman" w:cs="Times New Roman"/>
          <w:sz w:val="24"/>
          <w:szCs w:val="24"/>
        </w:rPr>
        <w:t>)</w:t>
      </w:r>
      <w:r w:rsidRPr="00315D0F">
        <w:rPr>
          <w:rFonts w:ascii="Times New Roman" w:hAnsi="Times New Roman" w:cs="Times New Roman"/>
          <w:sz w:val="24"/>
          <w:szCs w:val="24"/>
        </w:rPr>
        <w:t>. Evaluation of the Mycorrhizal Status of Acacias in</w:t>
      </w:r>
      <w:r>
        <w:rPr>
          <w:rFonts w:ascii="Times New Roman" w:hAnsi="Times New Roman" w:cs="Times New Roman"/>
          <w:sz w:val="24"/>
          <w:szCs w:val="24"/>
        </w:rPr>
        <w:t xml:space="preserve"> the Rhamna-Sidi Bouathman and t</w:t>
      </w:r>
      <w:r w:rsidRPr="00315D0F">
        <w:rPr>
          <w:rFonts w:ascii="Times New Roman" w:hAnsi="Times New Roman" w:cs="Times New Roman"/>
          <w:sz w:val="24"/>
          <w:szCs w:val="24"/>
        </w:rPr>
        <w:t>he Haha Regions in Morocco.</w:t>
      </w:r>
      <w:r w:rsidRPr="00AC4674">
        <w:rPr>
          <w:rFonts w:ascii="Times New Roman" w:hAnsi="Times New Roman" w:cs="Times New Roman"/>
          <w:sz w:val="24"/>
          <w:szCs w:val="24"/>
        </w:rPr>
        <w:t xml:space="preserve"> </w:t>
      </w:r>
    </w:p>
    <w:p w14:paraId="768FB2BF" w14:textId="77777777" w:rsidR="00211CC6" w:rsidRDefault="00211CC6" w:rsidP="00211CC6">
      <w:pPr>
        <w:spacing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t>Mellado-Vázquez, P.G., Lange, M. &amp;</w:t>
      </w:r>
      <w:r w:rsidRPr="0007567F">
        <w:rPr>
          <w:rFonts w:ascii="Times New Roman" w:hAnsi="Times New Roman" w:cs="Times New Roman"/>
          <w:sz w:val="24"/>
          <w:szCs w:val="24"/>
        </w:rPr>
        <w:t xml:space="preserve"> Gleixner, G. </w:t>
      </w:r>
      <w:r>
        <w:rPr>
          <w:rFonts w:ascii="Times New Roman" w:hAnsi="Times New Roman" w:cs="Times New Roman"/>
          <w:sz w:val="24"/>
          <w:szCs w:val="24"/>
        </w:rPr>
        <w:t xml:space="preserve">(2019). </w:t>
      </w:r>
      <w:r w:rsidRPr="0007567F">
        <w:rPr>
          <w:rFonts w:ascii="Times New Roman" w:hAnsi="Times New Roman" w:cs="Times New Roman"/>
          <w:sz w:val="24"/>
          <w:szCs w:val="24"/>
        </w:rPr>
        <w:t>Soil microbial communities and their carbon assimilation are affected by soil properties and season but not by plants differing in their photosynthetic pathways (</w:t>
      </w:r>
      <w:r>
        <w:rPr>
          <w:rFonts w:ascii="Times New Roman" w:hAnsi="Times New Roman" w:cs="Times New Roman"/>
          <w:sz w:val="24"/>
          <w:szCs w:val="24"/>
        </w:rPr>
        <w:t xml:space="preserve">C3 vs. C4). </w:t>
      </w:r>
      <w:r w:rsidRPr="0007567F">
        <w:rPr>
          <w:rFonts w:ascii="Times New Roman" w:hAnsi="Times New Roman" w:cs="Times New Roman"/>
          <w:i/>
          <w:sz w:val="24"/>
          <w:szCs w:val="24"/>
        </w:rPr>
        <w:t>Biogeochemistry</w:t>
      </w:r>
      <w:r w:rsidRPr="0007567F">
        <w:rPr>
          <w:rFonts w:ascii="Times New Roman" w:hAnsi="Times New Roman" w:cs="Times New Roman"/>
          <w:sz w:val="24"/>
          <w:szCs w:val="24"/>
        </w:rPr>
        <w:t>, 142, 175–187.</w:t>
      </w:r>
    </w:p>
    <w:p w14:paraId="01C94AA4" w14:textId="77777777" w:rsidR="00211CC6" w:rsidRDefault="00211CC6" w:rsidP="00211CC6">
      <w:pPr>
        <w:spacing w:line="240" w:lineRule="auto"/>
        <w:ind w:left="720" w:hanging="720"/>
        <w:jc w:val="both"/>
        <w:rPr>
          <w:rFonts w:ascii="Times New Roman" w:hAnsi="Times New Roman" w:cs="Times New Roman"/>
          <w:sz w:val="24"/>
          <w:szCs w:val="24"/>
        </w:rPr>
      </w:pPr>
      <w:r w:rsidRPr="007E2038">
        <w:rPr>
          <w:rFonts w:ascii="Times New Roman" w:hAnsi="Times New Roman" w:cs="Times New Roman"/>
          <w:sz w:val="24"/>
          <w:szCs w:val="24"/>
        </w:rPr>
        <w:t>Mosbah, M., Philippe, D.L., Mohamed, M., 2018. Molecular identification of arbuscular mycorrhizal fungal spores associated to the rhizosphere of Retama raetam in Tunisia</w:t>
      </w:r>
      <w:r>
        <w:rPr>
          <w:rFonts w:ascii="Times New Roman" w:hAnsi="Times New Roman" w:cs="Times New Roman"/>
          <w:sz w:val="24"/>
          <w:szCs w:val="24"/>
        </w:rPr>
        <w:t xml:space="preserve">. </w:t>
      </w:r>
      <w:r w:rsidRPr="007E2038">
        <w:rPr>
          <w:rFonts w:ascii="Times New Roman" w:hAnsi="Times New Roman" w:cs="Times New Roman"/>
          <w:i/>
          <w:sz w:val="24"/>
          <w:szCs w:val="24"/>
        </w:rPr>
        <w:t>Soil Sci. Plant Nutr</w:t>
      </w:r>
      <w:r w:rsidRPr="007E2038">
        <w:rPr>
          <w:rFonts w:ascii="Times New Roman" w:hAnsi="Times New Roman" w:cs="Times New Roman"/>
          <w:sz w:val="24"/>
          <w:szCs w:val="24"/>
        </w:rPr>
        <w:t>.</w:t>
      </w:r>
      <w:r>
        <w:rPr>
          <w:rFonts w:ascii="Times New Roman" w:hAnsi="Times New Roman" w:cs="Times New Roman"/>
          <w:sz w:val="24"/>
          <w:szCs w:val="24"/>
        </w:rPr>
        <w:t>,</w:t>
      </w:r>
      <w:r w:rsidRPr="007E2038">
        <w:rPr>
          <w:rFonts w:ascii="Times New Roman" w:hAnsi="Times New Roman" w:cs="Times New Roman"/>
          <w:sz w:val="24"/>
          <w:szCs w:val="24"/>
        </w:rPr>
        <w:t xml:space="preserve"> 64, 33</w:t>
      </w:r>
      <w:r>
        <w:rPr>
          <w:rFonts w:ascii="Times New Roman" w:hAnsi="Times New Roman" w:cs="Times New Roman"/>
          <w:sz w:val="24"/>
          <w:szCs w:val="24"/>
        </w:rPr>
        <w:t xml:space="preserve">5–341. </w:t>
      </w:r>
      <w:hyperlink r:id="rId14" w:history="1">
        <w:r w:rsidRPr="00957F27">
          <w:rPr>
            <w:rStyle w:val="Hyperlink"/>
            <w:rFonts w:ascii="Times New Roman" w:hAnsi="Times New Roman" w:cs="Times New Roman"/>
            <w:sz w:val="24"/>
            <w:szCs w:val="24"/>
          </w:rPr>
          <w:t>https://doi.org/10.1080/00380768.2018.1431012</w:t>
        </w:r>
      </w:hyperlink>
      <w:r w:rsidRPr="007E2038">
        <w:rPr>
          <w:rFonts w:ascii="Times New Roman" w:hAnsi="Times New Roman" w:cs="Times New Roman"/>
          <w:sz w:val="24"/>
          <w:szCs w:val="24"/>
        </w:rPr>
        <w:t>.</w:t>
      </w:r>
      <w:r>
        <w:rPr>
          <w:rFonts w:ascii="Times New Roman" w:hAnsi="Times New Roman" w:cs="Times New Roman"/>
          <w:sz w:val="24"/>
          <w:szCs w:val="24"/>
        </w:rPr>
        <w:t xml:space="preserve"> </w:t>
      </w:r>
    </w:p>
    <w:p w14:paraId="224135CB" w14:textId="77777777" w:rsidR="00211CC6" w:rsidRDefault="00211CC6" w:rsidP="00211CC6">
      <w:pPr>
        <w:spacing w:line="240" w:lineRule="auto"/>
        <w:ind w:left="720" w:hanging="720"/>
        <w:jc w:val="both"/>
        <w:rPr>
          <w:rFonts w:ascii="Times New Roman" w:hAnsi="Times New Roman" w:cs="Times New Roman"/>
          <w:sz w:val="24"/>
          <w:szCs w:val="24"/>
        </w:rPr>
      </w:pPr>
      <w:r w:rsidRPr="00ED3363">
        <w:rPr>
          <w:rFonts w:ascii="Times New Roman" w:hAnsi="Times New Roman" w:cs="Times New Roman"/>
          <w:sz w:val="24"/>
          <w:szCs w:val="24"/>
        </w:rPr>
        <w:t xml:space="preserve">Muiruri, </w:t>
      </w:r>
      <w:r>
        <w:rPr>
          <w:rFonts w:ascii="Times New Roman" w:hAnsi="Times New Roman" w:cs="Times New Roman"/>
          <w:sz w:val="24"/>
          <w:szCs w:val="24"/>
        </w:rPr>
        <w:t xml:space="preserve">J., </w:t>
      </w:r>
      <w:r w:rsidRPr="00ED3363">
        <w:rPr>
          <w:rFonts w:ascii="Times New Roman" w:hAnsi="Times New Roman" w:cs="Times New Roman"/>
          <w:sz w:val="24"/>
          <w:szCs w:val="24"/>
        </w:rPr>
        <w:t xml:space="preserve">Rimberia, </w:t>
      </w:r>
      <w:r>
        <w:rPr>
          <w:rFonts w:ascii="Times New Roman" w:hAnsi="Times New Roman" w:cs="Times New Roman"/>
          <w:sz w:val="24"/>
          <w:szCs w:val="24"/>
        </w:rPr>
        <w:t>F.</w:t>
      </w:r>
      <w:r w:rsidRPr="00ED3363">
        <w:rPr>
          <w:rFonts w:ascii="Times New Roman" w:hAnsi="Times New Roman" w:cs="Times New Roman"/>
          <w:sz w:val="24"/>
          <w:szCs w:val="24"/>
        </w:rPr>
        <w:t>K.</w:t>
      </w:r>
      <w:r>
        <w:rPr>
          <w:rFonts w:ascii="Times New Roman" w:hAnsi="Times New Roman" w:cs="Times New Roman"/>
          <w:sz w:val="24"/>
          <w:szCs w:val="24"/>
        </w:rPr>
        <w:t>,</w:t>
      </w:r>
      <w:r w:rsidRPr="00ED3363">
        <w:rPr>
          <w:rFonts w:ascii="Times New Roman" w:hAnsi="Times New Roman" w:cs="Times New Roman"/>
          <w:sz w:val="24"/>
          <w:szCs w:val="24"/>
        </w:rPr>
        <w:t xml:space="preserve"> Mwashasha</w:t>
      </w:r>
      <w:r>
        <w:rPr>
          <w:rFonts w:ascii="Times New Roman" w:hAnsi="Times New Roman" w:cs="Times New Roman"/>
          <w:sz w:val="24"/>
          <w:szCs w:val="24"/>
        </w:rPr>
        <w:t>, M.</w:t>
      </w:r>
      <w:r w:rsidRPr="00ED3363">
        <w:rPr>
          <w:rFonts w:ascii="Times New Roman" w:hAnsi="Times New Roman" w:cs="Times New Roman"/>
          <w:sz w:val="24"/>
          <w:szCs w:val="24"/>
        </w:rPr>
        <w:t>R.</w:t>
      </w:r>
      <w:r>
        <w:rPr>
          <w:rFonts w:ascii="Times New Roman" w:hAnsi="Times New Roman" w:cs="Times New Roman"/>
          <w:sz w:val="24"/>
          <w:szCs w:val="24"/>
        </w:rPr>
        <w:t xml:space="preserve"> and Kavoo, A. (2022). Abundance and Diversity of </w:t>
      </w:r>
      <w:r w:rsidRPr="00ED3363">
        <w:rPr>
          <w:rFonts w:ascii="Times New Roman" w:hAnsi="Times New Roman" w:cs="Times New Roman"/>
          <w:sz w:val="24"/>
          <w:szCs w:val="24"/>
        </w:rPr>
        <w:t>Arbuscular Mycorrhizal Fungal (AMF) Spores Isolated from the Rhizosphere of papaya and other Different Cropping Systems in Central Kenya</w:t>
      </w:r>
      <w:r>
        <w:rPr>
          <w:rFonts w:ascii="Times New Roman" w:hAnsi="Times New Roman" w:cs="Times New Roman"/>
          <w:sz w:val="24"/>
          <w:szCs w:val="24"/>
        </w:rPr>
        <w:t xml:space="preserve">. </w:t>
      </w:r>
      <w:r w:rsidRPr="00ED3363">
        <w:rPr>
          <w:rFonts w:ascii="Times New Roman" w:hAnsi="Times New Roman" w:cs="Times New Roman"/>
          <w:i/>
          <w:sz w:val="24"/>
          <w:szCs w:val="24"/>
        </w:rPr>
        <w:t>Journal of Agriculture Science &amp; Technology</w:t>
      </w:r>
      <w:r>
        <w:rPr>
          <w:rFonts w:ascii="Times New Roman" w:hAnsi="Times New Roman" w:cs="Times New Roman"/>
          <w:sz w:val="24"/>
          <w:szCs w:val="24"/>
        </w:rPr>
        <w:t>,</w:t>
      </w:r>
      <w:r w:rsidRPr="00ED3363">
        <w:rPr>
          <w:rFonts w:ascii="Times New Roman" w:hAnsi="Times New Roman" w:cs="Times New Roman"/>
          <w:sz w:val="24"/>
          <w:szCs w:val="24"/>
        </w:rPr>
        <w:t xml:space="preserve"> 2</w:t>
      </w:r>
      <w:r>
        <w:rPr>
          <w:rFonts w:ascii="Times New Roman" w:hAnsi="Times New Roman" w:cs="Times New Roman"/>
          <w:sz w:val="24"/>
          <w:szCs w:val="24"/>
        </w:rPr>
        <w:t>1 (1)</w:t>
      </w:r>
      <w:r w:rsidRPr="00ED3363">
        <w:rPr>
          <w:rFonts w:ascii="Times New Roman" w:hAnsi="Times New Roman" w:cs="Times New Roman"/>
          <w:sz w:val="24"/>
          <w:szCs w:val="24"/>
        </w:rPr>
        <w:t>, 18-36</w:t>
      </w:r>
      <w:r>
        <w:rPr>
          <w:rFonts w:ascii="Times New Roman" w:hAnsi="Times New Roman" w:cs="Times New Roman"/>
          <w:sz w:val="24"/>
          <w:szCs w:val="24"/>
        </w:rPr>
        <w:t>.</w:t>
      </w:r>
    </w:p>
    <w:p w14:paraId="3AB979C6" w14:textId="77777777" w:rsidR="00211CC6" w:rsidRDefault="00211CC6" w:rsidP="00211CC6">
      <w:pPr>
        <w:spacing w:line="240" w:lineRule="auto"/>
        <w:ind w:left="720" w:hanging="720"/>
        <w:jc w:val="both"/>
        <w:rPr>
          <w:rFonts w:ascii="Times New Roman" w:hAnsi="Times New Roman" w:cs="Times New Roman"/>
          <w:sz w:val="24"/>
          <w:szCs w:val="24"/>
        </w:rPr>
      </w:pPr>
      <w:r w:rsidRPr="00FE382F">
        <w:rPr>
          <w:rFonts w:ascii="Times New Roman" w:hAnsi="Times New Roman" w:cs="Times New Roman"/>
          <w:sz w:val="24"/>
          <w:szCs w:val="24"/>
        </w:rPr>
        <w:t>Mungai, L.M., Snapp,</w:t>
      </w:r>
      <w:r>
        <w:rPr>
          <w:rFonts w:ascii="Times New Roman" w:hAnsi="Times New Roman" w:cs="Times New Roman"/>
          <w:sz w:val="24"/>
          <w:szCs w:val="24"/>
        </w:rPr>
        <w:t xml:space="preserve"> S., Messina, J.P., Chikowo, R. &amp; Smith, A. </w:t>
      </w:r>
      <w:r w:rsidRPr="00FE382F">
        <w:rPr>
          <w:rFonts w:ascii="Times New Roman" w:hAnsi="Times New Roman" w:cs="Times New Roman"/>
          <w:sz w:val="24"/>
          <w:szCs w:val="24"/>
        </w:rPr>
        <w:t xml:space="preserve">(2016). Smallholder farms and the potential for sustainable intensification. </w:t>
      </w:r>
      <w:r w:rsidRPr="00FE382F">
        <w:rPr>
          <w:rFonts w:ascii="Times New Roman" w:hAnsi="Times New Roman" w:cs="Times New Roman"/>
          <w:i/>
          <w:sz w:val="24"/>
          <w:szCs w:val="24"/>
        </w:rPr>
        <w:t>Frontiers in Plant Science</w:t>
      </w:r>
      <w:r w:rsidRPr="00FE382F">
        <w:rPr>
          <w:rFonts w:ascii="Times New Roman" w:hAnsi="Times New Roman" w:cs="Times New Roman"/>
          <w:sz w:val="24"/>
          <w:szCs w:val="24"/>
        </w:rPr>
        <w:t>, 7: 1720.</w:t>
      </w:r>
    </w:p>
    <w:p w14:paraId="78818747" w14:textId="77777777" w:rsidR="00211CC6" w:rsidRDefault="00211CC6" w:rsidP="00211CC6">
      <w:pPr>
        <w:spacing w:line="240" w:lineRule="auto"/>
        <w:ind w:left="720" w:hanging="720"/>
        <w:jc w:val="both"/>
        <w:rPr>
          <w:rFonts w:ascii="Times New Roman" w:hAnsi="Times New Roman" w:cs="Times New Roman"/>
          <w:sz w:val="24"/>
          <w:szCs w:val="24"/>
        </w:rPr>
      </w:pPr>
      <w:r w:rsidRPr="001F3B37">
        <w:rPr>
          <w:rFonts w:ascii="Times New Roman" w:hAnsi="Times New Roman" w:cs="Times New Roman"/>
          <w:sz w:val="24"/>
          <w:szCs w:val="24"/>
        </w:rPr>
        <w:t>Öpik</w:t>
      </w:r>
      <w:r>
        <w:rPr>
          <w:rFonts w:ascii="Times New Roman" w:hAnsi="Times New Roman" w:cs="Times New Roman"/>
          <w:sz w:val="24"/>
          <w:szCs w:val="24"/>
        </w:rPr>
        <w:t>, M. &amp;</w:t>
      </w:r>
      <w:r w:rsidRPr="001F3B37">
        <w:rPr>
          <w:rFonts w:ascii="Times New Roman" w:hAnsi="Times New Roman" w:cs="Times New Roman"/>
          <w:sz w:val="24"/>
          <w:szCs w:val="24"/>
        </w:rPr>
        <w:t xml:space="preserve"> Davison</w:t>
      </w:r>
      <w:r>
        <w:rPr>
          <w:rFonts w:ascii="Times New Roman" w:hAnsi="Times New Roman" w:cs="Times New Roman"/>
          <w:sz w:val="24"/>
          <w:szCs w:val="24"/>
        </w:rPr>
        <w:t>, J.</w:t>
      </w:r>
      <w:r w:rsidRPr="001F3B37">
        <w:rPr>
          <w:rFonts w:ascii="Times New Roman" w:hAnsi="Times New Roman" w:cs="Times New Roman"/>
          <w:sz w:val="24"/>
          <w:szCs w:val="24"/>
        </w:rPr>
        <w:t xml:space="preserve"> </w:t>
      </w:r>
      <w:r>
        <w:rPr>
          <w:rFonts w:ascii="Times New Roman" w:hAnsi="Times New Roman" w:cs="Times New Roman"/>
          <w:sz w:val="24"/>
          <w:szCs w:val="24"/>
        </w:rPr>
        <w:t>(</w:t>
      </w:r>
      <w:r w:rsidRPr="001F3B37">
        <w:rPr>
          <w:rFonts w:ascii="Times New Roman" w:hAnsi="Times New Roman" w:cs="Times New Roman"/>
          <w:sz w:val="24"/>
          <w:szCs w:val="24"/>
        </w:rPr>
        <w:t>2016</w:t>
      </w:r>
      <w:r>
        <w:rPr>
          <w:rFonts w:ascii="Times New Roman" w:hAnsi="Times New Roman" w:cs="Times New Roman"/>
          <w:sz w:val="24"/>
          <w:szCs w:val="24"/>
        </w:rPr>
        <w:t>)</w:t>
      </w:r>
      <w:r w:rsidRPr="001F3B37">
        <w:rPr>
          <w:rFonts w:ascii="Times New Roman" w:hAnsi="Times New Roman" w:cs="Times New Roman"/>
          <w:sz w:val="24"/>
          <w:szCs w:val="24"/>
        </w:rPr>
        <w:t xml:space="preserve">. Using species and community-oriented approaches to understand arbuscular mycorrhizal fungi diversity. </w:t>
      </w:r>
      <w:r w:rsidRPr="001F3B37">
        <w:rPr>
          <w:rFonts w:ascii="Times New Roman" w:hAnsi="Times New Roman" w:cs="Times New Roman"/>
          <w:i/>
          <w:sz w:val="24"/>
          <w:szCs w:val="24"/>
        </w:rPr>
        <w:t>Fungal Ecology</w:t>
      </w:r>
      <w:r>
        <w:rPr>
          <w:rFonts w:ascii="Times New Roman" w:hAnsi="Times New Roman" w:cs="Times New Roman"/>
          <w:sz w:val="24"/>
          <w:szCs w:val="24"/>
        </w:rPr>
        <w:t>, 24,</w:t>
      </w:r>
      <w:r w:rsidRPr="001F3B37">
        <w:rPr>
          <w:rFonts w:ascii="Times New Roman" w:hAnsi="Times New Roman" w:cs="Times New Roman"/>
          <w:sz w:val="24"/>
          <w:szCs w:val="24"/>
        </w:rPr>
        <w:t xml:space="preserve"> 106-113.</w:t>
      </w:r>
    </w:p>
    <w:p w14:paraId="1C2FB3A5" w14:textId="77777777" w:rsidR="00211CC6" w:rsidRDefault="00211CC6" w:rsidP="00211CC6">
      <w:pPr>
        <w:spacing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t>Reinprecht, Y., Schram, L., Marsolais, F., Smith, T.H., Hill, B. &amp;</w:t>
      </w:r>
      <w:r w:rsidRPr="00AB2097">
        <w:rPr>
          <w:rFonts w:ascii="Times New Roman" w:hAnsi="Times New Roman" w:cs="Times New Roman"/>
          <w:sz w:val="24"/>
          <w:szCs w:val="24"/>
        </w:rPr>
        <w:t xml:space="preserve"> Pauls, K.P. </w:t>
      </w:r>
      <w:r>
        <w:rPr>
          <w:rFonts w:ascii="Times New Roman" w:hAnsi="Times New Roman" w:cs="Times New Roman"/>
          <w:sz w:val="24"/>
          <w:szCs w:val="24"/>
        </w:rPr>
        <w:t xml:space="preserve">(2020). </w:t>
      </w:r>
      <w:r w:rsidRPr="00AB2097">
        <w:rPr>
          <w:rFonts w:ascii="Times New Roman" w:hAnsi="Times New Roman" w:cs="Times New Roman"/>
          <w:sz w:val="24"/>
          <w:szCs w:val="24"/>
        </w:rPr>
        <w:t>Effects of nitrogen application on nitrogen fixation in common bean pr</w:t>
      </w:r>
      <w:r>
        <w:rPr>
          <w:rFonts w:ascii="Times New Roman" w:hAnsi="Times New Roman" w:cs="Times New Roman"/>
          <w:sz w:val="24"/>
          <w:szCs w:val="24"/>
        </w:rPr>
        <w:t xml:space="preserve">oduction. </w:t>
      </w:r>
      <w:r w:rsidRPr="00AB2097">
        <w:rPr>
          <w:rFonts w:ascii="Times New Roman" w:hAnsi="Times New Roman" w:cs="Times New Roman"/>
          <w:i/>
          <w:sz w:val="24"/>
          <w:szCs w:val="24"/>
        </w:rPr>
        <w:t>Front. Plant Sci</w:t>
      </w:r>
      <w:r>
        <w:rPr>
          <w:rFonts w:ascii="Times New Roman" w:hAnsi="Times New Roman" w:cs="Times New Roman"/>
          <w:sz w:val="24"/>
          <w:szCs w:val="24"/>
        </w:rPr>
        <w:t>.</w:t>
      </w:r>
      <w:r w:rsidRPr="00AB2097">
        <w:rPr>
          <w:rFonts w:ascii="Times New Roman" w:hAnsi="Times New Roman" w:cs="Times New Roman"/>
          <w:sz w:val="24"/>
          <w:szCs w:val="24"/>
        </w:rPr>
        <w:t>, 11, 1172.</w:t>
      </w:r>
    </w:p>
    <w:p w14:paraId="6D0B765D" w14:textId="77777777" w:rsidR="00211CC6" w:rsidRDefault="00211CC6" w:rsidP="00211CC6">
      <w:pPr>
        <w:spacing w:line="240" w:lineRule="auto"/>
        <w:ind w:left="720" w:hanging="720"/>
        <w:jc w:val="both"/>
        <w:rPr>
          <w:rFonts w:ascii="Times New Roman" w:hAnsi="Times New Roman" w:cs="Times New Roman"/>
          <w:sz w:val="24"/>
          <w:szCs w:val="24"/>
        </w:rPr>
      </w:pPr>
      <w:r w:rsidRPr="00932C3D">
        <w:rPr>
          <w:rFonts w:ascii="Times New Roman" w:hAnsi="Times New Roman" w:cs="Times New Roman"/>
          <w:sz w:val="24"/>
          <w:szCs w:val="24"/>
        </w:rPr>
        <w:t xml:space="preserve">Rubiales, D. </w:t>
      </w:r>
      <w:r>
        <w:rPr>
          <w:rFonts w:ascii="Times New Roman" w:hAnsi="Times New Roman" w:cs="Times New Roman"/>
          <w:sz w:val="24"/>
          <w:szCs w:val="24"/>
        </w:rPr>
        <w:t>&amp;</w:t>
      </w:r>
      <w:r w:rsidRPr="00932C3D">
        <w:rPr>
          <w:rFonts w:ascii="Times New Roman" w:hAnsi="Times New Roman" w:cs="Times New Roman"/>
          <w:sz w:val="24"/>
          <w:szCs w:val="24"/>
        </w:rPr>
        <w:t xml:space="preserve"> Mikic, A. (2015). Introduction: Legumes in sustainable agriculture. </w:t>
      </w:r>
      <w:r w:rsidRPr="00932C3D">
        <w:rPr>
          <w:rFonts w:ascii="Times New Roman" w:hAnsi="Times New Roman" w:cs="Times New Roman"/>
          <w:i/>
          <w:sz w:val="24"/>
          <w:szCs w:val="24"/>
        </w:rPr>
        <w:t>Critical Reviews in Plant Sciences</w:t>
      </w:r>
      <w:r>
        <w:rPr>
          <w:rFonts w:ascii="Times New Roman" w:hAnsi="Times New Roman" w:cs="Times New Roman"/>
          <w:sz w:val="24"/>
          <w:szCs w:val="24"/>
        </w:rPr>
        <w:t>,</w:t>
      </w:r>
      <w:r w:rsidRPr="00932C3D">
        <w:rPr>
          <w:rFonts w:ascii="Times New Roman" w:hAnsi="Times New Roman" w:cs="Times New Roman"/>
          <w:sz w:val="24"/>
          <w:szCs w:val="24"/>
        </w:rPr>
        <w:t xml:space="preserve"> 34:1-3.</w:t>
      </w:r>
    </w:p>
    <w:p w14:paraId="6BC8BB2E" w14:textId="77777777" w:rsidR="00211CC6" w:rsidRDefault="00211CC6" w:rsidP="00211CC6">
      <w:pPr>
        <w:spacing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lastRenderedPageBreak/>
        <w:t>Samba-Mbaye, R. T., Anoir, C. M., Diouf, D.</w:t>
      </w:r>
      <w:r w:rsidRPr="00935131">
        <w:rPr>
          <w:rFonts w:ascii="Times New Roman" w:hAnsi="Times New Roman" w:cs="Times New Roman"/>
          <w:sz w:val="24"/>
          <w:szCs w:val="24"/>
        </w:rPr>
        <w:t>, Kane, A.</w:t>
      </w:r>
      <w:r>
        <w:rPr>
          <w:rFonts w:ascii="Times New Roman" w:hAnsi="Times New Roman" w:cs="Times New Roman"/>
          <w:sz w:val="24"/>
          <w:szCs w:val="24"/>
        </w:rPr>
        <w:t>, Diop, I., Assigbete, K., Tendeng, P.</w:t>
      </w:r>
      <w:r w:rsidRPr="00935131">
        <w:rPr>
          <w:rFonts w:ascii="Times New Roman" w:hAnsi="Times New Roman" w:cs="Times New Roman"/>
          <w:sz w:val="24"/>
          <w:szCs w:val="24"/>
        </w:rPr>
        <w:t xml:space="preserve"> </w:t>
      </w:r>
      <w:r>
        <w:rPr>
          <w:rFonts w:ascii="Times New Roman" w:hAnsi="Times New Roman" w:cs="Times New Roman"/>
          <w:sz w:val="24"/>
          <w:szCs w:val="24"/>
        </w:rPr>
        <w:t>&amp;</w:t>
      </w:r>
      <w:r w:rsidRPr="00935131">
        <w:rPr>
          <w:rFonts w:ascii="Times New Roman" w:hAnsi="Times New Roman" w:cs="Times New Roman"/>
          <w:sz w:val="24"/>
          <w:szCs w:val="24"/>
        </w:rPr>
        <w:t xml:space="preserve"> Sylla, S. N.</w:t>
      </w:r>
      <w:r>
        <w:rPr>
          <w:rFonts w:ascii="Times New Roman" w:hAnsi="Times New Roman" w:cs="Times New Roman"/>
          <w:sz w:val="24"/>
          <w:szCs w:val="24"/>
        </w:rPr>
        <w:t xml:space="preserve"> (2020). </w:t>
      </w:r>
      <w:r w:rsidRPr="00935131">
        <w:rPr>
          <w:rFonts w:ascii="Times New Roman" w:hAnsi="Times New Roman" w:cs="Times New Roman"/>
          <w:sz w:val="24"/>
          <w:szCs w:val="24"/>
        </w:rPr>
        <w:t>Diversity of arbuscular mycorrhizal fungi (AMF) and soils potential infectivity of Vachellia nilotica (L.) P.J.H. Hurter &amp; Mabb. rhizosphere in Senegalese salt-affected soils</w:t>
      </w:r>
      <w:r>
        <w:rPr>
          <w:rFonts w:ascii="Times New Roman" w:hAnsi="Times New Roman" w:cs="Times New Roman"/>
          <w:sz w:val="24"/>
          <w:szCs w:val="24"/>
        </w:rPr>
        <w:t xml:space="preserve">. </w:t>
      </w:r>
      <w:r w:rsidRPr="00935131">
        <w:rPr>
          <w:rFonts w:ascii="Times New Roman" w:hAnsi="Times New Roman" w:cs="Times New Roman"/>
          <w:i/>
          <w:sz w:val="24"/>
          <w:szCs w:val="24"/>
        </w:rPr>
        <w:t>Afr. J. Biotechnol</w:t>
      </w:r>
      <w:r w:rsidRPr="00935131">
        <w:rPr>
          <w:rFonts w:ascii="Times New Roman" w:hAnsi="Times New Roman" w:cs="Times New Roman"/>
          <w:sz w:val="24"/>
          <w:szCs w:val="24"/>
        </w:rPr>
        <w:t>.</w:t>
      </w:r>
      <w:r>
        <w:rPr>
          <w:rFonts w:ascii="Times New Roman" w:hAnsi="Times New Roman" w:cs="Times New Roman"/>
          <w:sz w:val="24"/>
          <w:szCs w:val="24"/>
        </w:rPr>
        <w:t xml:space="preserve">, </w:t>
      </w:r>
      <w:r w:rsidRPr="00935131">
        <w:rPr>
          <w:rFonts w:ascii="Times New Roman" w:hAnsi="Times New Roman" w:cs="Times New Roman"/>
          <w:sz w:val="24"/>
          <w:szCs w:val="24"/>
        </w:rPr>
        <w:t>19</w:t>
      </w:r>
      <w:r>
        <w:rPr>
          <w:rFonts w:ascii="Times New Roman" w:hAnsi="Times New Roman" w:cs="Times New Roman"/>
          <w:sz w:val="24"/>
          <w:szCs w:val="24"/>
        </w:rPr>
        <w:t xml:space="preserve"> (7), pp.487-499. </w:t>
      </w:r>
      <w:r w:rsidRPr="00935131">
        <w:rPr>
          <w:rFonts w:ascii="Times New Roman" w:hAnsi="Times New Roman" w:cs="Times New Roman"/>
          <w:sz w:val="24"/>
          <w:szCs w:val="24"/>
        </w:rPr>
        <w:t>DOI: 10.5897/AJB2020.17133</w:t>
      </w:r>
    </w:p>
    <w:p w14:paraId="0EC1B50C" w14:textId="77777777" w:rsidR="00211CC6" w:rsidRDefault="00211CC6" w:rsidP="00211CC6">
      <w:pPr>
        <w:spacing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t>Santoyo, G., Gamalero, E. &amp; Glick, B.R.</w:t>
      </w:r>
      <w:r w:rsidRPr="00F041BB">
        <w:rPr>
          <w:rFonts w:ascii="Times New Roman" w:hAnsi="Times New Roman" w:cs="Times New Roman"/>
          <w:sz w:val="24"/>
          <w:szCs w:val="24"/>
        </w:rPr>
        <w:t xml:space="preserve"> </w:t>
      </w:r>
      <w:r>
        <w:rPr>
          <w:rFonts w:ascii="Times New Roman" w:hAnsi="Times New Roman" w:cs="Times New Roman"/>
          <w:sz w:val="24"/>
          <w:szCs w:val="24"/>
        </w:rPr>
        <w:t>(</w:t>
      </w:r>
      <w:r w:rsidRPr="00F041BB">
        <w:rPr>
          <w:rFonts w:ascii="Times New Roman" w:hAnsi="Times New Roman" w:cs="Times New Roman"/>
          <w:sz w:val="24"/>
          <w:szCs w:val="24"/>
        </w:rPr>
        <w:t>2021</w:t>
      </w:r>
      <w:r>
        <w:rPr>
          <w:rFonts w:ascii="Times New Roman" w:hAnsi="Times New Roman" w:cs="Times New Roman"/>
          <w:sz w:val="24"/>
          <w:szCs w:val="24"/>
        </w:rPr>
        <w:t>)</w:t>
      </w:r>
      <w:r w:rsidRPr="00F041BB">
        <w:rPr>
          <w:rFonts w:ascii="Times New Roman" w:hAnsi="Times New Roman" w:cs="Times New Roman"/>
          <w:sz w:val="24"/>
          <w:szCs w:val="24"/>
        </w:rPr>
        <w:t xml:space="preserve">. Mycorrhizal-bacterial amelioration of plant abiotic and biotic stress. </w:t>
      </w:r>
      <w:r w:rsidRPr="00F041BB">
        <w:rPr>
          <w:rFonts w:ascii="Times New Roman" w:hAnsi="Times New Roman" w:cs="Times New Roman"/>
          <w:i/>
          <w:sz w:val="24"/>
          <w:szCs w:val="24"/>
        </w:rPr>
        <w:t>Front. Sustain. Food Syst</w:t>
      </w:r>
      <w:r w:rsidRPr="00F041BB">
        <w:rPr>
          <w:rFonts w:ascii="Times New Roman" w:hAnsi="Times New Roman" w:cs="Times New Roman"/>
          <w:sz w:val="24"/>
          <w:szCs w:val="24"/>
        </w:rPr>
        <w:t>. 5.</w:t>
      </w:r>
    </w:p>
    <w:p w14:paraId="384B3F0A" w14:textId="77777777" w:rsidR="00211CC6" w:rsidRDefault="00211CC6" w:rsidP="00211CC6">
      <w:pPr>
        <w:spacing w:line="240" w:lineRule="auto"/>
        <w:ind w:left="720" w:hanging="720"/>
        <w:jc w:val="both"/>
        <w:rPr>
          <w:rFonts w:ascii="Times New Roman" w:hAnsi="Times New Roman" w:cs="Times New Roman"/>
          <w:sz w:val="24"/>
          <w:szCs w:val="24"/>
        </w:rPr>
      </w:pPr>
      <w:r w:rsidRPr="00CA4E1A">
        <w:rPr>
          <w:rFonts w:ascii="Times New Roman" w:hAnsi="Times New Roman" w:cs="Times New Roman"/>
          <w:sz w:val="24"/>
          <w:szCs w:val="24"/>
        </w:rPr>
        <w:t>Sellal</w:t>
      </w:r>
      <w:r>
        <w:rPr>
          <w:rFonts w:ascii="Times New Roman" w:hAnsi="Times New Roman" w:cs="Times New Roman"/>
          <w:sz w:val="24"/>
          <w:szCs w:val="24"/>
        </w:rPr>
        <w:t>,</w:t>
      </w:r>
      <w:r w:rsidRPr="00CA4E1A">
        <w:rPr>
          <w:rFonts w:ascii="Times New Roman" w:hAnsi="Times New Roman" w:cs="Times New Roman"/>
          <w:sz w:val="24"/>
          <w:szCs w:val="24"/>
        </w:rPr>
        <w:t xml:space="preserve"> Z</w:t>
      </w:r>
      <w:r>
        <w:rPr>
          <w:rFonts w:ascii="Times New Roman" w:hAnsi="Times New Roman" w:cs="Times New Roman"/>
          <w:sz w:val="24"/>
          <w:szCs w:val="24"/>
        </w:rPr>
        <w:t>.</w:t>
      </w:r>
      <w:r w:rsidRPr="00CA4E1A">
        <w:rPr>
          <w:rFonts w:ascii="Times New Roman" w:hAnsi="Times New Roman" w:cs="Times New Roman"/>
          <w:sz w:val="24"/>
          <w:szCs w:val="24"/>
        </w:rPr>
        <w:t>, Touhami</w:t>
      </w:r>
      <w:r>
        <w:rPr>
          <w:rFonts w:ascii="Times New Roman" w:hAnsi="Times New Roman" w:cs="Times New Roman"/>
          <w:sz w:val="24"/>
          <w:szCs w:val="24"/>
        </w:rPr>
        <w:t>,</w:t>
      </w:r>
      <w:r w:rsidRPr="00CA4E1A">
        <w:rPr>
          <w:rFonts w:ascii="Times New Roman" w:hAnsi="Times New Roman" w:cs="Times New Roman"/>
          <w:sz w:val="24"/>
          <w:szCs w:val="24"/>
        </w:rPr>
        <w:t xml:space="preserve"> A</w:t>
      </w:r>
      <w:r>
        <w:rPr>
          <w:rFonts w:ascii="Times New Roman" w:hAnsi="Times New Roman" w:cs="Times New Roman"/>
          <w:sz w:val="24"/>
          <w:szCs w:val="24"/>
        </w:rPr>
        <w:t>.</w:t>
      </w:r>
      <w:r w:rsidRPr="00CA4E1A">
        <w:rPr>
          <w:rFonts w:ascii="Times New Roman" w:hAnsi="Times New Roman" w:cs="Times New Roman"/>
          <w:sz w:val="24"/>
          <w:szCs w:val="24"/>
        </w:rPr>
        <w:t>O</w:t>
      </w:r>
      <w:r>
        <w:rPr>
          <w:rFonts w:ascii="Times New Roman" w:hAnsi="Times New Roman" w:cs="Times New Roman"/>
          <w:sz w:val="24"/>
          <w:szCs w:val="24"/>
        </w:rPr>
        <w:t>.</w:t>
      </w:r>
      <w:r w:rsidRPr="00CA4E1A">
        <w:rPr>
          <w:rFonts w:ascii="Times New Roman" w:hAnsi="Times New Roman" w:cs="Times New Roman"/>
          <w:sz w:val="24"/>
          <w:szCs w:val="24"/>
        </w:rPr>
        <w:t>, Chliyeh</w:t>
      </w:r>
      <w:r>
        <w:rPr>
          <w:rFonts w:ascii="Times New Roman" w:hAnsi="Times New Roman" w:cs="Times New Roman"/>
          <w:sz w:val="24"/>
          <w:szCs w:val="24"/>
        </w:rPr>
        <w:t>,</w:t>
      </w:r>
      <w:r w:rsidRPr="00CA4E1A">
        <w:rPr>
          <w:rFonts w:ascii="Times New Roman" w:hAnsi="Times New Roman" w:cs="Times New Roman"/>
          <w:sz w:val="24"/>
          <w:szCs w:val="24"/>
        </w:rPr>
        <w:t xml:space="preserve"> M</w:t>
      </w:r>
      <w:r>
        <w:rPr>
          <w:rFonts w:ascii="Times New Roman" w:hAnsi="Times New Roman" w:cs="Times New Roman"/>
          <w:sz w:val="24"/>
          <w:szCs w:val="24"/>
        </w:rPr>
        <w:t>.</w:t>
      </w:r>
      <w:r w:rsidRPr="00CA4E1A">
        <w:rPr>
          <w:rFonts w:ascii="Times New Roman" w:hAnsi="Times New Roman" w:cs="Times New Roman"/>
          <w:sz w:val="24"/>
          <w:szCs w:val="24"/>
        </w:rPr>
        <w:t>, Dahmani</w:t>
      </w:r>
      <w:r>
        <w:rPr>
          <w:rFonts w:ascii="Times New Roman" w:hAnsi="Times New Roman" w:cs="Times New Roman"/>
          <w:sz w:val="24"/>
          <w:szCs w:val="24"/>
        </w:rPr>
        <w:t>,</w:t>
      </w:r>
      <w:r w:rsidRPr="00CA4E1A">
        <w:rPr>
          <w:rFonts w:ascii="Times New Roman" w:hAnsi="Times New Roman" w:cs="Times New Roman"/>
          <w:sz w:val="24"/>
          <w:szCs w:val="24"/>
        </w:rPr>
        <w:t xml:space="preserve"> J</w:t>
      </w:r>
      <w:r>
        <w:rPr>
          <w:rFonts w:ascii="Times New Roman" w:hAnsi="Times New Roman" w:cs="Times New Roman"/>
          <w:sz w:val="24"/>
          <w:szCs w:val="24"/>
        </w:rPr>
        <w:t>.</w:t>
      </w:r>
      <w:r w:rsidRPr="00CA4E1A">
        <w:rPr>
          <w:rFonts w:ascii="Times New Roman" w:hAnsi="Times New Roman" w:cs="Times New Roman"/>
          <w:sz w:val="24"/>
          <w:szCs w:val="24"/>
        </w:rPr>
        <w:t>, Benkirane</w:t>
      </w:r>
      <w:r>
        <w:rPr>
          <w:rFonts w:ascii="Times New Roman" w:hAnsi="Times New Roman" w:cs="Times New Roman"/>
          <w:sz w:val="24"/>
          <w:szCs w:val="24"/>
        </w:rPr>
        <w:t>, R. &amp;</w:t>
      </w:r>
      <w:r w:rsidRPr="00CA4E1A">
        <w:rPr>
          <w:rFonts w:ascii="Times New Roman" w:hAnsi="Times New Roman" w:cs="Times New Roman"/>
          <w:sz w:val="24"/>
          <w:szCs w:val="24"/>
        </w:rPr>
        <w:t xml:space="preserve"> Douira</w:t>
      </w:r>
      <w:r>
        <w:rPr>
          <w:rFonts w:ascii="Times New Roman" w:hAnsi="Times New Roman" w:cs="Times New Roman"/>
          <w:sz w:val="24"/>
          <w:szCs w:val="24"/>
        </w:rPr>
        <w:t>, A.</w:t>
      </w:r>
      <w:r w:rsidRPr="00CA4E1A">
        <w:rPr>
          <w:rFonts w:ascii="Times New Roman" w:hAnsi="Times New Roman" w:cs="Times New Roman"/>
          <w:sz w:val="24"/>
          <w:szCs w:val="24"/>
        </w:rPr>
        <w:t xml:space="preserve"> </w:t>
      </w:r>
      <w:r>
        <w:rPr>
          <w:rFonts w:ascii="Times New Roman" w:hAnsi="Times New Roman" w:cs="Times New Roman"/>
          <w:sz w:val="24"/>
          <w:szCs w:val="24"/>
        </w:rPr>
        <w:t>(</w:t>
      </w:r>
      <w:r w:rsidRPr="00CA4E1A">
        <w:rPr>
          <w:rFonts w:ascii="Times New Roman" w:hAnsi="Times New Roman" w:cs="Times New Roman"/>
          <w:sz w:val="24"/>
          <w:szCs w:val="24"/>
        </w:rPr>
        <w:t>2016</w:t>
      </w:r>
      <w:r>
        <w:rPr>
          <w:rFonts w:ascii="Times New Roman" w:hAnsi="Times New Roman" w:cs="Times New Roman"/>
          <w:sz w:val="24"/>
          <w:szCs w:val="24"/>
        </w:rPr>
        <w:t>)</w:t>
      </w:r>
      <w:r w:rsidRPr="00CA4E1A">
        <w:rPr>
          <w:rFonts w:ascii="Times New Roman" w:hAnsi="Times New Roman" w:cs="Times New Roman"/>
          <w:sz w:val="24"/>
          <w:szCs w:val="24"/>
        </w:rPr>
        <w:t xml:space="preserve">. Arbuscular Mycorrhizal fungi species associated with rhizosphere of </w:t>
      </w:r>
      <w:r w:rsidRPr="00CA4E1A">
        <w:rPr>
          <w:rFonts w:ascii="Times New Roman" w:hAnsi="Times New Roman" w:cs="Times New Roman"/>
          <w:i/>
          <w:sz w:val="24"/>
          <w:szCs w:val="24"/>
        </w:rPr>
        <w:t>Argania spinosa</w:t>
      </w:r>
      <w:r w:rsidRPr="00CA4E1A">
        <w:rPr>
          <w:rFonts w:ascii="Times New Roman" w:hAnsi="Times New Roman" w:cs="Times New Roman"/>
          <w:sz w:val="24"/>
          <w:szCs w:val="24"/>
        </w:rPr>
        <w:t xml:space="preserve"> (L.) Skeels in Morocco. </w:t>
      </w:r>
      <w:r w:rsidRPr="00CA4E1A">
        <w:rPr>
          <w:rFonts w:ascii="Times New Roman" w:hAnsi="Times New Roman" w:cs="Times New Roman"/>
          <w:i/>
          <w:sz w:val="24"/>
          <w:szCs w:val="24"/>
        </w:rPr>
        <w:t>International Journal of Pure Applied Bioscience</w:t>
      </w:r>
      <w:r>
        <w:rPr>
          <w:rFonts w:ascii="Times New Roman" w:hAnsi="Times New Roman" w:cs="Times New Roman"/>
          <w:sz w:val="24"/>
          <w:szCs w:val="24"/>
        </w:rPr>
        <w:t>,</w:t>
      </w:r>
      <w:r w:rsidRPr="00CA4E1A">
        <w:rPr>
          <w:rFonts w:ascii="Times New Roman" w:hAnsi="Times New Roman" w:cs="Times New Roman"/>
          <w:sz w:val="24"/>
          <w:szCs w:val="24"/>
        </w:rPr>
        <w:t xml:space="preserve"> 4</w:t>
      </w:r>
      <w:r>
        <w:rPr>
          <w:rFonts w:ascii="Times New Roman" w:hAnsi="Times New Roman" w:cs="Times New Roman"/>
          <w:sz w:val="24"/>
          <w:szCs w:val="24"/>
        </w:rPr>
        <w:t xml:space="preserve"> (1),</w:t>
      </w:r>
      <w:r w:rsidRPr="00CA4E1A">
        <w:rPr>
          <w:rFonts w:ascii="Times New Roman" w:hAnsi="Times New Roman" w:cs="Times New Roman"/>
          <w:sz w:val="24"/>
          <w:szCs w:val="24"/>
        </w:rPr>
        <w:t xml:space="preserve"> 82-99.</w:t>
      </w:r>
    </w:p>
    <w:p w14:paraId="39BE2685" w14:textId="77777777" w:rsidR="00211CC6" w:rsidRDefault="00211CC6" w:rsidP="00211CC6">
      <w:pPr>
        <w:spacing w:line="240" w:lineRule="auto"/>
        <w:ind w:left="720" w:hanging="720"/>
        <w:jc w:val="both"/>
        <w:rPr>
          <w:rFonts w:ascii="Times New Roman" w:hAnsi="Times New Roman" w:cs="Times New Roman"/>
          <w:sz w:val="24"/>
          <w:szCs w:val="24"/>
        </w:rPr>
      </w:pPr>
      <w:r w:rsidRPr="003B49AA">
        <w:rPr>
          <w:rFonts w:ascii="Times New Roman" w:hAnsi="Times New Roman" w:cs="Times New Roman"/>
          <w:sz w:val="24"/>
          <w:szCs w:val="24"/>
        </w:rPr>
        <w:t>Song</w:t>
      </w:r>
      <w:r>
        <w:rPr>
          <w:rFonts w:ascii="Times New Roman" w:hAnsi="Times New Roman" w:cs="Times New Roman"/>
          <w:sz w:val="24"/>
          <w:szCs w:val="24"/>
        </w:rPr>
        <w:t>,</w:t>
      </w:r>
      <w:r w:rsidRPr="003B49AA">
        <w:rPr>
          <w:rFonts w:ascii="Times New Roman" w:hAnsi="Times New Roman" w:cs="Times New Roman"/>
          <w:sz w:val="24"/>
          <w:szCs w:val="24"/>
        </w:rPr>
        <w:t xml:space="preserve"> J</w:t>
      </w:r>
      <w:r>
        <w:rPr>
          <w:rFonts w:ascii="Times New Roman" w:hAnsi="Times New Roman" w:cs="Times New Roman"/>
          <w:sz w:val="24"/>
          <w:szCs w:val="24"/>
        </w:rPr>
        <w:t>.</w:t>
      </w:r>
      <w:r w:rsidRPr="003B49AA">
        <w:rPr>
          <w:rFonts w:ascii="Times New Roman" w:hAnsi="Times New Roman" w:cs="Times New Roman"/>
          <w:sz w:val="24"/>
          <w:szCs w:val="24"/>
        </w:rPr>
        <w:t>, Chen</w:t>
      </w:r>
      <w:r>
        <w:rPr>
          <w:rFonts w:ascii="Times New Roman" w:hAnsi="Times New Roman" w:cs="Times New Roman"/>
          <w:sz w:val="24"/>
          <w:szCs w:val="24"/>
        </w:rPr>
        <w:t>,</w:t>
      </w:r>
      <w:r w:rsidRPr="003B49AA">
        <w:rPr>
          <w:rFonts w:ascii="Times New Roman" w:hAnsi="Times New Roman" w:cs="Times New Roman"/>
          <w:sz w:val="24"/>
          <w:szCs w:val="24"/>
        </w:rPr>
        <w:t xml:space="preserve"> L</w:t>
      </w:r>
      <w:r>
        <w:rPr>
          <w:rFonts w:ascii="Times New Roman" w:hAnsi="Times New Roman" w:cs="Times New Roman"/>
          <w:sz w:val="24"/>
          <w:szCs w:val="24"/>
        </w:rPr>
        <w:t>.</w:t>
      </w:r>
      <w:r w:rsidRPr="003B49AA">
        <w:rPr>
          <w:rFonts w:ascii="Times New Roman" w:hAnsi="Times New Roman" w:cs="Times New Roman"/>
          <w:sz w:val="24"/>
          <w:szCs w:val="24"/>
        </w:rPr>
        <w:t>, Chen</w:t>
      </w:r>
      <w:r>
        <w:rPr>
          <w:rFonts w:ascii="Times New Roman" w:hAnsi="Times New Roman" w:cs="Times New Roman"/>
          <w:sz w:val="24"/>
          <w:szCs w:val="24"/>
        </w:rPr>
        <w:t>, F. &amp;</w:t>
      </w:r>
      <w:r w:rsidRPr="003B49AA">
        <w:rPr>
          <w:rFonts w:ascii="Times New Roman" w:hAnsi="Times New Roman" w:cs="Times New Roman"/>
          <w:sz w:val="24"/>
          <w:szCs w:val="24"/>
        </w:rPr>
        <w:t xml:space="preserve"> Ye</w:t>
      </w:r>
      <w:r>
        <w:rPr>
          <w:rFonts w:ascii="Times New Roman" w:hAnsi="Times New Roman" w:cs="Times New Roman"/>
          <w:sz w:val="24"/>
          <w:szCs w:val="24"/>
        </w:rPr>
        <w:t>, J.</w:t>
      </w:r>
      <w:r w:rsidRPr="003B49AA">
        <w:rPr>
          <w:rFonts w:ascii="Times New Roman" w:hAnsi="Times New Roman" w:cs="Times New Roman"/>
          <w:sz w:val="24"/>
          <w:szCs w:val="24"/>
        </w:rPr>
        <w:t xml:space="preserve"> </w:t>
      </w:r>
      <w:r>
        <w:rPr>
          <w:rFonts w:ascii="Times New Roman" w:hAnsi="Times New Roman" w:cs="Times New Roman"/>
          <w:sz w:val="24"/>
          <w:szCs w:val="24"/>
        </w:rPr>
        <w:t>(</w:t>
      </w:r>
      <w:r w:rsidRPr="003B49AA">
        <w:rPr>
          <w:rFonts w:ascii="Times New Roman" w:hAnsi="Times New Roman" w:cs="Times New Roman"/>
          <w:sz w:val="24"/>
          <w:szCs w:val="24"/>
        </w:rPr>
        <w:t>2019</w:t>
      </w:r>
      <w:r>
        <w:rPr>
          <w:rFonts w:ascii="Times New Roman" w:hAnsi="Times New Roman" w:cs="Times New Roman"/>
          <w:sz w:val="24"/>
          <w:szCs w:val="24"/>
        </w:rPr>
        <w:t>)</w:t>
      </w:r>
      <w:r w:rsidRPr="003B49AA">
        <w:rPr>
          <w:rFonts w:ascii="Times New Roman" w:hAnsi="Times New Roman" w:cs="Times New Roman"/>
          <w:sz w:val="24"/>
          <w:szCs w:val="24"/>
        </w:rPr>
        <w:t>. Edaphic and host plant factors are linked to the</w:t>
      </w:r>
      <w:r>
        <w:rPr>
          <w:rFonts w:ascii="Times New Roman" w:hAnsi="Times New Roman" w:cs="Times New Roman"/>
          <w:sz w:val="24"/>
          <w:szCs w:val="24"/>
        </w:rPr>
        <w:t xml:space="preserve"> </w:t>
      </w:r>
      <w:r w:rsidRPr="003B49AA">
        <w:rPr>
          <w:rFonts w:ascii="Times New Roman" w:hAnsi="Times New Roman" w:cs="Times New Roman"/>
          <w:sz w:val="24"/>
          <w:szCs w:val="24"/>
        </w:rPr>
        <w:t xml:space="preserve">composition of arbuscular mycorrhizal fungal communities in the root zone of endangered Ulmus chenmoui Cheng in China. </w:t>
      </w:r>
      <w:r w:rsidRPr="003B49AA">
        <w:rPr>
          <w:rFonts w:ascii="Times New Roman" w:hAnsi="Times New Roman" w:cs="Times New Roman"/>
          <w:i/>
          <w:sz w:val="24"/>
          <w:szCs w:val="24"/>
        </w:rPr>
        <w:t>Ecology and Evolution</w:t>
      </w:r>
      <w:r>
        <w:rPr>
          <w:rFonts w:ascii="Times New Roman" w:hAnsi="Times New Roman" w:cs="Times New Roman"/>
          <w:sz w:val="24"/>
          <w:szCs w:val="24"/>
        </w:rPr>
        <w:t>, 9,</w:t>
      </w:r>
      <w:r w:rsidRPr="003B49AA">
        <w:rPr>
          <w:rFonts w:ascii="Times New Roman" w:hAnsi="Times New Roman" w:cs="Times New Roman"/>
          <w:sz w:val="24"/>
          <w:szCs w:val="24"/>
        </w:rPr>
        <w:t xml:space="preserve"> 900– 8910.</w:t>
      </w:r>
    </w:p>
    <w:p w14:paraId="4ED88585" w14:textId="77777777" w:rsidR="00211CC6" w:rsidRDefault="00211CC6" w:rsidP="00211CC6">
      <w:pPr>
        <w:spacing w:line="240" w:lineRule="auto"/>
        <w:ind w:left="720" w:hanging="720"/>
        <w:jc w:val="both"/>
        <w:rPr>
          <w:rFonts w:ascii="Times New Roman" w:hAnsi="Times New Roman" w:cs="Times New Roman"/>
          <w:sz w:val="24"/>
          <w:szCs w:val="24"/>
        </w:rPr>
      </w:pPr>
      <w:r w:rsidRPr="004D1D37">
        <w:rPr>
          <w:rFonts w:ascii="Times New Roman" w:hAnsi="Times New Roman" w:cs="Times New Roman"/>
          <w:sz w:val="24"/>
          <w:szCs w:val="24"/>
        </w:rPr>
        <w:t>Tabassum, Y., Yaseen, K., Fazli, R., Sh</w:t>
      </w:r>
      <w:r>
        <w:rPr>
          <w:rFonts w:ascii="Times New Roman" w:hAnsi="Times New Roman" w:cs="Times New Roman"/>
          <w:sz w:val="24"/>
          <w:szCs w:val="24"/>
        </w:rPr>
        <w:t>er, W., Izhar, A., Begum, H. A. &amp; Ghani, S.</w:t>
      </w:r>
      <w:r w:rsidRPr="004D1D37">
        <w:rPr>
          <w:rFonts w:ascii="Times New Roman" w:hAnsi="Times New Roman" w:cs="Times New Roman"/>
          <w:sz w:val="24"/>
          <w:szCs w:val="24"/>
        </w:rPr>
        <w:t xml:space="preserve">S. (2016). Arbuscular Mycorrhizal Fungi spores diversity and AMF infection in some medicinal plants of District Charsadda KPK. </w:t>
      </w:r>
      <w:r w:rsidRPr="004D1D37">
        <w:rPr>
          <w:rFonts w:ascii="Times New Roman" w:hAnsi="Times New Roman" w:cs="Times New Roman"/>
          <w:i/>
          <w:sz w:val="24"/>
          <w:szCs w:val="24"/>
        </w:rPr>
        <w:t>Pure and Applied Biology</w:t>
      </w:r>
      <w:r w:rsidRPr="004D1D37">
        <w:rPr>
          <w:rFonts w:ascii="Times New Roman" w:hAnsi="Times New Roman" w:cs="Times New Roman"/>
          <w:sz w:val="24"/>
          <w:szCs w:val="24"/>
        </w:rPr>
        <w:t>, 5</w:t>
      </w:r>
      <w:r>
        <w:rPr>
          <w:rFonts w:ascii="Times New Roman" w:hAnsi="Times New Roman" w:cs="Times New Roman"/>
          <w:sz w:val="24"/>
          <w:szCs w:val="24"/>
        </w:rPr>
        <w:t xml:space="preserve"> </w:t>
      </w:r>
      <w:r w:rsidRPr="004D1D37">
        <w:rPr>
          <w:rFonts w:ascii="Times New Roman" w:hAnsi="Times New Roman" w:cs="Times New Roman"/>
          <w:sz w:val="24"/>
          <w:szCs w:val="24"/>
        </w:rPr>
        <w:t>(4), 1176-1182.</w:t>
      </w:r>
    </w:p>
    <w:p w14:paraId="63872AE9" w14:textId="77777777" w:rsidR="00211CC6" w:rsidRDefault="00211CC6" w:rsidP="00211CC6">
      <w:pPr>
        <w:spacing w:line="240" w:lineRule="auto"/>
        <w:ind w:left="720" w:hanging="720"/>
        <w:jc w:val="both"/>
        <w:rPr>
          <w:rFonts w:ascii="Times New Roman" w:hAnsi="Times New Roman" w:cs="Times New Roman"/>
          <w:sz w:val="24"/>
          <w:szCs w:val="24"/>
        </w:rPr>
      </w:pPr>
      <w:r w:rsidRPr="001F2CA1">
        <w:rPr>
          <w:rFonts w:ascii="Times New Roman" w:hAnsi="Times New Roman" w:cs="Times New Roman"/>
          <w:sz w:val="24"/>
          <w:szCs w:val="24"/>
        </w:rPr>
        <w:t>Teixeira</w:t>
      </w:r>
      <w:r>
        <w:rPr>
          <w:rFonts w:ascii="Times New Roman" w:hAnsi="Times New Roman" w:cs="Times New Roman"/>
          <w:sz w:val="24"/>
          <w:szCs w:val="24"/>
        </w:rPr>
        <w:t>,</w:t>
      </w:r>
      <w:r w:rsidRPr="001F2CA1">
        <w:rPr>
          <w:rFonts w:ascii="Times New Roman" w:hAnsi="Times New Roman" w:cs="Times New Roman"/>
          <w:sz w:val="24"/>
          <w:szCs w:val="24"/>
        </w:rPr>
        <w:t xml:space="preserve"> A</w:t>
      </w:r>
      <w:r>
        <w:rPr>
          <w:rFonts w:ascii="Times New Roman" w:hAnsi="Times New Roman" w:cs="Times New Roman"/>
          <w:sz w:val="24"/>
          <w:szCs w:val="24"/>
        </w:rPr>
        <w:t>.</w:t>
      </w:r>
      <w:r w:rsidRPr="001F2CA1">
        <w:rPr>
          <w:rFonts w:ascii="Times New Roman" w:hAnsi="Times New Roman" w:cs="Times New Roman"/>
          <w:sz w:val="24"/>
          <w:szCs w:val="24"/>
        </w:rPr>
        <w:t>Fd</w:t>
      </w:r>
      <w:r>
        <w:rPr>
          <w:rFonts w:ascii="Times New Roman" w:hAnsi="Times New Roman" w:cs="Times New Roman"/>
          <w:sz w:val="24"/>
          <w:szCs w:val="24"/>
        </w:rPr>
        <w:t>.</w:t>
      </w:r>
      <w:r w:rsidRPr="001F2CA1">
        <w:rPr>
          <w:rFonts w:ascii="Times New Roman" w:hAnsi="Times New Roman" w:cs="Times New Roman"/>
          <w:sz w:val="24"/>
          <w:szCs w:val="24"/>
        </w:rPr>
        <w:t>S</w:t>
      </w:r>
      <w:r>
        <w:rPr>
          <w:rFonts w:ascii="Times New Roman" w:hAnsi="Times New Roman" w:cs="Times New Roman"/>
          <w:sz w:val="24"/>
          <w:szCs w:val="24"/>
        </w:rPr>
        <w:t>.</w:t>
      </w:r>
      <w:r w:rsidRPr="001F2CA1">
        <w:rPr>
          <w:rFonts w:ascii="Times New Roman" w:hAnsi="Times New Roman" w:cs="Times New Roman"/>
          <w:sz w:val="24"/>
          <w:szCs w:val="24"/>
        </w:rPr>
        <w:t>, Kemmelmeier</w:t>
      </w:r>
      <w:r>
        <w:rPr>
          <w:rFonts w:ascii="Times New Roman" w:hAnsi="Times New Roman" w:cs="Times New Roman"/>
          <w:sz w:val="24"/>
          <w:szCs w:val="24"/>
        </w:rPr>
        <w:t>,</w:t>
      </w:r>
      <w:r w:rsidRPr="001F2CA1">
        <w:rPr>
          <w:rFonts w:ascii="Times New Roman" w:hAnsi="Times New Roman" w:cs="Times New Roman"/>
          <w:sz w:val="24"/>
          <w:szCs w:val="24"/>
        </w:rPr>
        <w:t xml:space="preserve"> K</w:t>
      </w:r>
      <w:r>
        <w:rPr>
          <w:rFonts w:ascii="Times New Roman" w:hAnsi="Times New Roman" w:cs="Times New Roman"/>
          <w:sz w:val="24"/>
          <w:szCs w:val="24"/>
        </w:rPr>
        <w:t>.</w:t>
      </w:r>
      <w:r w:rsidRPr="001F2CA1">
        <w:rPr>
          <w:rFonts w:ascii="Times New Roman" w:hAnsi="Times New Roman" w:cs="Times New Roman"/>
          <w:sz w:val="24"/>
          <w:szCs w:val="24"/>
        </w:rPr>
        <w:t>, Marascalchi</w:t>
      </w:r>
      <w:r>
        <w:rPr>
          <w:rFonts w:ascii="Times New Roman" w:hAnsi="Times New Roman" w:cs="Times New Roman"/>
          <w:sz w:val="24"/>
          <w:szCs w:val="24"/>
        </w:rPr>
        <w:t>,</w:t>
      </w:r>
      <w:r w:rsidRPr="001F2CA1">
        <w:rPr>
          <w:rFonts w:ascii="Times New Roman" w:hAnsi="Times New Roman" w:cs="Times New Roman"/>
          <w:sz w:val="24"/>
          <w:szCs w:val="24"/>
        </w:rPr>
        <w:t xml:space="preserve"> M</w:t>
      </w:r>
      <w:r>
        <w:rPr>
          <w:rFonts w:ascii="Times New Roman" w:hAnsi="Times New Roman" w:cs="Times New Roman"/>
          <w:sz w:val="24"/>
          <w:szCs w:val="24"/>
        </w:rPr>
        <w:t>.</w:t>
      </w:r>
      <w:r w:rsidRPr="001F2CA1">
        <w:rPr>
          <w:rFonts w:ascii="Times New Roman" w:hAnsi="Times New Roman" w:cs="Times New Roman"/>
          <w:sz w:val="24"/>
          <w:szCs w:val="24"/>
        </w:rPr>
        <w:t>N</w:t>
      </w:r>
      <w:r>
        <w:rPr>
          <w:rFonts w:ascii="Times New Roman" w:hAnsi="Times New Roman" w:cs="Times New Roman"/>
          <w:sz w:val="24"/>
          <w:szCs w:val="24"/>
        </w:rPr>
        <w:t>.</w:t>
      </w:r>
      <w:r w:rsidRPr="001F2CA1">
        <w:rPr>
          <w:rFonts w:ascii="Times New Roman" w:hAnsi="Times New Roman" w:cs="Times New Roman"/>
          <w:sz w:val="24"/>
          <w:szCs w:val="24"/>
        </w:rPr>
        <w:t>, Stürmer</w:t>
      </w:r>
      <w:r>
        <w:rPr>
          <w:rFonts w:ascii="Times New Roman" w:hAnsi="Times New Roman" w:cs="Times New Roman"/>
          <w:sz w:val="24"/>
          <w:szCs w:val="24"/>
        </w:rPr>
        <w:t>,</w:t>
      </w:r>
      <w:r w:rsidRPr="001F2CA1">
        <w:rPr>
          <w:rFonts w:ascii="Times New Roman" w:hAnsi="Times New Roman" w:cs="Times New Roman"/>
          <w:sz w:val="24"/>
          <w:szCs w:val="24"/>
        </w:rPr>
        <w:t xml:space="preserve"> S</w:t>
      </w:r>
      <w:r>
        <w:rPr>
          <w:rFonts w:ascii="Times New Roman" w:hAnsi="Times New Roman" w:cs="Times New Roman"/>
          <w:sz w:val="24"/>
          <w:szCs w:val="24"/>
        </w:rPr>
        <w:t>.</w:t>
      </w:r>
      <w:r w:rsidRPr="001F2CA1">
        <w:rPr>
          <w:rFonts w:ascii="Times New Roman" w:hAnsi="Times New Roman" w:cs="Times New Roman"/>
          <w:sz w:val="24"/>
          <w:szCs w:val="24"/>
        </w:rPr>
        <w:t>L</w:t>
      </w:r>
      <w:r>
        <w:rPr>
          <w:rFonts w:ascii="Times New Roman" w:hAnsi="Times New Roman" w:cs="Times New Roman"/>
          <w:sz w:val="24"/>
          <w:szCs w:val="24"/>
        </w:rPr>
        <w:t>.</w:t>
      </w:r>
      <w:r w:rsidRPr="001F2CA1">
        <w:rPr>
          <w:rFonts w:ascii="Times New Roman" w:hAnsi="Times New Roman" w:cs="Times New Roman"/>
          <w:sz w:val="24"/>
          <w:szCs w:val="24"/>
        </w:rPr>
        <w:t>, Carneiro</w:t>
      </w:r>
      <w:r>
        <w:rPr>
          <w:rFonts w:ascii="Times New Roman" w:hAnsi="Times New Roman" w:cs="Times New Roman"/>
          <w:sz w:val="24"/>
          <w:szCs w:val="24"/>
        </w:rPr>
        <w:t>,</w:t>
      </w:r>
      <w:r w:rsidRPr="001F2CA1">
        <w:rPr>
          <w:rFonts w:ascii="Times New Roman" w:hAnsi="Times New Roman" w:cs="Times New Roman"/>
          <w:sz w:val="24"/>
          <w:szCs w:val="24"/>
        </w:rPr>
        <w:t xml:space="preserve"> M</w:t>
      </w:r>
      <w:r>
        <w:rPr>
          <w:rFonts w:ascii="Times New Roman" w:hAnsi="Times New Roman" w:cs="Times New Roman"/>
          <w:sz w:val="24"/>
          <w:szCs w:val="24"/>
        </w:rPr>
        <w:t>.</w:t>
      </w:r>
      <w:r w:rsidRPr="001F2CA1">
        <w:rPr>
          <w:rFonts w:ascii="Times New Roman" w:hAnsi="Times New Roman" w:cs="Times New Roman"/>
          <w:sz w:val="24"/>
          <w:szCs w:val="24"/>
        </w:rPr>
        <w:t>A</w:t>
      </w:r>
      <w:r>
        <w:rPr>
          <w:rFonts w:ascii="Times New Roman" w:hAnsi="Times New Roman" w:cs="Times New Roman"/>
          <w:sz w:val="24"/>
          <w:szCs w:val="24"/>
        </w:rPr>
        <w:t>.C. &amp;</w:t>
      </w:r>
      <w:r w:rsidRPr="001F2CA1">
        <w:rPr>
          <w:rFonts w:ascii="Times New Roman" w:hAnsi="Times New Roman" w:cs="Times New Roman"/>
          <w:sz w:val="24"/>
          <w:szCs w:val="24"/>
        </w:rPr>
        <w:t xml:space="preserve"> Moreira</w:t>
      </w:r>
      <w:r>
        <w:rPr>
          <w:rFonts w:ascii="Times New Roman" w:hAnsi="Times New Roman" w:cs="Times New Roman"/>
          <w:sz w:val="24"/>
          <w:szCs w:val="24"/>
        </w:rPr>
        <w:t>,</w:t>
      </w:r>
      <w:r w:rsidRPr="001F2CA1">
        <w:rPr>
          <w:rFonts w:ascii="Times New Roman" w:hAnsi="Times New Roman" w:cs="Times New Roman"/>
          <w:sz w:val="24"/>
          <w:szCs w:val="24"/>
        </w:rPr>
        <w:t xml:space="preserve"> F</w:t>
      </w:r>
      <w:r>
        <w:rPr>
          <w:rFonts w:ascii="Times New Roman" w:hAnsi="Times New Roman" w:cs="Times New Roman"/>
          <w:sz w:val="24"/>
          <w:szCs w:val="24"/>
        </w:rPr>
        <w:t>.M.</w:t>
      </w:r>
      <w:r w:rsidRPr="001F2CA1">
        <w:rPr>
          <w:rFonts w:ascii="Times New Roman" w:hAnsi="Times New Roman" w:cs="Times New Roman"/>
          <w:sz w:val="24"/>
          <w:szCs w:val="24"/>
        </w:rPr>
        <w:t xml:space="preserve"> </w:t>
      </w:r>
      <w:r>
        <w:rPr>
          <w:rFonts w:ascii="Times New Roman" w:hAnsi="Times New Roman" w:cs="Times New Roman"/>
          <w:sz w:val="24"/>
          <w:szCs w:val="24"/>
        </w:rPr>
        <w:t>(</w:t>
      </w:r>
      <w:r w:rsidRPr="001F2CA1">
        <w:rPr>
          <w:rFonts w:ascii="Times New Roman" w:hAnsi="Times New Roman" w:cs="Times New Roman"/>
          <w:sz w:val="24"/>
          <w:szCs w:val="24"/>
        </w:rPr>
        <w:t>2017</w:t>
      </w:r>
      <w:r>
        <w:rPr>
          <w:rFonts w:ascii="Times New Roman" w:hAnsi="Times New Roman" w:cs="Times New Roman"/>
          <w:sz w:val="24"/>
          <w:szCs w:val="24"/>
        </w:rPr>
        <w:t>)</w:t>
      </w:r>
      <w:r w:rsidRPr="001F2CA1">
        <w:rPr>
          <w:rFonts w:ascii="Times New Roman" w:hAnsi="Times New Roman" w:cs="Times New Roman"/>
          <w:sz w:val="24"/>
          <w:szCs w:val="24"/>
        </w:rPr>
        <w:t xml:space="preserve">. Arbuscular mycorrhizal fungal communities in an iron mining area and its surroundings: Inoculum potential, density, and diversity of spores related to soil properties. </w:t>
      </w:r>
      <w:r w:rsidRPr="001F2CA1">
        <w:rPr>
          <w:rFonts w:ascii="Times New Roman" w:hAnsi="Times New Roman" w:cs="Times New Roman"/>
          <w:i/>
          <w:sz w:val="24"/>
          <w:szCs w:val="24"/>
        </w:rPr>
        <w:t>Ciência e Agrotecnologia</w:t>
      </w:r>
      <w:r>
        <w:rPr>
          <w:rFonts w:ascii="Times New Roman" w:hAnsi="Times New Roman" w:cs="Times New Roman"/>
          <w:sz w:val="24"/>
          <w:szCs w:val="24"/>
        </w:rPr>
        <w:t>,</w:t>
      </w:r>
      <w:r w:rsidRPr="001F2CA1">
        <w:rPr>
          <w:rFonts w:ascii="Times New Roman" w:hAnsi="Times New Roman" w:cs="Times New Roman"/>
          <w:sz w:val="24"/>
          <w:szCs w:val="24"/>
        </w:rPr>
        <w:t xml:space="preserve"> 41</w:t>
      </w:r>
      <w:r>
        <w:rPr>
          <w:rFonts w:ascii="Times New Roman" w:hAnsi="Times New Roman" w:cs="Times New Roman"/>
          <w:sz w:val="24"/>
          <w:szCs w:val="24"/>
        </w:rPr>
        <w:t xml:space="preserve"> (5),</w:t>
      </w:r>
      <w:r w:rsidRPr="001F2CA1">
        <w:rPr>
          <w:rFonts w:ascii="Times New Roman" w:hAnsi="Times New Roman" w:cs="Times New Roman"/>
          <w:sz w:val="24"/>
          <w:szCs w:val="24"/>
        </w:rPr>
        <w:t xml:space="preserve"> 511-525.</w:t>
      </w:r>
    </w:p>
    <w:p w14:paraId="5386268D" w14:textId="77777777" w:rsidR="00211CC6" w:rsidRDefault="00211CC6" w:rsidP="00211CC6">
      <w:pPr>
        <w:spacing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t>Trivedi, P., Leach, J.E., Tringe, S.G., Sa, T. &amp;</w:t>
      </w:r>
      <w:r w:rsidRPr="002C3137">
        <w:rPr>
          <w:rFonts w:ascii="Times New Roman" w:hAnsi="Times New Roman" w:cs="Times New Roman"/>
          <w:sz w:val="24"/>
          <w:szCs w:val="24"/>
        </w:rPr>
        <w:t xml:space="preserve"> Singh, B.K. </w:t>
      </w:r>
      <w:r>
        <w:rPr>
          <w:rFonts w:ascii="Times New Roman" w:hAnsi="Times New Roman" w:cs="Times New Roman"/>
          <w:sz w:val="24"/>
          <w:szCs w:val="24"/>
        </w:rPr>
        <w:t xml:space="preserve">(2020). </w:t>
      </w:r>
      <w:r w:rsidRPr="002C3137">
        <w:rPr>
          <w:rFonts w:ascii="Times New Roman" w:hAnsi="Times New Roman" w:cs="Times New Roman"/>
          <w:sz w:val="24"/>
          <w:szCs w:val="24"/>
        </w:rPr>
        <w:t xml:space="preserve">Plant–microbiome interactions: From community assembly to plant health. </w:t>
      </w:r>
      <w:r w:rsidRPr="002C3137">
        <w:rPr>
          <w:rFonts w:ascii="Times New Roman" w:hAnsi="Times New Roman" w:cs="Times New Roman"/>
          <w:i/>
          <w:sz w:val="24"/>
          <w:szCs w:val="24"/>
        </w:rPr>
        <w:t>Nat. Rev. Microbiol</w:t>
      </w:r>
      <w:r w:rsidRPr="002C3137">
        <w:rPr>
          <w:rFonts w:ascii="Times New Roman" w:hAnsi="Times New Roman" w:cs="Times New Roman"/>
          <w:sz w:val="24"/>
          <w:szCs w:val="24"/>
        </w:rPr>
        <w:t>.</w:t>
      </w:r>
      <w:r>
        <w:rPr>
          <w:rFonts w:ascii="Times New Roman" w:hAnsi="Times New Roman" w:cs="Times New Roman"/>
          <w:sz w:val="24"/>
          <w:szCs w:val="24"/>
        </w:rPr>
        <w:t>,</w:t>
      </w:r>
      <w:r w:rsidRPr="002C3137">
        <w:rPr>
          <w:rFonts w:ascii="Times New Roman" w:hAnsi="Times New Roman" w:cs="Times New Roman"/>
          <w:sz w:val="24"/>
          <w:szCs w:val="24"/>
        </w:rPr>
        <w:t xml:space="preserve"> 18, 607–621.</w:t>
      </w:r>
    </w:p>
    <w:p w14:paraId="5C81DD5E" w14:textId="77777777" w:rsidR="00211CC6" w:rsidRDefault="00211CC6" w:rsidP="00211CC6">
      <w:pPr>
        <w:spacing w:line="240" w:lineRule="auto"/>
        <w:ind w:left="720" w:hanging="720"/>
        <w:jc w:val="both"/>
        <w:rPr>
          <w:rFonts w:ascii="Times New Roman" w:hAnsi="Times New Roman" w:cs="Times New Roman"/>
          <w:sz w:val="24"/>
          <w:szCs w:val="24"/>
        </w:rPr>
      </w:pPr>
      <w:r w:rsidRPr="00882750">
        <w:rPr>
          <w:rFonts w:ascii="Times New Roman" w:hAnsi="Times New Roman" w:cs="Times New Roman"/>
          <w:sz w:val="24"/>
          <w:szCs w:val="24"/>
        </w:rPr>
        <w:t>Vieira</w:t>
      </w:r>
      <w:r>
        <w:rPr>
          <w:rFonts w:ascii="Times New Roman" w:hAnsi="Times New Roman" w:cs="Times New Roman"/>
          <w:sz w:val="24"/>
          <w:szCs w:val="24"/>
        </w:rPr>
        <w:t>,</w:t>
      </w:r>
      <w:r w:rsidRPr="00882750">
        <w:rPr>
          <w:rFonts w:ascii="Times New Roman" w:hAnsi="Times New Roman" w:cs="Times New Roman"/>
          <w:sz w:val="24"/>
          <w:szCs w:val="24"/>
        </w:rPr>
        <w:t xml:space="preserve"> L</w:t>
      </w:r>
      <w:r>
        <w:rPr>
          <w:rFonts w:ascii="Times New Roman" w:hAnsi="Times New Roman" w:cs="Times New Roman"/>
          <w:sz w:val="24"/>
          <w:szCs w:val="24"/>
        </w:rPr>
        <w:t>.</w:t>
      </w:r>
      <w:r w:rsidRPr="00882750">
        <w:rPr>
          <w:rFonts w:ascii="Times New Roman" w:hAnsi="Times New Roman" w:cs="Times New Roman"/>
          <w:sz w:val="24"/>
          <w:szCs w:val="24"/>
        </w:rPr>
        <w:t>C</w:t>
      </w:r>
      <w:r>
        <w:rPr>
          <w:rFonts w:ascii="Times New Roman" w:hAnsi="Times New Roman" w:cs="Times New Roman"/>
          <w:sz w:val="24"/>
          <w:szCs w:val="24"/>
        </w:rPr>
        <w:t>.</w:t>
      </w:r>
      <w:r w:rsidRPr="00882750">
        <w:rPr>
          <w:rFonts w:ascii="Times New Roman" w:hAnsi="Times New Roman" w:cs="Times New Roman"/>
          <w:sz w:val="24"/>
          <w:szCs w:val="24"/>
        </w:rPr>
        <w:t>, da Silva</w:t>
      </w:r>
      <w:r>
        <w:rPr>
          <w:rFonts w:ascii="Times New Roman" w:hAnsi="Times New Roman" w:cs="Times New Roman"/>
          <w:sz w:val="24"/>
          <w:szCs w:val="24"/>
        </w:rPr>
        <w:t>,</w:t>
      </w:r>
      <w:r w:rsidRPr="00882750">
        <w:rPr>
          <w:rFonts w:ascii="Times New Roman" w:hAnsi="Times New Roman" w:cs="Times New Roman"/>
          <w:sz w:val="24"/>
          <w:szCs w:val="24"/>
        </w:rPr>
        <w:t xml:space="preserve"> D</w:t>
      </w:r>
      <w:r>
        <w:rPr>
          <w:rFonts w:ascii="Times New Roman" w:hAnsi="Times New Roman" w:cs="Times New Roman"/>
          <w:sz w:val="24"/>
          <w:szCs w:val="24"/>
        </w:rPr>
        <w:t>.</w:t>
      </w:r>
      <w:r w:rsidRPr="00882750">
        <w:rPr>
          <w:rFonts w:ascii="Times New Roman" w:hAnsi="Times New Roman" w:cs="Times New Roman"/>
          <w:sz w:val="24"/>
          <w:szCs w:val="24"/>
        </w:rPr>
        <w:t>K</w:t>
      </w:r>
      <w:r>
        <w:rPr>
          <w:rFonts w:ascii="Times New Roman" w:hAnsi="Times New Roman" w:cs="Times New Roman"/>
          <w:sz w:val="24"/>
          <w:szCs w:val="24"/>
        </w:rPr>
        <w:t>.</w:t>
      </w:r>
      <w:r w:rsidRPr="00882750">
        <w:rPr>
          <w:rFonts w:ascii="Times New Roman" w:hAnsi="Times New Roman" w:cs="Times New Roman"/>
          <w:sz w:val="24"/>
          <w:szCs w:val="24"/>
        </w:rPr>
        <w:t>A</w:t>
      </w:r>
      <w:r>
        <w:rPr>
          <w:rFonts w:ascii="Times New Roman" w:hAnsi="Times New Roman" w:cs="Times New Roman"/>
          <w:sz w:val="24"/>
          <w:szCs w:val="24"/>
        </w:rPr>
        <w:t>.</w:t>
      </w:r>
      <w:r w:rsidRPr="00882750">
        <w:rPr>
          <w:rFonts w:ascii="Times New Roman" w:hAnsi="Times New Roman" w:cs="Times New Roman"/>
          <w:sz w:val="24"/>
          <w:szCs w:val="24"/>
        </w:rPr>
        <w:t>, Escobar</w:t>
      </w:r>
      <w:r>
        <w:rPr>
          <w:rFonts w:ascii="Times New Roman" w:hAnsi="Times New Roman" w:cs="Times New Roman"/>
          <w:sz w:val="24"/>
          <w:szCs w:val="24"/>
        </w:rPr>
        <w:t>,</w:t>
      </w:r>
      <w:r w:rsidRPr="00882750">
        <w:rPr>
          <w:rFonts w:ascii="Times New Roman" w:hAnsi="Times New Roman" w:cs="Times New Roman"/>
          <w:sz w:val="24"/>
          <w:szCs w:val="24"/>
        </w:rPr>
        <w:t xml:space="preserve"> I</w:t>
      </w:r>
      <w:r>
        <w:rPr>
          <w:rFonts w:ascii="Times New Roman" w:hAnsi="Times New Roman" w:cs="Times New Roman"/>
          <w:sz w:val="24"/>
          <w:szCs w:val="24"/>
        </w:rPr>
        <w:t>.</w:t>
      </w:r>
      <w:r w:rsidRPr="00882750">
        <w:rPr>
          <w:rFonts w:ascii="Times New Roman" w:hAnsi="Times New Roman" w:cs="Times New Roman"/>
          <w:sz w:val="24"/>
          <w:szCs w:val="24"/>
        </w:rPr>
        <w:t>E</w:t>
      </w:r>
      <w:r>
        <w:rPr>
          <w:rFonts w:ascii="Times New Roman" w:hAnsi="Times New Roman" w:cs="Times New Roman"/>
          <w:sz w:val="24"/>
          <w:szCs w:val="24"/>
        </w:rPr>
        <w:t>.</w:t>
      </w:r>
      <w:r w:rsidRPr="00882750">
        <w:rPr>
          <w:rFonts w:ascii="Times New Roman" w:hAnsi="Times New Roman" w:cs="Times New Roman"/>
          <w:sz w:val="24"/>
          <w:szCs w:val="24"/>
        </w:rPr>
        <w:t>C</w:t>
      </w:r>
      <w:r>
        <w:rPr>
          <w:rFonts w:ascii="Times New Roman" w:hAnsi="Times New Roman" w:cs="Times New Roman"/>
          <w:sz w:val="24"/>
          <w:szCs w:val="24"/>
        </w:rPr>
        <w:t>.</w:t>
      </w:r>
      <w:r w:rsidRPr="00882750">
        <w:rPr>
          <w:rFonts w:ascii="Times New Roman" w:hAnsi="Times New Roman" w:cs="Times New Roman"/>
          <w:sz w:val="24"/>
          <w:szCs w:val="24"/>
        </w:rPr>
        <w:t>, da Silva</w:t>
      </w:r>
      <w:r>
        <w:rPr>
          <w:rFonts w:ascii="Times New Roman" w:hAnsi="Times New Roman" w:cs="Times New Roman"/>
          <w:sz w:val="24"/>
          <w:szCs w:val="24"/>
        </w:rPr>
        <w:t>,</w:t>
      </w:r>
      <w:r w:rsidRPr="00882750">
        <w:rPr>
          <w:rFonts w:ascii="Times New Roman" w:hAnsi="Times New Roman" w:cs="Times New Roman"/>
          <w:sz w:val="24"/>
          <w:szCs w:val="24"/>
        </w:rPr>
        <w:t xml:space="preserve"> J</w:t>
      </w:r>
      <w:r>
        <w:rPr>
          <w:rFonts w:ascii="Times New Roman" w:hAnsi="Times New Roman" w:cs="Times New Roman"/>
          <w:sz w:val="24"/>
          <w:szCs w:val="24"/>
        </w:rPr>
        <w:t>.</w:t>
      </w:r>
      <w:r w:rsidRPr="00882750">
        <w:rPr>
          <w:rFonts w:ascii="Times New Roman" w:hAnsi="Times New Roman" w:cs="Times New Roman"/>
          <w:sz w:val="24"/>
          <w:szCs w:val="24"/>
        </w:rPr>
        <w:t>M</w:t>
      </w:r>
      <w:r>
        <w:rPr>
          <w:rFonts w:ascii="Times New Roman" w:hAnsi="Times New Roman" w:cs="Times New Roman"/>
          <w:sz w:val="24"/>
          <w:szCs w:val="24"/>
        </w:rPr>
        <w:t>.</w:t>
      </w:r>
      <w:r w:rsidRPr="00882750">
        <w:rPr>
          <w:rFonts w:ascii="Times New Roman" w:hAnsi="Times New Roman" w:cs="Times New Roman"/>
          <w:sz w:val="24"/>
          <w:szCs w:val="24"/>
        </w:rPr>
        <w:t>, de Moura</w:t>
      </w:r>
      <w:r>
        <w:rPr>
          <w:rFonts w:ascii="Times New Roman" w:hAnsi="Times New Roman" w:cs="Times New Roman"/>
          <w:sz w:val="24"/>
          <w:szCs w:val="24"/>
        </w:rPr>
        <w:t>,</w:t>
      </w:r>
      <w:r w:rsidRPr="00882750">
        <w:rPr>
          <w:rFonts w:ascii="Times New Roman" w:hAnsi="Times New Roman" w:cs="Times New Roman"/>
          <w:sz w:val="24"/>
          <w:szCs w:val="24"/>
        </w:rPr>
        <w:t xml:space="preserve"> I</w:t>
      </w:r>
      <w:r>
        <w:rPr>
          <w:rFonts w:ascii="Times New Roman" w:hAnsi="Times New Roman" w:cs="Times New Roman"/>
          <w:sz w:val="24"/>
          <w:szCs w:val="24"/>
        </w:rPr>
        <w:t>.</w:t>
      </w:r>
      <w:r w:rsidRPr="00882750">
        <w:rPr>
          <w:rFonts w:ascii="Times New Roman" w:hAnsi="Times New Roman" w:cs="Times New Roman"/>
          <w:sz w:val="24"/>
          <w:szCs w:val="24"/>
        </w:rPr>
        <w:t>A</w:t>
      </w:r>
      <w:r>
        <w:rPr>
          <w:rFonts w:ascii="Times New Roman" w:hAnsi="Times New Roman" w:cs="Times New Roman"/>
          <w:sz w:val="24"/>
          <w:szCs w:val="24"/>
        </w:rPr>
        <w:t>.</w:t>
      </w:r>
      <w:r w:rsidRPr="00882750">
        <w:rPr>
          <w:rFonts w:ascii="Times New Roman" w:hAnsi="Times New Roman" w:cs="Times New Roman"/>
          <w:sz w:val="24"/>
          <w:szCs w:val="24"/>
        </w:rPr>
        <w:t>, Oehl</w:t>
      </w:r>
      <w:r>
        <w:rPr>
          <w:rFonts w:ascii="Times New Roman" w:hAnsi="Times New Roman" w:cs="Times New Roman"/>
          <w:sz w:val="24"/>
          <w:szCs w:val="24"/>
        </w:rPr>
        <w:t>, F. &amp;</w:t>
      </w:r>
      <w:r w:rsidRPr="00882750">
        <w:rPr>
          <w:rFonts w:ascii="Times New Roman" w:hAnsi="Times New Roman" w:cs="Times New Roman"/>
          <w:sz w:val="24"/>
          <w:szCs w:val="24"/>
        </w:rPr>
        <w:t xml:space="preserve"> da Silva</w:t>
      </w:r>
      <w:r>
        <w:rPr>
          <w:rFonts w:ascii="Times New Roman" w:hAnsi="Times New Roman" w:cs="Times New Roman"/>
          <w:sz w:val="24"/>
          <w:szCs w:val="24"/>
        </w:rPr>
        <w:t>,</w:t>
      </w:r>
      <w:r w:rsidRPr="00882750">
        <w:rPr>
          <w:rFonts w:ascii="Times New Roman" w:hAnsi="Times New Roman" w:cs="Times New Roman"/>
          <w:sz w:val="24"/>
          <w:szCs w:val="24"/>
        </w:rPr>
        <w:t xml:space="preserve"> G</w:t>
      </w:r>
      <w:r>
        <w:rPr>
          <w:rFonts w:ascii="Times New Roman" w:hAnsi="Times New Roman" w:cs="Times New Roman"/>
          <w:sz w:val="24"/>
          <w:szCs w:val="24"/>
        </w:rPr>
        <w:t>.A.</w:t>
      </w:r>
      <w:r w:rsidRPr="00882750">
        <w:rPr>
          <w:rFonts w:ascii="Times New Roman" w:hAnsi="Times New Roman" w:cs="Times New Roman"/>
          <w:sz w:val="24"/>
          <w:szCs w:val="24"/>
        </w:rPr>
        <w:t xml:space="preserve"> </w:t>
      </w:r>
      <w:r>
        <w:rPr>
          <w:rFonts w:ascii="Times New Roman" w:hAnsi="Times New Roman" w:cs="Times New Roman"/>
          <w:sz w:val="24"/>
          <w:szCs w:val="24"/>
        </w:rPr>
        <w:t>(</w:t>
      </w:r>
      <w:r w:rsidRPr="00882750">
        <w:rPr>
          <w:rFonts w:ascii="Times New Roman" w:hAnsi="Times New Roman" w:cs="Times New Roman"/>
          <w:sz w:val="24"/>
          <w:szCs w:val="24"/>
        </w:rPr>
        <w:t>2020</w:t>
      </w:r>
      <w:r>
        <w:rPr>
          <w:rFonts w:ascii="Times New Roman" w:hAnsi="Times New Roman" w:cs="Times New Roman"/>
          <w:sz w:val="24"/>
          <w:szCs w:val="24"/>
        </w:rPr>
        <w:t>)</w:t>
      </w:r>
      <w:r w:rsidRPr="00882750">
        <w:rPr>
          <w:rFonts w:ascii="Times New Roman" w:hAnsi="Times New Roman" w:cs="Times New Roman"/>
          <w:sz w:val="24"/>
          <w:szCs w:val="24"/>
        </w:rPr>
        <w:t xml:space="preserve">. Changes in an arbuscular mycorrhizal fungi community along an environmental gradient. </w:t>
      </w:r>
      <w:r w:rsidRPr="00882750">
        <w:rPr>
          <w:rFonts w:ascii="Times New Roman" w:hAnsi="Times New Roman" w:cs="Times New Roman"/>
          <w:i/>
          <w:sz w:val="24"/>
          <w:szCs w:val="24"/>
        </w:rPr>
        <w:t>Plants</w:t>
      </w:r>
      <w:r>
        <w:rPr>
          <w:rFonts w:ascii="Times New Roman" w:hAnsi="Times New Roman" w:cs="Times New Roman"/>
          <w:sz w:val="24"/>
          <w:szCs w:val="24"/>
        </w:rPr>
        <w:t>,</w:t>
      </w:r>
      <w:r w:rsidRPr="00882750">
        <w:rPr>
          <w:rFonts w:ascii="Times New Roman" w:hAnsi="Times New Roman" w:cs="Times New Roman"/>
          <w:sz w:val="24"/>
          <w:szCs w:val="24"/>
        </w:rPr>
        <w:t xml:space="preserve"> 9</w:t>
      </w:r>
      <w:r>
        <w:rPr>
          <w:rFonts w:ascii="Times New Roman" w:hAnsi="Times New Roman" w:cs="Times New Roman"/>
          <w:sz w:val="24"/>
          <w:szCs w:val="24"/>
        </w:rPr>
        <w:t xml:space="preserve"> </w:t>
      </w:r>
      <w:r w:rsidRPr="00882750">
        <w:rPr>
          <w:rFonts w:ascii="Times New Roman" w:hAnsi="Times New Roman" w:cs="Times New Roman"/>
          <w:sz w:val="24"/>
          <w:szCs w:val="24"/>
        </w:rPr>
        <w:t>(52).</w:t>
      </w:r>
    </w:p>
    <w:p w14:paraId="7D16396F" w14:textId="77777777" w:rsidR="00211CC6" w:rsidRDefault="00211CC6" w:rsidP="00211CC6">
      <w:pPr>
        <w:spacing w:line="240" w:lineRule="auto"/>
        <w:ind w:left="720" w:hanging="720"/>
        <w:jc w:val="both"/>
        <w:rPr>
          <w:rFonts w:ascii="Times New Roman" w:hAnsi="Times New Roman" w:cs="Times New Roman"/>
          <w:sz w:val="24"/>
          <w:szCs w:val="24"/>
        </w:rPr>
      </w:pPr>
      <w:r w:rsidRPr="00882750">
        <w:rPr>
          <w:rFonts w:ascii="Times New Roman" w:hAnsi="Times New Roman" w:cs="Times New Roman"/>
          <w:sz w:val="24"/>
          <w:szCs w:val="24"/>
        </w:rPr>
        <w:t>Vieira</w:t>
      </w:r>
      <w:r>
        <w:rPr>
          <w:rFonts w:ascii="Times New Roman" w:hAnsi="Times New Roman" w:cs="Times New Roman"/>
          <w:sz w:val="24"/>
          <w:szCs w:val="24"/>
        </w:rPr>
        <w:t>,</w:t>
      </w:r>
      <w:r w:rsidRPr="00882750">
        <w:rPr>
          <w:rFonts w:ascii="Times New Roman" w:hAnsi="Times New Roman" w:cs="Times New Roman"/>
          <w:sz w:val="24"/>
          <w:szCs w:val="24"/>
        </w:rPr>
        <w:t xml:space="preserve"> L</w:t>
      </w:r>
      <w:r>
        <w:rPr>
          <w:rFonts w:ascii="Times New Roman" w:hAnsi="Times New Roman" w:cs="Times New Roman"/>
          <w:sz w:val="24"/>
          <w:szCs w:val="24"/>
        </w:rPr>
        <w:t>.</w:t>
      </w:r>
      <w:r w:rsidRPr="00882750">
        <w:rPr>
          <w:rFonts w:ascii="Times New Roman" w:hAnsi="Times New Roman" w:cs="Times New Roman"/>
          <w:sz w:val="24"/>
          <w:szCs w:val="24"/>
        </w:rPr>
        <w:t>C</w:t>
      </w:r>
      <w:r>
        <w:rPr>
          <w:rFonts w:ascii="Times New Roman" w:hAnsi="Times New Roman" w:cs="Times New Roman"/>
          <w:sz w:val="24"/>
          <w:szCs w:val="24"/>
        </w:rPr>
        <w:t>.</w:t>
      </w:r>
      <w:r w:rsidRPr="00882750">
        <w:rPr>
          <w:rFonts w:ascii="Times New Roman" w:hAnsi="Times New Roman" w:cs="Times New Roman"/>
          <w:sz w:val="24"/>
          <w:szCs w:val="24"/>
        </w:rPr>
        <w:t>, da Silva</w:t>
      </w:r>
      <w:r>
        <w:rPr>
          <w:rFonts w:ascii="Times New Roman" w:hAnsi="Times New Roman" w:cs="Times New Roman"/>
          <w:sz w:val="24"/>
          <w:szCs w:val="24"/>
        </w:rPr>
        <w:t>,</w:t>
      </w:r>
      <w:r w:rsidRPr="00882750">
        <w:rPr>
          <w:rFonts w:ascii="Times New Roman" w:hAnsi="Times New Roman" w:cs="Times New Roman"/>
          <w:sz w:val="24"/>
          <w:szCs w:val="24"/>
        </w:rPr>
        <w:t xml:space="preserve"> D</w:t>
      </w:r>
      <w:r>
        <w:rPr>
          <w:rFonts w:ascii="Times New Roman" w:hAnsi="Times New Roman" w:cs="Times New Roman"/>
          <w:sz w:val="24"/>
          <w:szCs w:val="24"/>
        </w:rPr>
        <w:t>.</w:t>
      </w:r>
      <w:r w:rsidRPr="00882750">
        <w:rPr>
          <w:rFonts w:ascii="Times New Roman" w:hAnsi="Times New Roman" w:cs="Times New Roman"/>
          <w:sz w:val="24"/>
          <w:szCs w:val="24"/>
        </w:rPr>
        <w:t>K</w:t>
      </w:r>
      <w:r>
        <w:rPr>
          <w:rFonts w:ascii="Times New Roman" w:hAnsi="Times New Roman" w:cs="Times New Roman"/>
          <w:sz w:val="24"/>
          <w:szCs w:val="24"/>
        </w:rPr>
        <w:t>.</w:t>
      </w:r>
      <w:r w:rsidRPr="00882750">
        <w:rPr>
          <w:rFonts w:ascii="Times New Roman" w:hAnsi="Times New Roman" w:cs="Times New Roman"/>
          <w:sz w:val="24"/>
          <w:szCs w:val="24"/>
        </w:rPr>
        <w:t>A</w:t>
      </w:r>
      <w:r>
        <w:rPr>
          <w:rFonts w:ascii="Times New Roman" w:hAnsi="Times New Roman" w:cs="Times New Roman"/>
          <w:sz w:val="24"/>
          <w:szCs w:val="24"/>
        </w:rPr>
        <w:t>.</w:t>
      </w:r>
      <w:r w:rsidRPr="00882750">
        <w:rPr>
          <w:rFonts w:ascii="Times New Roman" w:hAnsi="Times New Roman" w:cs="Times New Roman"/>
          <w:sz w:val="24"/>
          <w:szCs w:val="24"/>
        </w:rPr>
        <w:t>, da Silva</w:t>
      </w:r>
      <w:r>
        <w:rPr>
          <w:rFonts w:ascii="Times New Roman" w:hAnsi="Times New Roman" w:cs="Times New Roman"/>
          <w:sz w:val="24"/>
          <w:szCs w:val="24"/>
        </w:rPr>
        <w:t>,</w:t>
      </w:r>
      <w:r w:rsidRPr="00882750">
        <w:rPr>
          <w:rFonts w:ascii="Times New Roman" w:hAnsi="Times New Roman" w:cs="Times New Roman"/>
          <w:sz w:val="24"/>
          <w:szCs w:val="24"/>
        </w:rPr>
        <w:t xml:space="preserve"> I</w:t>
      </w:r>
      <w:r>
        <w:rPr>
          <w:rFonts w:ascii="Times New Roman" w:hAnsi="Times New Roman" w:cs="Times New Roman"/>
          <w:sz w:val="24"/>
          <w:szCs w:val="24"/>
        </w:rPr>
        <w:t>.</w:t>
      </w:r>
      <w:r w:rsidRPr="00882750">
        <w:rPr>
          <w:rFonts w:ascii="Times New Roman" w:hAnsi="Times New Roman" w:cs="Times New Roman"/>
          <w:sz w:val="24"/>
          <w:szCs w:val="24"/>
        </w:rPr>
        <w:t>R</w:t>
      </w:r>
      <w:r>
        <w:rPr>
          <w:rFonts w:ascii="Times New Roman" w:hAnsi="Times New Roman" w:cs="Times New Roman"/>
          <w:sz w:val="24"/>
          <w:szCs w:val="24"/>
        </w:rPr>
        <w:t>.</w:t>
      </w:r>
      <w:r w:rsidRPr="00882750">
        <w:rPr>
          <w:rFonts w:ascii="Times New Roman" w:hAnsi="Times New Roman" w:cs="Times New Roman"/>
          <w:sz w:val="24"/>
          <w:szCs w:val="24"/>
        </w:rPr>
        <w:t>, Gonçalves</w:t>
      </w:r>
      <w:r>
        <w:rPr>
          <w:rFonts w:ascii="Times New Roman" w:hAnsi="Times New Roman" w:cs="Times New Roman"/>
          <w:sz w:val="24"/>
          <w:szCs w:val="24"/>
        </w:rPr>
        <w:t>,</w:t>
      </w:r>
      <w:r w:rsidRPr="00882750">
        <w:rPr>
          <w:rFonts w:ascii="Times New Roman" w:hAnsi="Times New Roman" w:cs="Times New Roman"/>
          <w:sz w:val="24"/>
          <w:szCs w:val="24"/>
        </w:rPr>
        <w:t xml:space="preserve"> C</w:t>
      </w:r>
      <w:r>
        <w:rPr>
          <w:rFonts w:ascii="Times New Roman" w:hAnsi="Times New Roman" w:cs="Times New Roman"/>
          <w:sz w:val="24"/>
          <w:szCs w:val="24"/>
        </w:rPr>
        <w:t>.</w:t>
      </w:r>
      <w:r w:rsidRPr="00882750">
        <w:rPr>
          <w:rFonts w:ascii="Times New Roman" w:hAnsi="Times New Roman" w:cs="Times New Roman"/>
          <w:sz w:val="24"/>
          <w:szCs w:val="24"/>
        </w:rPr>
        <w:t>M</w:t>
      </w:r>
      <w:r>
        <w:rPr>
          <w:rFonts w:ascii="Times New Roman" w:hAnsi="Times New Roman" w:cs="Times New Roman"/>
          <w:sz w:val="24"/>
          <w:szCs w:val="24"/>
        </w:rPr>
        <w:t>.</w:t>
      </w:r>
      <w:r w:rsidRPr="00882750">
        <w:rPr>
          <w:rFonts w:ascii="Times New Roman" w:hAnsi="Times New Roman" w:cs="Times New Roman"/>
          <w:sz w:val="24"/>
          <w:szCs w:val="24"/>
        </w:rPr>
        <w:t>, de Assis</w:t>
      </w:r>
      <w:r>
        <w:rPr>
          <w:rFonts w:ascii="Times New Roman" w:hAnsi="Times New Roman" w:cs="Times New Roman"/>
          <w:sz w:val="24"/>
          <w:szCs w:val="24"/>
        </w:rPr>
        <w:t>,</w:t>
      </w:r>
      <w:r w:rsidRPr="00882750">
        <w:rPr>
          <w:rFonts w:ascii="Times New Roman" w:hAnsi="Times New Roman" w:cs="Times New Roman"/>
          <w:sz w:val="24"/>
          <w:szCs w:val="24"/>
        </w:rPr>
        <w:t xml:space="preserve"> D</w:t>
      </w:r>
      <w:r>
        <w:rPr>
          <w:rFonts w:ascii="Times New Roman" w:hAnsi="Times New Roman" w:cs="Times New Roman"/>
          <w:sz w:val="24"/>
          <w:szCs w:val="24"/>
        </w:rPr>
        <w:t>.</w:t>
      </w:r>
      <w:r w:rsidRPr="00882750">
        <w:rPr>
          <w:rFonts w:ascii="Times New Roman" w:hAnsi="Times New Roman" w:cs="Times New Roman"/>
          <w:sz w:val="24"/>
          <w:szCs w:val="24"/>
        </w:rPr>
        <w:t>M</w:t>
      </w:r>
      <w:r>
        <w:rPr>
          <w:rFonts w:ascii="Times New Roman" w:hAnsi="Times New Roman" w:cs="Times New Roman"/>
          <w:sz w:val="24"/>
          <w:szCs w:val="24"/>
        </w:rPr>
        <w:t>.</w:t>
      </w:r>
      <w:r w:rsidRPr="00882750">
        <w:rPr>
          <w:rFonts w:ascii="Times New Roman" w:hAnsi="Times New Roman" w:cs="Times New Roman"/>
          <w:sz w:val="24"/>
          <w:szCs w:val="24"/>
        </w:rPr>
        <w:t>A</w:t>
      </w:r>
      <w:r>
        <w:rPr>
          <w:rFonts w:ascii="Times New Roman" w:hAnsi="Times New Roman" w:cs="Times New Roman"/>
          <w:sz w:val="24"/>
          <w:szCs w:val="24"/>
        </w:rPr>
        <w:t>.</w:t>
      </w:r>
      <w:r w:rsidRPr="00882750">
        <w:rPr>
          <w:rFonts w:ascii="Times New Roman" w:hAnsi="Times New Roman" w:cs="Times New Roman"/>
          <w:sz w:val="24"/>
          <w:szCs w:val="24"/>
        </w:rPr>
        <w:t>, Oehl</w:t>
      </w:r>
      <w:r>
        <w:rPr>
          <w:rFonts w:ascii="Times New Roman" w:hAnsi="Times New Roman" w:cs="Times New Roman"/>
          <w:sz w:val="24"/>
          <w:szCs w:val="24"/>
        </w:rPr>
        <w:t>, F. &amp;</w:t>
      </w:r>
      <w:r w:rsidRPr="00882750">
        <w:rPr>
          <w:rFonts w:ascii="Times New Roman" w:hAnsi="Times New Roman" w:cs="Times New Roman"/>
          <w:sz w:val="24"/>
          <w:szCs w:val="24"/>
        </w:rPr>
        <w:t xml:space="preserve"> da Silva</w:t>
      </w:r>
      <w:r>
        <w:rPr>
          <w:rFonts w:ascii="Times New Roman" w:hAnsi="Times New Roman" w:cs="Times New Roman"/>
          <w:sz w:val="24"/>
          <w:szCs w:val="24"/>
        </w:rPr>
        <w:t>,</w:t>
      </w:r>
      <w:r w:rsidRPr="00882750">
        <w:rPr>
          <w:rFonts w:ascii="Times New Roman" w:hAnsi="Times New Roman" w:cs="Times New Roman"/>
          <w:sz w:val="24"/>
          <w:szCs w:val="24"/>
        </w:rPr>
        <w:t xml:space="preserve"> G</w:t>
      </w:r>
      <w:r>
        <w:rPr>
          <w:rFonts w:ascii="Times New Roman" w:hAnsi="Times New Roman" w:cs="Times New Roman"/>
          <w:sz w:val="24"/>
          <w:szCs w:val="24"/>
        </w:rPr>
        <w:t>.A.</w:t>
      </w:r>
      <w:r w:rsidRPr="00882750">
        <w:rPr>
          <w:rFonts w:ascii="Times New Roman" w:hAnsi="Times New Roman" w:cs="Times New Roman"/>
          <w:sz w:val="24"/>
          <w:szCs w:val="24"/>
        </w:rPr>
        <w:t xml:space="preserve"> </w:t>
      </w:r>
      <w:r>
        <w:rPr>
          <w:rFonts w:ascii="Times New Roman" w:hAnsi="Times New Roman" w:cs="Times New Roman"/>
          <w:sz w:val="24"/>
          <w:szCs w:val="24"/>
        </w:rPr>
        <w:t>(</w:t>
      </w:r>
      <w:r w:rsidRPr="00882750">
        <w:rPr>
          <w:rFonts w:ascii="Times New Roman" w:hAnsi="Times New Roman" w:cs="Times New Roman"/>
          <w:sz w:val="24"/>
          <w:szCs w:val="24"/>
        </w:rPr>
        <w:t>2018</w:t>
      </w:r>
      <w:r>
        <w:rPr>
          <w:rFonts w:ascii="Times New Roman" w:hAnsi="Times New Roman" w:cs="Times New Roman"/>
          <w:sz w:val="24"/>
          <w:szCs w:val="24"/>
        </w:rPr>
        <w:t>)</w:t>
      </w:r>
      <w:r w:rsidRPr="00882750">
        <w:rPr>
          <w:rFonts w:ascii="Times New Roman" w:hAnsi="Times New Roman" w:cs="Times New Roman"/>
          <w:sz w:val="24"/>
          <w:szCs w:val="24"/>
        </w:rPr>
        <w:t>. Ecological aspects of arbuscular mycorrhizal fungal communities in different habitat types of a Brazilian mounta</w:t>
      </w:r>
      <w:r>
        <w:rPr>
          <w:rFonts w:ascii="Times New Roman" w:hAnsi="Times New Roman" w:cs="Times New Roman"/>
          <w:sz w:val="24"/>
          <w:szCs w:val="24"/>
        </w:rPr>
        <w:t xml:space="preserve">inous area. </w:t>
      </w:r>
      <w:r w:rsidRPr="00882750">
        <w:rPr>
          <w:rFonts w:ascii="Times New Roman" w:hAnsi="Times New Roman" w:cs="Times New Roman"/>
          <w:i/>
          <w:sz w:val="24"/>
          <w:szCs w:val="24"/>
        </w:rPr>
        <w:t>Ecological Research</w:t>
      </w:r>
      <w:r>
        <w:rPr>
          <w:rFonts w:ascii="Times New Roman" w:hAnsi="Times New Roman" w:cs="Times New Roman"/>
          <w:sz w:val="24"/>
          <w:szCs w:val="24"/>
        </w:rPr>
        <w:t>, 34,</w:t>
      </w:r>
      <w:r w:rsidRPr="00882750">
        <w:rPr>
          <w:rFonts w:ascii="Times New Roman" w:hAnsi="Times New Roman" w:cs="Times New Roman"/>
          <w:sz w:val="24"/>
          <w:szCs w:val="24"/>
        </w:rPr>
        <w:t xml:space="preserve"> 182–192.</w:t>
      </w:r>
    </w:p>
    <w:p w14:paraId="58A652CE" w14:textId="77777777" w:rsidR="00211CC6" w:rsidRDefault="00211CC6" w:rsidP="00211CC6">
      <w:pPr>
        <w:spacing w:line="240" w:lineRule="auto"/>
        <w:ind w:left="720" w:hanging="720"/>
        <w:jc w:val="both"/>
        <w:rPr>
          <w:rFonts w:ascii="Times New Roman" w:hAnsi="Times New Roman" w:cs="Times New Roman"/>
          <w:sz w:val="24"/>
          <w:szCs w:val="24"/>
        </w:rPr>
      </w:pPr>
      <w:r w:rsidRPr="00F740A3">
        <w:rPr>
          <w:rFonts w:ascii="Times New Roman" w:hAnsi="Times New Roman" w:cs="Times New Roman"/>
          <w:sz w:val="24"/>
          <w:szCs w:val="24"/>
        </w:rPr>
        <w:t>Vivas, M., Crous, C.J., Dames, J.F., van d</w:t>
      </w:r>
      <w:r>
        <w:rPr>
          <w:rFonts w:ascii="Times New Roman" w:hAnsi="Times New Roman" w:cs="Times New Roman"/>
          <w:sz w:val="24"/>
          <w:szCs w:val="24"/>
        </w:rPr>
        <w:t>er Linde, J.A., Coetzee, M.P.A. &amp; Roux, J.</w:t>
      </w:r>
      <w:r w:rsidRPr="00F740A3">
        <w:rPr>
          <w:rFonts w:ascii="Times New Roman" w:hAnsi="Times New Roman" w:cs="Times New Roman"/>
          <w:sz w:val="24"/>
          <w:szCs w:val="24"/>
        </w:rPr>
        <w:t xml:space="preserve"> </w:t>
      </w:r>
      <w:r>
        <w:rPr>
          <w:rFonts w:ascii="Times New Roman" w:hAnsi="Times New Roman" w:cs="Times New Roman"/>
          <w:sz w:val="24"/>
          <w:szCs w:val="24"/>
        </w:rPr>
        <w:t>(</w:t>
      </w:r>
      <w:r w:rsidRPr="00F740A3">
        <w:rPr>
          <w:rFonts w:ascii="Times New Roman" w:hAnsi="Times New Roman" w:cs="Times New Roman"/>
          <w:sz w:val="24"/>
          <w:szCs w:val="24"/>
        </w:rPr>
        <w:t>2018</w:t>
      </w:r>
      <w:r>
        <w:rPr>
          <w:rFonts w:ascii="Times New Roman" w:hAnsi="Times New Roman" w:cs="Times New Roman"/>
          <w:sz w:val="24"/>
          <w:szCs w:val="24"/>
        </w:rPr>
        <w:t>)</w:t>
      </w:r>
      <w:r w:rsidRPr="00F740A3">
        <w:rPr>
          <w:rFonts w:ascii="Times New Roman" w:hAnsi="Times New Roman" w:cs="Times New Roman"/>
          <w:sz w:val="24"/>
          <w:szCs w:val="24"/>
        </w:rPr>
        <w:t xml:space="preserve">. Arbuscular mycorrhizal fungi persist in dying Euphorbia ingens trees. </w:t>
      </w:r>
      <w:r w:rsidRPr="00F740A3">
        <w:rPr>
          <w:rFonts w:ascii="Times New Roman" w:hAnsi="Times New Roman" w:cs="Times New Roman"/>
          <w:i/>
          <w:sz w:val="24"/>
          <w:szCs w:val="24"/>
        </w:rPr>
        <w:t>South Afr. J. Bot</w:t>
      </w:r>
      <w:r w:rsidRPr="00F740A3">
        <w:rPr>
          <w:rFonts w:ascii="Times New Roman" w:hAnsi="Times New Roman" w:cs="Times New Roman"/>
          <w:sz w:val="24"/>
          <w:szCs w:val="24"/>
        </w:rPr>
        <w:t>.</w:t>
      </w:r>
      <w:r>
        <w:rPr>
          <w:rFonts w:ascii="Times New Roman" w:hAnsi="Times New Roman" w:cs="Times New Roman"/>
          <w:sz w:val="24"/>
          <w:szCs w:val="24"/>
        </w:rPr>
        <w:t>,</w:t>
      </w:r>
      <w:r w:rsidRPr="00F740A3">
        <w:rPr>
          <w:rFonts w:ascii="Times New Roman" w:hAnsi="Times New Roman" w:cs="Times New Roman"/>
          <w:sz w:val="24"/>
          <w:szCs w:val="24"/>
        </w:rPr>
        <w:t xml:space="preserve"> 115, 12–17. </w:t>
      </w:r>
      <w:hyperlink r:id="rId15" w:history="1">
        <w:r w:rsidRPr="00957F27">
          <w:rPr>
            <w:rStyle w:val="Hyperlink"/>
            <w:rFonts w:ascii="Times New Roman" w:hAnsi="Times New Roman" w:cs="Times New Roman"/>
            <w:sz w:val="24"/>
            <w:szCs w:val="24"/>
          </w:rPr>
          <w:t>https://doi.org/10.1016/j.sajb.2017.12.009</w:t>
        </w:r>
      </w:hyperlink>
      <w:r w:rsidRPr="00F740A3">
        <w:rPr>
          <w:rFonts w:ascii="Times New Roman" w:hAnsi="Times New Roman" w:cs="Times New Roman"/>
          <w:sz w:val="24"/>
          <w:szCs w:val="24"/>
        </w:rPr>
        <w:t>.</w:t>
      </w:r>
    </w:p>
    <w:p w14:paraId="7FC38FDC" w14:textId="77777777" w:rsidR="00211CC6" w:rsidRDefault="00211CC6" w:rsidP="00211CC6">
      <w:pPr>
        <w:spacing w:line="240" w:lineRule="auto"/>
        <w:ind w:left="720" w:hanging="720"/>
        <w:jc w:val="both"/>
        <w:rPr>
          <w:rFonts w:ascii="Times New Roman" w:hAnsi="Times New Roman" w:cs="Times New Roman"/>
          <w:sz w:val="24"/>
          <w:szCs w:val="24"/>
        </w:rPr>
      </w:pPr>
      <w:r w:rsidRPr="00993FE9">
        <w:rPr>
          <w:rFonts w:ascii="Times New Roman" w:hAnsi="Times New Roman" w:cs="Times New Roman"/>
          <w:sz w:val="24"/>
          <w:szCs w:val="24"/>
        </w:rPr>
        <w:t>Wang</w:t>
      </w:r>
      <w:r>
        <w:rPr>
          <w:rFonts w:ascii="Times New Roman" w:hAnsi="Times New Roman" w:cs="Times New Roman"/>
          <w:sz w:val="24"/>
          <w:szCs w:val="24"/>
        </w:rPr>
        <w:t>,</w:t>
      </w:r>
      <w:r w:rsidRPr="00993FE9">
        <w:rPr>
          <w:rFonts w:ascii="Times New Roman" w:hAnsi="Times New Roman" w:cs="Times New Roman"/>
          <w:sz w:val="24"/>
          <w:szCs w:val="24"/>
        </w:rPr>
        <w:t xml:space="preserve"> J</w:t>
      </w:r>
      <w:r>
        <w:rPr>
          <w:rFonts w:ascii="Times New Roman" w:hAnsi="Times New Roman" w:cs="Times New Roman"/>
          <w:sz w:val="24"/>
          <w:szCs w:val="24"/>
        </w:rPr>
        <w:t>.</w:t>
      </w:r>
      <w:r w:rsidRPr="00993FE9">
        <w:rPr>
          <w:rFonts w:ascii="Times New Roman" w:hAnsi="Times New Roman" w:cs="Times New Roman"/>
          <w:sz w:val="24"/>
          <w:szCs w:val="24"/>
        </w:rPr>
        <w:t>W</w:t>
      </w:r>
      <w:r>
        <w:rPr>
          <w:rFonts w:ascii="Times New Roman" w:hAnsi="Times New Roman" w:cs="Times New Roman"/>
          <w:sz w:val="24"/>
          <w:szCs w:val="24"/>
        </w:rPr>
        <w:t>.</w:t>
      </w:r>
      <w:r w:rsidRPr="00993FE9">
        <w:rPr>
          <w:rFonts w:ascii="Times New Roman" w:hAnsi="Times New Roman" w:cs="Times New Roman"/>
          <w:sz w:val="24"/>
          <w:szCs w:val="24"/>
        </w:rPr>
        <w:t>G.G., Zhang</w:t>
      </w:r>
      <w:r>
        <w:rPr>
          <w:rFonts w:ascii="Times New Roman" w:hAnsi="Times New Roman" w:cs="Times New Roman"/>
          <w:sz w:val="24"/>
          <w:szCs w:val="24"/>
        </w:rPr>
        <w:t>,</w:t>
      </w:r>
      <w:r w:rsidRPr="00993FE9">
        <w:rPr>
          <w:rFonts w:ascii="Times New Roman" w:hAnsi="Times New Roman" w:cs="Times New Roman"/>
          <w:sz w:val="24"/>
          <w:szCs w:val="24"/>
        </w:rPr>
        <w:t xml:space="preserve"> B, Yuan</w:t>
      </w:r>
      <w:r>
        <w:rPr>
          <w:rFonts w:ascii="Times New Roman" w:hAnsi="Times New Roman" w:cs="Times New Roman"/>
          <w:sz w:val="24"/>
          <w:szCs w:val="24"/>
        </w:rPr>
        <w:t>,</w:t>
      </w:r>
      <w:r w:rsidRPr="00993FE9">
        <w:rPr>
          <w:rFonts w:ascii="Times New Roman" w:hAnsi="Times New Roman" w:cs="Times New Roman"/>
          <w:sz w:val="24"/>
          <w:szCs w:val="24"/>
        </w:rPr>
        <w:t xml:space="preserve"> Z</w:t>
      </w:r>
      <w:r>
        <w:rPr>
          <w:rFonts w:ascii="Times New Roman" w:hAnsi="Times New Roman" w:cs="Times New Roman"/>
          <w:sz w:val="24"/>
          <w:szCs w:val="24"/>
        </w:rPr>
        <w:t>.</w:t>
      </w:r>
      <w:r w:rsidRPr="00993FE9">
        <w:rPr>
          <w:rFonts w:ascii="Times New Roman" w:hAnsi="Times New Roman" w:cs="Times New Roman"/>
          <w:sz w:val="24"/>
          <w:szCs w:val="24"/>
        </w:rPr>
        <w:t>, Fu</w:t>
      </w:r>
      <w:r>
        <w:rPr>
          <w:rFonts w:ascii="Times New Roman" w:hAnsi="Times New Roman" w:cs="Times New Roman"/>
          <w:sz w:val="24"/>
          <w:szCs w:val="24"/>
        </w:rPr>
        <w:t>,</w:t>
      </w:r>
      <w:r w:rsidRPr="00993FE9">
        <w:rPr>
          <w:rFonts w:ascii="Times New Roman" w:hAnsi="Times New Roman" w:cs="Times New Roman"/>
          <w:sz w:val="24"/>
          <w:szCs w:val="24"/>
        </w:rPr>
        <w:t xml:space="preserve"> Z</w:t>
      </w:r>
      <w:r>
        <w:rPr>
          <w:rFonts w:ascii="Times New Roman" w:hAnsi="Times New Roman" w:cs="Times New Roman"/>
          <w:sz w:val="24"/>
          <w:szCs w:val="24"/>
        </w:rPr>
        <w:t>.</w:t>
      </w:r>
      <w:r w:rsidRPr="00993FE9">
        <w:rPr>
          <w:rFonts w:ascii="Times New Roman" w:hAnsi="Times New Roman" w:cs="Times New Roman"/>
          <w:sz w:val="24"/>
          <w:szCs w:val="24"/>
        </w:rPr>
        <w:t>, Yuan</w:t>
      </w:r>
      <w:r>
        <w:rPr>
          <w:rFonts w:ascii="Times New Roman" w:hAnsi="Times New Roman" w:cs="Times New Roman"/>
          <w:sz w:val="24"/>
          <w:szCs w:val="24"/>
        </w:rPr>
        <w:t>,</w:t>
      </w:r>
      <w:r w:rsidRPr="00993FE9">
        <w:rPr>
          <w:rFonts w:ascii="Times New Roman" w:hAnsi="Times New Roman" w:cs="Times New Roman"/>
          <w:sz w:val="24"/>
          <w:szCs w:val="24"/>
        </w:rPr>
        <w:t xml:space="preserve"> Y</w:t>
      </w:r>
      <w:r>
        <w:rPr>
          <w:rFonts w:ascii="Times New Roman" w:hAnsi="Times New Roman" w:cs="Times New Roman"/>
          <w:sz w:val="24"/>
          <w:szCs w:val="24"/>
        </w:rPr>
        <w:t>.</w:t>
      </w:r>
      <w:r w:rsidRPr="00993FE9">
        <w:rPr>
          <w:rFonts w:ascii="Times New Roman" w:hAnsi="Times New Roman" w:cs="Times New Roman"/>
          <w:sz w:val="24"/>
          <w:szCs w:val="24"/>
        </w:rPr>
        <w:t>, Zhu</w:t>
      </w:r>
      <w:r>
        <w:rPr>
          <w:rFonts w:ascii="Times New Roman" w:hAnsi="Times New Roman" w:cs="Times New Roman"/>
          <w:sz w:val="24"/>
          <w:szCs w:val="24"/>
        </w:rPr>
        <w:t>,</w:t>
      </w:r>
      <w:r w:rsidRPr="00993FE9">
        <w:rPr>
          <w:rFonts w:ascii="Times New Roman" w:hAnsi="Times New Roman" w:cs="Times New Roman"/>
          <w:sz w:val="24"/>
          <w:szCs w:val="24"/>
        </w:rPr>
        <w:t xml:space="preserve"> L</w:t>
      </w:r>
      <w:r>
        <w:rPr>
          <w:rFonts w:ascii="Times New Roman" w:hAnsi="Times New Roman" w:cs="Times New Roman"/>
          <w:sz w:val="24"/>
          <w:szCs w:val="24"/>
        </w:rPr>
        <w:t>.</w:t>
      </w:r>
      <w:r w:rsidRPr="00993FE9">
        <w:rPr>
          <w:rFonts w:ascii="Times New Roman" w:hAnsi="Times New Roman" w:cs="Times New Roman"/>
          <w:sz w:val="24"/>
          <w:szCs w:val="24"/>
        </w:rPr>
        <w:t>, Ma</w:t>
      </w:r>
      <w:r>
        <w:rPr>
          <w:rFonts w:ascii="Times New Roman" w:hAnsi="Times New Roman" w:cs="Times New Roman"/>
          <w:sz w:val="24"/>
          <w:szCs w:val="24"/>
        </w:rPr>
        <w:t>, S. &amp;</w:t>
      </w:r>
      <w:r w:rsidRPr="00993FE9">
        <w:rPr>
          <w:rFonts w:ascii="Times New Roman" w:hAnsi="Times New Roman" w:cs="Times New Roman"/>
          <w:sz w:val="24"/>
          <w:szCs w:val="24"/>
        </w:rPr>
        <w:t xml:space="preserve"> Zhang</w:t>
      </w:r>
      <w:r>
        <w:rPr>
          <w:rFonts w:ascii="Times New Roman" w:hAnsi="Times New Roman" w:cs="Times New Roman"/>
          <w:sz w:val="24"/>
          <w:szCs w:val="24"/>
        </w:rPr>
        <w:t>, J.</w:t>
      </w:r>
      <w:r w:rsidRPr="00993FE9">
        <w:rPr>
          <w:rFonts w:ascii="Times New Roman" w:hAnsi="Times New Roman" w:cs="Times New Roman"/>
          <w:sz w:val="24"/>
          <w:szCs w:val="24"/>
        </w:rPr>
        <w:t xml:space="preserve"> </w:t>
      </w:r>
      <w:r>
        <w:rPr>
          <w:rFonts w:ascii="Times New Roman" w:hAnsi="Times New Roman" w:cs="Times New Roman"/>
          <w:sz w:val="24"/>
          <w:szCs w:val="24"/>
        </w:rPr>
        <w:t>(</w:t>
      </w:r>
      <w:r w:rsidRPr="00993FE9">
        <w:rPr>
          <w:rFonts w:ascii="Times New Roman" w:hAnsi="Times New Roman" w:cs="Times New Roman"/>
          <w:sz w:val="24"/>
          <w:szCs w:val="24"/>
        </w:rPr>
        <w:t>2019</w:t>
      </w:r>
      <w:r>
        <w:rPr>
          <w:rFonts w:ascii="Times New Roman" w:hAnsi="Times New Roman" w:cs="Times New Roman"/>
          <w:sz w:val="24"/>
          <w:szCs w:val="24"/>
        </w:rPr>
        <w:t>)</w:t>
      </w:r>
      <w:r w:rsidRPr="00993FE9">
        <w:rPr>
          <w:rFonts w:ascii="Times New Roman" w:hAnsi="Times New Roman" w:cs="Times New Roman"/>
          <w:sz w:val="24"/>
          <w:szCs w:val="24"/>
        </w:rPr>
        <w:t xml:space="preserve">. Arbuscular mycorrhizal fungi associated with tree species in a planted forest of eastern China. </w:t>
      </w:r>
      <w:r w:rsidRPr="0025259D">
        <w:rPr>
          <w:rFonts w:ascii="Times New Roman" w:hAnsi="Times New Roman" w:cs="Times New Roman"/>
          <w:i/>
          <w:sz w:val="24"/>
          <w:szCs w:val="24"/>
        </w:rPr>
        <w:t>Forests</w:t>
      </w:r>
      <w:r>
        <w:rPr>
          <w:rFonts w:ascii="Times New Roman" w:hAnsi="Times New Roman" w:cs="Times New Roman"/>
          <w:sz w:val="24"/>
          <w:szCs w:val="24"/>
        </w:rPr>
        <w:t>,</w:t>
      </w:r>
      <w:r w:rsidRPr="00993FE9">
        <w:rPr>
          <w:rFonts w:ascii="Times New Roman" w:hAnsi="Times New Roman" w:cs="Times New Roman"/>
          <w:sz w:val="24"/>
          <w:szCs w:val="24"/>
        </w:rPr>
        <w:t xml:space="preserve"> 10.</w:t>
      </w:r>
      <w:r>
        <w:rPr>
          <w:rFonts w:ascii="Times New Roman" w:hAnsi="Times New Roman" w:cs="Times New Roman"/>
          <w:sz w:val="24"/>
          <w:szCs w:val="24"/>
        </w:rPr>
        <w:t xml:space="preserve"> </w:t>
      </w:r>
    </w:p>
    <w:p w14:paraId="0C72E1C3" w14:textId="77777777" w:rsidR="00211CC6" w:rsidRDefault="00211CC6" w:rsidP="00211CC6">
      <w:pPr>
        <w:spacing w:line="240" w:lineRule="auto"/>
        <w:ind w:left="720" w:hanging="720"/>
        <w:jc w:val="both"/>
        <w:rPr>
          <w:rFonts w:ascii="Times New Roman" w:hAnsi="Times New Roman" w:cs="Times New Roman"/>
          <w:sz w:val="24"/>
          <w:szCs w:val="24"/>
        </w:rPr>
      </w:pPr>
      <w:r w:rsidRPr="00632715">
        <w:rPr>
          <w:rFonts w:ascii="Times New Roman" w:hAnsi="Times New Roman" w:cs="Times New Roman"/>
          <w:sz w:val="24"/>
          <w:szCs w:val="24"/>
        </w:rPr>
        <w:t xml:space="preserve">Yang, R., Qin, Z., Wang, </w:t>
      </w:r>
      <w:r>
        <w:rPr>
          <w:rFonts w:ascii="Times New Roman" w:hAnsi="Times New Roman" w:cs="Times New Roman"/>
          <w:sz w:val="24"/>
          <w:szCs w:val="24"/>
        </w:rPr>
        <w:t>J., Zhang, X., Xu, S., Zhao, W. &amp; Huang, Z.</w:t>
      </w:r>
      <w:r w:rsidRPr="00632715">
        <w:rPr>
          <w:rFonts w:ascii="Times New Roman" w:hAnsi="Times New Roman" w:cs="Times New Roman"/>
          <w:sz w:val="24"/>
          <w:szCs w:val="24"/>
        </w:rPr>
        <w:t xml:space="preserve"> </w:t>
      </w:r>
      <w:r>
        <w:rPr>
          <w:rFonts w:ascii="Times New Roman" w:hAnsi="Times New Roman" w:cs="Times New Roman"/>
          <w:sz w:val="24"/>
          <w:szCs w:val="24"/>
        </w:rPr>
        <w:t>(</w:t>
      </w:r>
      <w:r w:rsidRPr="00632715">
        <w:rPr>
          <w:rFonts w:ascii="Times New Roman" w:hAnsi="Times New Roman" w:cs="Times New Roman"/>
          <w:sz w:val="24"/>
          <w:szCs w:val="24"/>
        </w:rPr>
        <w:t>2022</w:t>
      </w:r>
      <w:r>
        <w:rPr>
          <w:rFonts w:ascii="Times New Roman" w:hAnsi="Times New Roman" w:cs="Times New Roman"/>
          <w:sz w:val="24"/>
          <w:szCs w:val="24"/>
        </w:rPr>
        <w:t>)</w:t>
      </w:r>
      <w:r w:rsidRPr="00632715">
        <w:rPr>
          <w:rFonts w:ascii="Times New Roman" w:hAnsi="Times New Roman" w:cs="Times New Roman"/>
          <w:sz w:val="24"/>
          <w:szCs w:val="24"/>
        </w:rPr>
        <w:t xml:space="preserve">. The interactions between arbuscular mycorrhizal fungi and trichoderma longibrachiatum enhance maize growth and modulate root metabolome under increasing soil salinity. </w:t>
      </w:r>
      <w:r w:rsidRPr="00632715">
        <w:rPr>
          <w:rFonts w:ascii="Times New Roman" w:hAnsi="Times New Roman" w:cs="Times New Roman"/>
          <w:i/>
          <w:sz w:val="24"/>
          <w:szCs w:val="24"/>
        </w:rPr>
        <w:t>Microorganisms</w:t>
      </w:r>
      <w:r>
        <w:rPr>
          <w:rFonts w:ascii="Times New Roman" w:hAnsi="Times New Roman" w:cs="Times New Roman"/>
          <w:sz w:val="24"/>
          <w:szCs w:val="24"/>
        </w:rPr>
        <w:t>,</w:t>
      </w:r>
      <w:r w:rsidRPr="00632715">
        <w:rPr>
          <w:rFonts w:ascii="Times New Roman" w:hAnsi="Times New Roman" w:cs="Times New Roman"/>
          <w:sz w:val="24"/>
          <w:szCs w:val="24"/>
        </w:rPr>
        <w:t xml:space="preserve"> 10. </w:t>
      </w:r>
      <w:hyperlink r:id="rId16" w:history="1">
        <w:r w:rsidRPr="00957F27">
          <w:rPr>
            <w:rStyle w:val="Hyperlink"/>
            <w:rFonts w:ascii="Times New Roman" w:hAnsi="Times New Roman" w:cs="Times New Roman"/>
            <w:sz w:val="24"/>
            <w:szCs w:val="24"/>
          </w:rPr>
          <w:t>https://doi.org/10.3390/microorganisms10051042</w:t>
        </w:r>
      </w:hyperlink>
      <w:r w:rsidRPr="00632715">
        <w:rPr>
          <w:rFonts w:ascii="Times New Roman" w:hAnsi="Times New Roman" w:cs="Times New Roman"/>
          <w:sz w:val="24"/>
          <w:szCs w:val="24"/>
        </w:rPr>
        <w:t>.</w:t>
      </w:r>
      <w:r>
        <w:rPr>
          <w:rFonts w:ascii="Times New Roman" w:hAnsi="Times New Roman" w:cs="Times New Roman"/>
          <w:sz w:val="24"/>
          <w:szCs w:val="24"/>
        </w:rPr>
        <w:t xml:space="preserve"> </w:t>
      </w:r>
    </w:p>
    <w:p w14:paraId="2E4BAC9D" w14:textId="77777777" w:rsidR="00211CC6" w:rsidRPr="00E36358" w:rsidRDefault="00211CC6" w:rsidP="00E36358">
      <w:pPr>
        <w:jc w:val="both"/>
        <w:rPr>
          <w:rFonts w:ascii="Times New Roman" w:hAnsi="Times New Roman" w:cs="Times New Roman"/>
          <w:sz w:val="24"/>
          <w:szCs w:val="24"/>
        </w:rPr>
      </w:pPr>
    </w:p>
    <w:p w14:paraId="2829D469" w14:textId="77777777" w:rsidR="00E36358" w:rsidRPr="00306681" w:rsidRDefault="00E36358" w:rsidP="00C221CD">
      <w:pPr>
        <w:jc w:val="both"/>
        <w:rPr>
          <w:rFonts w:ascii="Times New Roman" w:hAnsi="Times New Roman" w:cs="Times New Roman"/>
          <w:sz w:val="24"/>
          <w:szCs w:val="24"/>
        </w:rPr>
      </w:pPr>
    </w:p>
    <w:sectPr w:rsidR="00E36358" w:rsidRPr="00306681">
      <w:headerReference w:type="even" r:id="rId17"/>
      <w:headerReference w:type="default" r:id="rId18"/>
      <w:footerReference w:type="even" r:id="rId19"/>
      <w:footerReference w:type="default" r:id="rId20"/>
      <w:headerReference w:type="first" r:id="rId21"/>
      <w:footerReference w:type="first" r:id="rId2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D7EDE17" w14:textId="77777777" w:rsidR="00E2374F" w:rsidRDefault="00E2374F" w:rsidP="007A1DC7">
      <w:pPr>
        <w:spacing w:after="0" w:line="240" w:lineRule="auto"/>
      </w:pPr>
      <w:r>
        <w:separator/>
      </w:r>
    </w:p>
  </w:endnote>
  <w:endnote w:type="continuationSeparator" w:id="0">
    <w:p w14:paraId="20EC8CC7" w14:textId="77777777" w:rsidR="00E2374F" w:rsidRDefault="00E2374F" w:rsidP="007A1DC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1002AFF" w:usb1="4000ACFF"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BDDB5D" w14:textId="77777777" w:rsidR="007A1DC7" w:rsidRDefault="007A1DC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200A36" w14:textId="77777777" w:rsidR="007A1DC7" w:rsidRDefault="007A1DC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1D3233" w14:textId="77777777" w:rsidR="007A1DC7" w:rsidRDefault="007A1DC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640F07F" w14:textId="77777777" w:rsidR="00E2374F" w:rsidRDefault="00E2374F" w:rsidP="007A1DC7">
      <w:pPr>
        <w:spacing w:after="0" w:line="240" w:lineRule="auto"/>
      </w:pPr>
      <w:r>
        <w:separator/>
      </w:r>
    </w:p>
  </w:footnote>
  <w:footnote w:type="continuationSeparator" w:id="0">
    <w:p w14:paraId="16828D3C" w14:textId="77777777" w:rsidR="00E2374F" w:rsidRDefault="00E2374F" w:rsidP="007A1DC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7AFCC7" w14:textId="044521B8" w:rsidR="007A1DC7" w:rsidRDefault="007A1DC7">
    <w:pPr>
      <w:pStyle w:val="Header"/>
    </w:pPr>
    <w:r>
      <w:rPr>
        <w:noProof/>
      </w:rPr>
      <w:pict w14:anchorId="25C7FD1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69730626" o:sp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1ADD7F" w14:textId="1F831FB6" w:rsidR="007A1DC7" w:rsidRDefault="007A1DC7">
    <w:pPr>
      <w:pStyle w:val="Header"/>
    </w:pPr>
    <w:r>
      <w:rPr>
        <w:noProof/>
      </w:rPr>
      <w:pict w14:anchorId="7809801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69730627" o:spid="_x0000_s2051"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AECA5F" w14:textId="1B32F26B" w:rsidR="007A1DC7" w:rsidRDefault="007A1DC7">
    <w:pPr>
      <w:pStyle w:val="Header"/>
    </w:pPr>
    <w:r>
      <w:rPr>
        <w:noProof/>
      </w:rPr>
      <w:pict w14:anchorId="3032780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69730625"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1"/>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500EB"/>
    <w:rsid w:val="00006C0C"/>
    <w:rsid w:val="00014B60"/>
    <w:rsid w:val="000710EC"/>
    <w:rsid w:val="000D3BC4"/>
    <w:rsid w:val="000D5C69"/>
    <w:rsid w:val="00101E01"/>
    <w:rsid w:val="00115647"/>
    <w:rsid w:val="0011711B"/>
    <w:rsid w:val="00132540"/>
    <w:rsid w:val="00137EF7"/>
    <w:rsid w:val="00150446"/>
    <w:rsid w:val="00173631"/>
    <w:rsid w:val="001945E5"/>
    <w:rsid w:val="002001F0"/>
    <w:rsid w:val="00211CC6"/>
    <w:rsid w:val="00275FEE"/>
    <w:rsid w:val="002A1A0C"/>
    <w:rsid w:val="002D3056"/>
    <w:rsid w:val="00306681"/>
    <w:rsid w:val="00315BB2"/>
    <w:rsid w:val="00331442"/>
    <w:rsid w:val="00340661"/>
    <w:rsid w:val="00342A45"/>
    <w:rsid w:val="0034559C"/>
    <w:rsid w:val="003A6065"/>
    <w:rsid w:val="003B5FF7"/>
    <w:rsid w:val="00410012"/>
    <w:rsid w:val="00436292"/>
    <w:rsid w:val="00453906"/>
    <w:rsid w:val="00466262"/>
    <w:rsid w:val="00483197"/>
    <w:rsid w:val="004B1E80"/>
    <w:rsid w:val="004E4D41"/>
    <w:rsid w:val="00500089"/>
    <w:rsid w:val="00512236"/>
    <w:rsid w:val="00517DC8"/>
    <w:rsid w:val="005372E7"/>
    <w:rsid w:val="00565B89"/>
    <w:rsid w:val="005A576E"/>
    <w:rsid w:val="005C77EF"/>
    <w:rsid w:val="005D0B56"/>
    <w:rsid w:val="005D6156"/>
    <w:rsid w:val="005E41EC"/>
    <w:rsid w:val="00632955"/>
    <w:rsid w:val="006338EC"/>
    <w:rsid w:val="0064318D"/>
    <w:rsid w:val="006975A9"/>
    <w:rsid w:val="006C2C74"/>
    <w:rsid w:val="006F298B"/>
    <w:rsid w:val="0070060C"/>
    <w:rsid w:val="0070156E"/>
    <w:rsid w:val="007227FD"/>
    <w:rsid w:val="0072551D"/>
    <w:rsid w:val="007632C2"/>
    <w:rsid w:val="00791757"/>
    <w:rsid w:val="007A1DC7"/>
    <w:rsid w:val="007D3028"/>
    <w:rsid w:val="007E2AA5"/>
    <w:rsid w:val="008024DC"/>
    <w:rsid w:val="00804014"/>
    <w:rsid w:val="0081617A"/>
    <w:rsid w:val="00817B38"/>
    <w:rsid w:val="008316DF"/>
    <w:rsid w:val="00840096"/>
    <w:rsid w:val="00842C77"/>
    <w:rsid w:val="00847327"/>
    <w:rsid w:val="008500EB"/>
    <w:rsid w:val="00854030"/>
    <w:rsid w:val="00864CD1"/>
    <w:rsid w:val="008751A5"/>
    <w:rsid w:val="00875506"/>
    <w:rsid w:val="00883E14"/>
    <w:rsid w:val="00886147"/>
    <w:rsid w:val="008A4662"/>
    <w:rsid w:val="008D223F"/>
    <w:rsid w:val="008E73B7"/>
    <w:rsid w:val="008F087A"/>
    <w:rsid w:val="00962C07"/>
    <w:rsid w:val="00963F26"/>
    <w:rsid w:val="00976A6D"/>
    <w:rsid w:val="009856CA"/>
    <w:rsid w:val="0099224F"/>
    <w:rsid w:val="009B0974"/>
    <w:rsid w:val="009C76DD"/>
    <w:rsid w:val="00A20DA3"/>
    <w:rsid w:val="00A2323E"/>
    <w:rsid w:val="00AE18F2"/>
    <w:rsid w:val="00B446EE"/>
    <w:rsid w:val="00B920D5"/>
    <w:rsid w:val="00BA18DA"/>
    <w:rsid w:val="00BB671E"/>
    <w:rsid w:val="00BC3F9A"/>
    <w:rsid w:val="00BD3C72"/>
    <w:rsid w:val="00C221CD"/>
    <w:rsid w:val="00CF0353"/>
    <w:rsid w:val="00D00FE1"/>
    <w:rsid w:val="00D04C11"/>
    <w:rsid w:val="00D31953"/>
    <w:rsid w:val="00D50157"/>
    <w:rsid w:val="00D66590"/>
    <w:rsid w:val="00DA1341"/>
    <w:rsid w:val="00DB3DD9"/>
    <w:rsid w:val="00DB5B5B"/>
    <w:rsid w:val="00DC1A31"/>
    <w:rsid w:val="00DE7D23"/>
    <w:rsid w:val="00E21380"/>
    <w:rsid w:val="00E2374F"/>
    <w:rsid w:val="00E36358"/>
    <w:rsid w:val="00E535CC"/>
    <w:rsid w:val="00E674F0"/>
    <w:rsid w:val="00E7680F"/>
    <w:rsid w:val="00E85EDD"/>
    <w:rsid w:val="00EE085B"/>
    <w:rsid w:val="00F027DB"/>
    <w:rsid w:val="00F2249A"/>
    <w:rsid w:val="00F40CDA"/>
    <w:rsid w:val="00F52F08"/>
    <w:rsid w:val="00F74275"/>
    <w:rsid w:val="00F8381A"/>
    <w:rsid w:val="00FC1B4A"/>
    <w:rsid w:val="00FD56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5164DC4E"/>
  <w15:chartTrackingRefBased/>
  <w15:docId w15:val="{7B5655F8-B96C-40EB-8576-14A9152935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500E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500EB"/>
    <w:rPr>
      <w:color w:val="0563C1" w:themeColor="hyperlink"/>
      <w:u w:val="single"/>
    </w:rPr>
  </w:style>
  <w:style w:type="table" w:customStyle="1" w:styleId="PlainTable21">
    <w:name w:val="Plain Table 21"/>
    <w:basedOn w:val="TableNormal"/>
    <w:next w:val="PlainTable2"/>
    <w:uiPriority w:val="42"/>
    <w:rsid w:val="005C77EF"/>
    <w:pPr>
      <w:spacing w:after="0" w:line="240" w:lineRule="auto"/>
    </w:p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styleId="PlainTable2">
    <w:name w:val="Plain Table 2"/>
    <w:basedOn w:val="TableNormal"/>
    <w:uiPriority w:val="42"/>
    <w:rsid w:val="005C77EF"/>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TableGrid">
    <w:name w:val="Table Grid"/>
    <w:basedOn w:val="TableNormal"/>
    <w:uiPriority w:val="39"/>
    <w:rsid w:val="005C77E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E7680F"/>
    <w:rPr>
      <w:color w:val="605E5C"/>
      <w:shd w:val="clear" w:color="auto" w:fill="E1DFDD"/>
    </w:rPr>
  </w:style>
  <w:style w:type="paragraph" w:styleId="Header">
    <w:name w:val="header"/>
    <w:basedOn w:val="Normal"/>
    <w:link w:val="HeaderChar"/>
    <w:uiPriority w:val="99"/>
    <w:unhideWhenUsed/>
    <w:rsid w:val="007A1DC7"/>
    <w:pPr>
      <w:tabs>
        <w:tab w:val="center" w:pos="4680"/>
        <w:tab w:val="right" w:pos="9360"/>
      </w:tabs>
      <w:spacing w:after="0" w:line="240" w:lineRule="auto"/>
    </w:pPr>
  </w:style>
  <w:style w:type="character" w:customStyle="1" w:styleId="HeaderChar">
    <w:name w:val="Header Char"/>
    <w:basedOn w:val="DefaultParagraphFont"/>
    <w:link w:val="Header"/>
    <w:uiPriority w:val="99"/>
    <w:rsid w:val="007A1DC7"/>
  </w:style>
  <w:style w:type="paragraph" w:styleId="Footer">
    <w:name w:val="footer"/>
    <w:basedOn w:val="Normal"/>
    <w:link w:val="FooterChar"/>
    <w:uiPriority w:val="99"/>
    <w:unhideWhenUsed/>
    <w:rsid w:val="007A1DC7"/>
    <w:pPr>
      <w:tabs>
        <w:tab w:val="center" w:pos="4680"/>
        <w:tab w:val="right" w:pos="9360"/>
      </w:tabs>
      <w:spacing w:after="0" w:line="240" w:lineRule="auto"/>
    </w:pPr>
  </w:style>
  <w:style w:type="character" w:customStyle="1" w:styleId="FooterChar">
    <w:name w:val="Footer Char"/>
    <w:basedOn w:val="DefaultParagraphFont"/>
    <w:link w:val="Footer"/>
    <w:uiPriority w:val="99"/>
    <w:rsid w:val="007A1DC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82949098">
      <w:bodyDiv w:val="1"/>
      <w:marLeft w:val="0"/>
      <w:marRight w:val="0"/>
      <w:marTop w:val="0"/>
      <w:marBottom w:val="0"/>
      <w:divBdr>
        <w:top w:val="none" w:sz="0" w:space="0" w:color="auto"/>
        <w:left w:val="none" w:sz="0" w:space="0" w:color="auto"/>
        <w:bottom w:val="none" w:sz="0" w:space="0" w:color="auto"/>
        <w:right w:val="none" w:sz="0" w:space="0" w:color="auto"/>
      </w:divBdr>
    </w:div>
    <w:div w:id="6037299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2.xml"/><Relationship Id="rId13" Type="http://schemas.openxmlformats.org/officeDocument/2006/relationships/hyperlink" Target="https://doi.org/10.3390/plants11212875" TargetMode="External"/><Relationship Id="rId18" Type="http://schemas.openxmlformats.org/officeDocument/2006/relationships/header" Target="header2.xml"/><Relationship Id="rId3" Type="http://schemas.openxmlformats.org/officeDocument/2006/relationships/webSettings" Target="webSettings.xml"/><Relationship Id="rId21" Type="http://schemas.openxmlformats.org/officeDocument/2006/relationships/header" Target="header3.xml"/><Relationship Id="rId7" Type="http://schemas.openxmlformats.org/officeDocument/2006/relationships/chart" Target="charts/chart1.xml"/><Relationship Id="rId12" Type="http://schemas.openxmlformats.org/officeDocument/2006/relationships/hyperlink" Target="https://doi.org/10.1016/j.microb.2024.100133" TargetMode="External"/><Relationship Id="rId17"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hyperlink" Target="https://doi.org/10.3390/microorganisms10051042" TargetMode="External"/><Relationship Id="rId20" Type="http://schemas.openxmlformats.org/officeDocument/2006/relationships/footer" Target="footer2.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hyperlink" Target="https://doi.org/10.35759/JAnmPlSci.v48-1.1" TargetMode="External"/><Relationship Id="rId24" Type="http://schemas.openxmlformats.org/officeDocument/2006/relationships/theme" Target="theme/theme1.xml"/><Relationship Id="rId5" Type="http://schemas.openxmlformats.org/officeDocument/2006/relationships/endnotes" Target="endnotes.xml"/><Relationship Id="rId15" Type="http://schemas.openxmlformats.org/officeDocument/2006/relationships/hyperlink" Target="https://doi.org/10.1016/j.sajb.2017.12.009" TargetMode="External"/><Relationship Id="rId23" Type="http://schemas.openxmlformats.org/officeDocument/2006/relationships/fontTable" Target="fontTable.xml"/><Relationship Id="rId10" Type="http://schemas.openxmlformats.org/officeDocument/2006/relationships/hyperlink" Target="https://doi.org/10.30574/gscbps.2021.15.1.0098" TargetMode="External"/><Relationship Id="rId19"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yperlink" Target="https://doi.org/10.1007/s11557-020-01572-w" TargetMode="External"/><Relationship Id="rId14" Type="http://schemas.openxmlformats.org/officeDocument/2006/relationships/hyperlink" Target="https://doi.org/10.1080/00380768.2018.1431012" TargetMode="External"/><Relationship Id="rId22" Type="http://schemas.openxmlformats.org/officeDocument/2006/relationships/footer" Target="footer3.xm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package" Target="../embeddings/Microsoft_Excel_Worksheet1.xlsx"/><Relationship Id="rId2" Type="http://schemas.microsoft.com/office/2011/relationships/chartColorStyle" Target="colors2.xml"/><Relationship Id="rId1" Type="http://schemas.microsoft.com/office/2011/relationships/chartStyle" Target="style2.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4"/>
    </mc:Choice>
    <mc:Fallback>
      <c:style val="4"/>
    </mc:Fallback>
  </mc:AlternateContent>
  <c:chart>
    <c:autoTitleDeleted val="1"/>
    <c:plotArea>
      <c:layout/>
      <c:barChart>
        <c:barDir val="col"/>
        <c:grouping val="clustered"/>
        <c:varyColors val="0"/>
        <c:ser>
          <c:idx val="0"/>
          <c:order val="0"/>
          <c:tx>
            <c:strRef>
              <c:f>Sheet4!$B$1</c:f>
              <c:strCache>
                <c:ptCount val="1"/>
                <c:pt idx="0">
                  <c:v>Spore 100gdwt</c:v>
                </c:pt>
              </c:strCache>
            </c:strRef>
          </c:tx>
          <c:spPr>
            <a:gradFill flip="none" rotWithShape="1">
              <a:gsLst>
                <a:gs pos="0">
                  <a:schemeClr val="accent2"/>
                </a:gs>
                <a:gs pos="75000">
                  <a:schemeClr val="accent2">
                    <a:lumMod val="60000"/>
                    <a:lumOff val="40000"/>
                  </a:schemeClr>
                </a:gs>
                <a:gs pos="51000">
                  <a:schemeClr val="accent2">
                    <a:alpha val="75000"/>
                  </a:schemeClr>
                </a:gs>
                <a:gs pos="100000">
                  <a:schemeClr val="accent2">
                    <a:lumMod val="20000"/>
                    <a:lumOff val="80000"/>
                    <a:alpha val="15000"/>
                  </a:schemeClr>
                </a:gs>
              </a:gsLst>
              <a:lin ang="5400000" scaled="0"/>
            </a:gradFill>
            <a:ln>
              <a:noFill/>
            </a:ln>
            <a:effectLst/>
          </c:spPr>
          <c:invertIfNegative val="0"/>
          <c:dLbls>
            <c:dLbl>
              <c:idx val="0"/>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4AC6-4223-A60E-4B53789675C5}"/>
                </c:ext>
              </c:extLst>
            </c:dLbl>
            <c:dLbl>
              <c:idx val="1"/>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4AC6-4223-A60E-4B53789675C5}"/>
                </c:ext>
              </c:extLst>
            </c:dLbl>
            <c:dLbl>
              <c:idx val="2"/>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4AC6-4223-A60E-4B53789675C5}"/>
                </c:ext>
              </c:extLst>
            </c:dLbl>
            <c:dLbl>
              <c:idx val="3"/>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4AC6-4223-A60E-4B53789675C5}"/>
                </c:ext>
              </c:extLst>
            </c:dLbl>
            <c:dLbl>
              <c:idx val="4"/>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4AC6-4223-A60E-4B53789675C5}"/>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errBars>
            <c:errBarType val="both"/>
            <c:errValType val="percentage"/>
            <c:noEndCap val="0"/>
            <c:val val="5"/>
            <c:spPr>
              <a:noFill/>
              <a:ln w="9525" cap="flat" cmpd="sng" algn="ctr">
                <a:solidFill>
                  <a:schemeClr val="tx1">
                    <a:lumMod val="65000"/>
                    <a:lumOff val="35000"/>
                  </a:schemeClr>
                </a:solidFill>
                <a:round/>
              </a:ln>
              <a:effectLst/>
            </c:spPr>
          </c:errBars>
          <c:cat>
            <c:strRef>
              <c:f>Sheet4!$A$2:$A$7</c:f>
              <c:strCache>
                <c:ptCount val="5"/>
                <c:pt idx="0">
                  <c:v>Control </c:v>
                </c:pt>
                <c:pt idx="1">
                  <c:v>Cowpea </c:v>
                </c:pt>
                <c:pt idx="2">
                  <c:v>Cucumber</c:v>
                </c:pt>
                <c:pt idx="3">
                  <c:v>Groundnut</c:v>
                </c:pt>
                <c:pt idx="4">
                  <c:v>Melon</c:v>
                </c:pt>
              </c:strCache>
            </c:strRef>
          </c:cat>
          <c:val>
            <c:numRef>
              <c:f>Sheet4!$B$2:$B$7</c:f>
              <c:numCache>
                <c:formatCode>General</c:formatCode>
                <c:ptCount val="6"/>
                <c:pt idx="0">
                  <c:v>401</c:v>
                </c:pt>
                <c:pt idx="1">
                  <c:v>290</c:v>
                </c:pt>
                <c:pt idx="2">
                  <c:v>271</c:v>
                </c:pt>
                <c:pt idx="3">
                  <c:v>455</c:v>
                </c:pt>
                <c:pt idx="4">
                  <c:v>369</c:v>
                </c:pt>
              </c:numCache>
            </c:numRef>
          </c:val>
          <c:extLst>
            <c:ext xmlns:c16="http://schemas.microsoft.com/office/drawing/2014/chart" uri="{C3380CC4-5D6E-409C-BE32-E72D297353CC}">
              <c16:uniqueId val="{00000000-5228-458A-AB38-3961EE8C9A8D}"/>
            </c:ext>
          </c:extLst>
        </c:ser>
        <c:dLbls>
          <c:showLegendKey val="0"/>
          <c:showVal val="0"/>
          <c:showCatName val="0"/>
          <c:showSerName val="0"/>
          <c:showPercent val="0"/>
          <c:showBubbleSize val="0"/>
        </c:dLbls>
        <c:gapWidth val="355"/>
        <c:overlap val="-70"/>
        <c:axId val="305888432"/>
        <c:axId val="305887648"/>
      </c:barChart>
      <c:catAx>
        <c:axId val="30588843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05887648"/>
        <c:crosses val="autoZero"/>
        <c:auto val="1"/>
        <c:lblAlgn val="ctr"/>
        <c:lblOffset val="100"/>
        <c:noMultiLvlLbl val="0"/>
      </c:catAx>
      <c:valAx>
        <c:axId val="305887648"/>
        <c:scaling>
          <c:orientation val="minMax"/>
        </c:scaling>
        <c:delete val="1"/>
        <c:axPos val="l"/>
        <c:majorGridlines>
          <c:spPr>
            <a:ln w="9525" cap="flat" cmpd="sng" algn="ctr">
              <a:gradFill>
                <a:gsLst>
                  <a:gs pos="100000">
                    <a:schemeClr val="tx1">
                      <a:lumMod val="5000"/>
                      <a:lumOff val="95000"/>
                    </a:schemeClr>
                  </a:gs>
                  <a:gs pos="0">
                    <a:schemeClr val="tx1">
                      <a:lumMod val="25000"/>
                      <a:lumOff val="75000"/>
                    </a:schemeClr>
                  </a:gs>
                </a:gsLst>
                <a:lin ang="5400000" scaled="0"/>
              </a:gradFill>
              <a:round/>
            </a:ln>
            <a:effectLst/>
          </c:spPr>
        </c:majorGridlines>
        <c:title>
          <c:tx>
            <c:rich>
              <a:bodyPr rot="-5400000" spcFirstLastPara="1" vertOverflow="ellipsis" vert="horz" wrap="square" anchor="ctr" anchorCtr="1"/>
              <a:lstStyle/>
              <a:p>
                <a:pPr>
                  <a:defRPr sz="900" b="0" i="0" u="none" strike="noStrike" kern="1200" cap="all" baseline="0">
                    <a:solidFill>
                      <a:schemeClr val="tx1">
                        <a:lumMod val="65000"/>
                        <a:lumOff val="35000"/>
                      </a:schemeClr>
                    </a:solidFill>
                    <a:latin typeface="+mn-lt"/>
                    <a:ea typeface="+mn-ea"/>
                    <a:cs typeface="+mn-cs"/>
                  </a:defRPr>
                </a:pPr>
                <a:r>
                  <a:rPr lang="en-US"/>
                  <a:t>Spore 100gdwt</a:t>
                </a:r>
              </a:p>
            </c:rich>
          </c:tx>
          <c:overlay val="0"/>
          <c:spPr>
            <a:noFill/>
            <a:ln>
              <a:noFill/>
            </a:ln>
            <a:effectLst/>
          </c:spPr>
          <c:txPr>
            <a:bodyPr rot="-5400000" spcFirstLastPara="1" vertOverflow="ellipsis" vert="horz" wrap="square" anchor="ctr" anchorCtr="1"/>
            <a:lstStyle/>
            <a:p>
              <a:pPr>
                <a:defRPr sz="900" b="0" i="0" u="none" strike="noStrike" kern="1200" cap="all"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crossAx val="305888432"/>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8"/>
    </mc:Choice>
    <mc:Fallback>
      <c:style val="8"/>
    </mc:Fallback>
  </mc:AlternateContent>
  <c:chart>
    <c:autoTitleDeleted val="1"/>
    <c:plotArea>
      <c:layout>
        <c:manualLayout>
          <c:layoutTarget val="inner"/>
          <c:xMode val="edge"/>
          <c:yMode val="edge"/>
          <c:x val="0.1026102742267949"/>
          <c:y val="4.4310171198388724E-2"/>
          <c:w val="0.8724039222524782"/>
          <c:h val="0.86947308323619665"/>
        </c:manualLayout>
      </c:layout>
      <c:barChart>
        <c:barDir val="col"/>
        <c:grouping val="clustered"/>
        <c:varyColors val="0"/>
        <c:ser>
          <c:idx val="0"/>
          <c:order val="0"/>
          <c:tx>
            <c:strRef>
              <c:f>Sheet3!$B$1</c:f>
              <c:strCache>
                <c:ptCount val="1"/>
                <c:pt idx="0">
                  <c:v>%AMFcolonisation</c:v>
                </c:pt>
              </c:strCache>
            </c:strRef>
          </c:tx>
          <c:spPr>
            <a:gradFill flip="none" rotWithShape="1">
              <a:gsLst>
                <a:gs pos="0">
                  <a:schemeClr val="accent6"/>
                </a:gs>
                <a:gs pos="75000">
                  <a:schemeClr val="accent6">
                    <a:lumMod val="60000"/>
                    <a:lumOff val="40000"/>
                  </a:schemeClr>
                </a:gs>
                <a:gs pos="51000">
                  <a:schemeClr val="accent6">
                    <a:alpha val="75000"/>
                  </a:schemeClr>
                </a:gs>
                <a:gs pos="100000">
                  <a:schemeClr val="accent6">
                    <a:lumMod val="20000"/>
                    <a:lumOff val="80000"/>
                    <a:alpha val="15000"/>
                  </a:schemeClr>
                </a:gs>
              </a:gsLst>
              <a:lin ang="5400000" scaled="0"/>
            </a:gra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errBars>
            <c:errBarType val="both"/>
            <c:errValType val="percentage"/>
            <c:noEndCap val="0"/>
            <c:val val="5"/>
            <c:spPr>
              <a:noFill/>
              <a:ln w="9525" cap="flat" cmpd="sng" algn="ctr">
                <a:solidFill>
                  <a:schemeClr val="tx1">
                    <a:lumMod val="65000"/>
                    <a:lumOff val="35000"/>
                  </a:schemeClr>
                </a:solidFill>
                <a:round/>
              </a:ln>
              <a:effectLst/>
            </c:spPr>
          </c:errBars>
          <c:cat>
            <c:strRef>
              <c:f>Sheet3!$A$2:$A$7</c:f>
              <c:strCache>
                <c:ptCount val="5"/>
                <c:pt idx="0">
                  <c:v>Control</c:v>
                </c:pt>
                <c:pt idx="1">
                  <c:v>Cowpea</c:v>
                </c:pt>
                <c:pt idx="2">
                  <c:v>Cucumber</c:v>
                </c:pt>
                <c:pt idx="3">
                  <c:v>Groundnut</c:v>
                </c:pt>
                <c:pt idx="4">
                  <c:v>Melon</c:v>
                </c:pt>
              </c:strCache>
            </c:strRef>
          </c:cat>
          <c:val>
            <c:numRef>
              <c:f>Sheet3!$B$2:$B$7</c:f>
              <c:numCache>
                <c:formatCode>General</c:formatCode>
                <c:ptCount val="6"/>
                <c:pt idx="0">
                  <c:v>32.700000000000003</c:v>
                </c:pt>
                <c:pt idx="1">
                  <c:v>27.4</c:v>
                </c:pt>
                <c:pt idx="2">
                  <c:v>16.7</c:v>
                </c:pt>
                <c:pt idx="3">
                  <c:v>39.700000000000003</c:v>
                </c:pt>
                <c:pt idx="4">
                  <c:v>21</c:v>
                </c:pt>
              </c:numCache>
            </c:numRef>
          </c:val>
          <c:extLst>
            <c:ext xmlns:c16="http://schemas.microsoft.com/office/drawing/2014/chart" uri="{C3380CC4-5D6E-409C-BE32-E72D297353CC}">
              <c16:uniqueId val="{00000000-BD41-492F-AE28-08EA520BEBD4}"/>
            </c:ext>
          </c:extLst>
        </c:ser>
        <c:dLbls>
          <c:dLblPos val="outEnd"/>
          <c:showLegendKey val="0"/>
          <c:showVal val="1"/>
          <c:showCatName val="0"/>
          <c:showSerName val="0"/>
          <c:showPercent val="0"/>
          <c:showBubbleSize val="0"/>
        </c:dLbls>
        <c:gapWidth val="355"/>
        <c:overlap val="-70"/>
        <c:axId val="305886864"/>
        <c:axId val="305882552"/>
      </c:barChart>
      <c:catAx>
        <c:axId val="30588686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05882552"/>
        <c:crosses val="autoZero"/>
        <c:auto val="1"/>
        <c:lblAlgn val="ctr"/>
        <c:lblOffset val="100"/>
        <c:noMultiLvlLbl val="0"/>
      </c:catAx>
      <c:valAx>
        <c:axId val="305882552"/>
        <c:scaling>
          <c:orientation val="minMax"/>
        </c:scaling>
        <c:delete val="1"/>
        <c:axPos val="l"/>
        <c:majorGridlines>
          <c:spPr>
            <a:ln w="9525" cap="flat" cmpd="sng" algn="ctr">
              <a:gradFill>
                <a:gsLst>
                  <a:gs pos="100000">
                    <a:schemeClr val="tx1">
                      <a:lumMod val="5000"/>
                      <a:lumOff val="95000"/>
                    </a:schemeClr>
                  </a:gs>
                  <a:gs pos="0">
                    <a:schemeClr val="tx1">
                      <a:lumMod val="25000"/>
                      <a:lumOff val="75000"/>
                    </a:schemeClr>
                  </a:gs>
                </a:gsLst>
                <a:lin ang="5400000" scaled="0"/>
              </a:gradFill>
              <a:round/>
            </a:ln>
            <a:effectLst/>
          </c:spPr>
        </c:majorGridlines>
        <c:title>
          <c:tx>
            <c:rich>
              <a:bodyPr rot="-5400000" spcFirstLastPara="1" vertOverflow="ellipsis" vert="horz" wrap="square" anchor="ctr" anchorCtr="1"/>
              <a:lstStyle/>
              <a:p>
                <a:pPr>
                  <a:defRPr sz="900" b="0" i="0" u="none" strike="noStrike" kern="1200" cap="all" baseline="0">
                    <a:solidFill>
                      <a:schemeClr val="tx1">
                        <a:lumMod val="65000"/>
                        <a:lumOff val="35000"/>
                      </a:schemeClr>
                    </a:solidFill>
                    <a:latin typeface="+mn-lt"/>
                    <a:ea typeface="+mn-ea"/>
                    <a:cs typeface="+mn-cs"/>
                  </a:defRPr>
                </a:pPr>
                <a:r>
                  <a:rPr lang="en-US">
                    <a:latin typeface="Times New Roman" panose="02020603050405020304" pitchFamily="18" charset="0"/>
                    <a:cs typeface="Times New Roman" panose="02020603050405020304" pitchFamily="18" charset="0"/>
                  </a:rPr>
                  <a:t>% AMF colonisation</a:t>
                </a:r>
                <a:r>
                  <a:rPr lang="en-US"/>
                  <a:t> </a:t>
                </a:r>
              </a:p>
            </c:rich>
          </c:tx>
          <c:overlay val="0"/>
          <c:spPr>
            <a:noFill/>
            <a:ln>
              <a:noFill/>
            </a:ln>
            <a:effectLst/>
          </c:spPr>
          <c:txPr>
            <a:bodyPr rot="-5400000" spcFirstLastPara="1" vertOverflow="ellipsis" vert="horz" wrap="square" anchor="ctr" anchorCtr="1"/>
            <a:lstStyle/>
            <a:p>
              <a:pPr>
                <a:defRPr sz="900" b="0" i="0" u="none" strike="noStrike" kern="1200" cap="all"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crossAx val="305886864"/>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withinLinear" id="15">
  <a:schemeClr val="accent2"/>
</cs:colorStyle>
</file>

<file path=word/charts/colors2.xml><?xml version="1.0" encoding="utf-8"?>
<cs:colorStyle xmlns:cs="http://schemas.microsoft.com/office/drawing/2012/chartStyle" xmlns:a="http://schemas.openxmlformats.org/drawingml/2006/main" meth="withinLinear" id="19">
  <a:schemeClr val="accent6"/>
</cs:colorStyle>
</file>

<file path=word/charts/style1.xml><?xml version="1.0" encoding="utf-8"?>
<cs:chartStyle xmlns:cs="http://schemas.microsoft.com/office/drawing/2012/chartStyle" xmlns:a="http://schemas.openxmlformats.org/drawingml/2006/main" id="210">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dk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bg1"/>
    </cs:fontRef>
    <cs:spPr>
      <a:solidFill>
        <a:schemeClr val="tx1">
          <a:lumMod val="50000"/>
          <a:lumOff val="50000"/>
        </a:schemeClr>
      </a:solidFill>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gradFill flip="none" rotWithShape="1">
        <a:gsLst>
          <a:gs pos="0">
            <a:schemeClr val="phClr"/>
          </a:gs>
          <a:gs pos="75000">
            <a:schemeClr val="phClr">
              <a:lumMod val="60000"/>
              <a:lumOff val="40000"/>
            </a:schemeClr>
          </a:gs>
          <a:gs pos="51000">
            <a:schemeClr val="phClr">
              <a:alpha val="75000"/>
            </a:schemeClr>
          </a:gs>
          <a:gs pos="100000">
            <a:schemeClr val="phClr">
              <a:lumMod val="20000"/>
              <a:lumOff val="80000"/>
              <a:alpha val="15000"/>
            </a:schemeClr>
          </a:gs>
        </a:gsLst>
        <a:lin ang="5400000" scaled="0"/>
      </a:gradFill>
    </cs:spPr>
  </cs:dataPoint>
  <cs:dataPoint3D>
    <cs:lnRef idx="0"/>
    <cs:fillRef idx="0">
      <cs:styleClr val="auto"/>
    </cs:fillRef>
    <cs:effectRef idx="0"/>
    <cs:fontRef idx="minor">
      <a:schemeClr val="dk1"/>
    </cs:fontRef>
    <cs:spPr>
      <a:gradFill flip="none" rotWithShape="1">
        <a:gsLst>
          <a:gs pos="0">
            <a:schemeClr val="phClr"/>
          </a:gs>
          <a:gs pos="75000">
            <a:schemeClr val="phClr">
              <a:lumMod val="60000"/>
              <a:lumOff val="40000"/>
            </a:schemeClr>
          </a:gs>
          <a:gs pos="51000">
            <a:schemeClr val="phClr">
              <a:alpha val="75000"/>
            </a:schemeClr>
          </a:gs>
          <a:gs pos="100000">
            <a:schemeClr val="phClr">
              <a:lumMod val="20000"/>
              <a:lumOff val="80000"/>
              <a:alpha val="15000"/>
            </a:schemeClr>
          </a:gs>
        </a:gsLst>
        <a:lin ang="5400000" scaled="0"/>
      </a:gradFill>
    </cs:spPr>
  </cs:dataPoint3D>
  <cs:dataPointLine>
    <cs:lnRef idx="0">
      <cs:styleClr val="auto"/>
    </cs:lnRef>
    <cs:fillRef idx="0"/>
    <cs:effectRef idx="0"/>
    <cs:fontRef idx="minor">
      <a:schemeClr val="dk1"/>
    </cs:fontRef>
    <cs:spPr>
      <a:ln w="28575" cap="rnd">
        <a:solidFill>
          <a:schemeClr val="phClr"/>
        </a:solidFill>
        <a:round/>
      </a:ln>
    </cs:spPr>
  </cs:dataPointLine>
  <cs:dataPointMarker>
    <cs:lnRef idx="0">
      <cs:styleClr val="auto"/>
    </cs:lnRef>
    <cs:fillRef idx="0">
      <cs:styleClr val="auto"/>
    </cs:fillRef>
    <cs:effectRef idx="0"/>
    <cs:fontRef idx="minor">
      <a:schemeClr val="dk1"/>
    </cs:fontRef>
    <cs:spPr>
      <a:gradFill flip="none" rotWithShape="1">
        <a:gsLst>
          <a:gs pos="0">
            <a:schemeClr val="phClr"/>
          </a:gs>
          <a:gs pos="75000">
            <a:schemeClr val="phClr">
              <a:lumMod val="60000"/>
              <a:lumOff val="40000"/>
            </a:schemeClr>
          </a:gs>
          <a:gs pos="51000">
            <a:schemeClr val="phClr">
              <a:alpha val="75000"/>
            </a:schemeClr>
          </a:gs>
          <a:gs pos="100000">
            <a:schemeClr val="phClr">
              <a:lumMod val="20000"/>
              <a:lumOff val="80000"/>
              <a:alpha val="15000"/>
            </a:schemeClr>
          </a:gs>
        </a:gsLst>
        <a:lin ang="5400000" scaled="0"/>
      </a:gradFill>
      <a:ln w="9525" cap="flat" cmpd="sng" algn="ctr">
        <a:solidFill>
          <a:schemeClr val="phClr">
            <a:shade val="95000"/>
          </a:schemeClr>
        </a:solidFill>
        <a:round/>
      </a:ln>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65000"/>
            <a:lumOff val="35000"/>
          </a:schemeClr>
        </a:solidFill>
      </a:ln>
    </cs:spPr>
  </cs:downBar>
  <cs:dropLine>
    <cs:lnRef idx="0"/>
    <cs:fillRef idx="0"/>
    <cs:effectRef idx="0"/>
    <cs:fontRef idx="minor">
      <a:schemeClr val="dk1"/>
    </cs:fontRef>
    <cs:spPr>
      <a:ln w="9525">
        <a:solidFill>
          <a:schemeClr val="tx1">
            <a:lumMod val="35000"/>
            <a:lumOff val="65000"/>
          </a:schemeClr>
        </a:solidFill>
      </a:ln>
    </cs:spPr>
  </cs:dropLine>
  <cs:errorBar>
    <cs:lnRef idx="0"/>
    <cs:fillRef idx="0"/>
    <cs:effectRef idx="0"/>
    <cs:fontRef idx="minor">
      <a:schemeClr val="dk1"/>
    </cs:fontRef>
    <cs:spPr>
      <a:ln w="9525" cap="flat" cmpd="sng" algn="ctr">
        <a:solidFill>
          <a:schemeClr val="tx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tx1">
                <a:lumMod val="5000"/>
                <a:lumOff val="95000"/>
              </a:schemeClr>
            </a:gs>
            <a:gs pos="0">
              <a:schemeClr val="tx1">
                <a:lumMod val="25000"/>
                <a:lumOff val="75000"/>
              </a:schemeClr>
            </a:gs>
          </a:gsLst>
          <a:lin ang="5400000" scaled="0"/>
        </a:gradFill>
        <a:round/>
      </a:ln>
    </cs:spPr>
  </cs:gridlineMajor>
  <cs:gridlineMinor>
    <cs:lnRef idx="0"/>
    <cs:fillRef idx="0"/>
    <cs:effectRef idx="0"/>
    <cs:fontRef idx="minor">
      <a:schemeClr val="dk1"/>
    </cs:fontRef>
    <cs:spPr>
      <a:ln w="9525" cap="flat" cmpd="sng" algn="ctr">
        <a:gradFill>
          <a:gsLst>
            <a:gs pos="100000">
              <a:schemeClr val="tx1">
                <a:lumMod val="5000"/>
                <a:lumOff val="95000"/>
              </a:schemeClr>
            </a:gs>
            <a:gs pos="0">
              <a:schemeClr val="tx1">
                <a:lumMod val="25000"/>
                <a:lumOff val="75000"/>
              </a:schemeClr>
            </a:gs>
          </a:gsLst>
          <a:lin ang="5400000" scaled="0"/>
        </a:gradFill>
        <a:round/>
      </a:ln>
    </cs:spPr>
  </cs:gridlineMinor>
  <cs:hiLoLine>
    <cs:lnRef idx="0"/>
    <cs:fillRef idx="0"/>
    <cs:effectRef idx="0"/>
    <cs:fontRef idx="minor">
      <a:schemeClr val="dk1"/>
    </cs:fontRef>
    <cs:spPr>
      <a:ln w="9525">
        <a:solidFill>
          <a:schemeClr val="tx1">
            <a:lumMod val="50000"/>
            <a:lumOff val="50000"/>
          </a:schemeClr>
        </a:solidFill>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headEnd type="none" w="sm" len="sm"/>
        <a:tailEnd type="none" w="sm" len="sm"/>
      </a:ln>
    </cs:spPr>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inor">
      <a:schemeClr val="tx1">
        <a:lumMod val="65000"/>
        <a:lumOff val="35000"/>
      </a:schemeClr>
    </cs:fontRef>
    <cs:defRPr sz="1800" b="1" kern="1200" cap="all" spc="50" baseline="0"/>
  </cs:title>
  <cs:trendline>
    <cs:lnRef idx="0">
      <cs:styleClr val="auto"/>
    </cs:lnRef>
    <cs:fillRef idx="0"/>
    <cs:effectRef idx="0"/>
    <cs:fontRef idx="minor">
      <a:schemeClr val="dk1"/>
    </cs:fontRef>
    <cs:spPr>
      <a:ln w="9525"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65000"/>
            <a:lumOff val="3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dk1"/>
    </cs:fontRef>
  </cs:wall>
</cs:chartStyle>
</file>

<file path=word/charts/style2.xml><?xml version="1.0" encoding="utf-8"?>
<cs:chartStyle xmlns:cs="http://schemas.microsoft.com/office/drawing/2012/chartStyle" xmlns:a="http://schemas.openxmlformats.org/drawingml/2006/main" id="210">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dk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bg1"/>
    </cs:fontRef>
    <cs:spPr>
      <a:solidFill>
        <a:schemeClr val="tx1">
          <a:lumMod val="50000"/>
          <a:lumOff val="50000"/>
        </a:schemeClr>
      </a:solidFill>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gradFill flip="none" rotWithShape="1">
        <a:gsLst>
          <a:gs pos="0">
            <a:schemeClr val="phClr"/>
          </a:gs>
          <a:gs pos="75000">
            <a:schemeClr val="phClr">
              <a:lumMod val="60000"/>
              <a:lumOff val="40000"/>
            </a:schemeClr>
          </a:gs>
          <a:gs pos="51000">
            <a:schemeClr val="phClr">
              <a:alpha val="75000"/>
            </a:schemeClr>
          </a:gs>
          <a:gs pos="100000">
            <a:schemeClr val="phClr">
              <a:lumMod val="20000"/>
              <a:lumOff val="80000"/>
              <a:alpha val="15000"/>
            </a:schemeClr>
          </a:gs>
        </a:gsLst>
        <a:lin ang="5400000" scaled="0"/>
      </a:gradFill>
    </cs:spPr>
  </cs:dataPoint>
  <cs:dataPoint3D>
    <cs:lnRef idx="0"/>
    <cs:fillRef idx="0">
      <cs:styleClr val="auto"/>
    </cs:fillRef>
    <cs:effectRef idx="0"/>
    <cs:fontRef idx="minor">
      <a:schemeClr val="dk1"/>
    </cs:fontRef>
    <cs:spPr>
      <a:gradFill flip="none" rotWithShape="1">
        <a:gsLst>
          <a:gs pos="0">
            <a:schemeClr val="phClr"/>
          </a:gs>
          <a:gs pos="75000">
            <a:schemeClr val="phClr">
              <a:lumMod val="60000"/>
              <a:lumOff val="40000"/>
            </a:schemeClr>
          </a:gs>
          <a:gs pos="51000">
            <a:schemeClr val="phClr">
              <a:alpha val="75000"/>
            </a:schemeClr>
          </a:gs>
          <a:gs pos="100000">
            <a:schemeClr val="phClr">
              <a:lumMod val="20000"/>
              <a:lumOff val="80000"/>
              <a:alpha val="15000"/>
            </a:schemeClr>
          </a:gs>
        </a:gsLst>
        <a:lin ang="5400000" scaled="0"/>
      </a:gradFill>
    </cs:spPr>
  </cs:dataPoint3D>
  <cs:dataPointLine>
    <cs:lnRef idx="0">
      <cs:styleClr val="auto"/>
    </cs:lnRef>
    <cs:fillRef idx="0"/>
    <cs:effectRef idx="0"/>
    <cs:fontRef idx="minor">
      <a:schemeClr val="dk1"/>
    </cs:fontRef>
    <cs:spPr>
      <a:ln w="28575" cap="rnd">
        <a:solidFill>
          <a:schemeClr val="phClr"/>
        </a:solidFill>
        <a:round/>
      </a:ln>
    </cs:spPr>
  </cs:dataPointLine>
  <cs:dataPointMarker>
    <cs:lnRef idx="0">
      <cs:styleClr val="auto"/>
    </cs:lnRef>
    <cs:fillRef idx="0">
      <cs:styleClr val="auto"/>
    </cs:fillRef>
    <cs:effectRef idx="0"/>
    <cs:fontRef idx="minor">
      <a:schemeClr val="dk1"/>
    </cs:fontRef>
    <cs:spPr>
      <a:gradFill flip="none" rotWithShape="1">
        <a:gsLst>
          <a:gs pos="0">
            <a:schemeClr val="phClr"/>
          </a:gs>
          <a:gs pos="75000">
            <a:schemeClr val="phClr">
              <a:lumMod val="60000"/>
              <a:lumOff val="40000"/>
            </a:schemeClr>
          </a:gs>
          <a:gs pos="51000">
            <a:schemeClr val="phClr">
              <a:alpha val="75000"/>
            </a:schemeClr>
          </a:gs>
          <a:gs pos="100000">
            <a:schemeClr val="phClr">
              <a:lumMod val="20000"/>
              <a:lumOff val="80000"/>
              <a:alpha val="15000"/>
            </a:schemeClr>
          </a:gs>
        </a:gsLst>
        <a:lin ang="5400000" scaled="0"/>
      </a:gradFill>
      <a:ln w="9525" cap="flat" cmpd="sng" algn="ctr">
        <a:solidFill>
          <a:schemeClr val="phClr">
            <a:shade val="95000"/>
          </a:schemeClr>
        </a:solidFill>
        <a:round/>
      </a:ln>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65000"/>
            <a:lumOff val="35000"/>
          </a:schemeClr>
        </a:solidFill>
      </a:ln>
    </cs:spPr>
  </cs:downBar>
  <cs:dropLine>
    <cs:lnRef idx="0"/>
    <cs:fillRef idx="0"/>
    <cs:effectRef idx="0"/>
    <cs:fontRef idx="minor">
      <a:schemeClr val="dk1"/>
    </cs:fontRef>
    <cs:spPr>
      <a:ln w="9525">
        <a:solidFill>
          <a:schemeClr val="tx1">
            <a:lumMod val="35000"/>
            <a:lumOff val="65000"/>
          </a:schemeClr>
        </a:solidFill>
      </a:ln>
    </cs:spPr>
  </cs:dropLine>
  <cs:errorBar>
    <cs:lnRef idx="0"/>
    <cs:fillRef idx="0"/>
    <cs:effectRef idx="0"/>
    <cs:fontRef idx="minor">
      <a:schemeClr val="dk1"/>
    </cs:fontRef>
    <cs:spPr>
      <a:ln w="9525" cap="flat" cmpd="sng" algn="ctr">
        <a:solidFill>
          <a:schemeClr val="tx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tx1">
                <a:lumMod val="5000"/>
                <a:lumOff val="95000"/>
              </a:schemeClr>
            </a:gs>
            <a:gs pos="0">
              <a:schemeClr val="tx1">
                <a:lumMod val="25000"/>
                <a:lumOff val="75000"/>
              </a:schemeClr>
            </a:gs>
          </a:gsLst>
          <a:lin ang="5400000" scaled="0"/>
        </a:gradFill>
        <a:round/>
      </a:ln>
    </cs:spPr>
  </cs:gridlineMajor>
  <cs:gridlineMinor>
    <cs:lnRef idx="0"/>
    <cs:fillRef idx="0"/>
    <cs:effectRef idx="0"/>
    <cs:fontRef idx="minor">
      <a:schemeClr val="dk1"/>
    </cs:fontRef>
    <cs:spPr>
      <a:ln w="9525" cap="flat" cmpd="sng" algn="ctr">
        <a:gradFill>
          <a:gsLst>
            <a:gs pos="100000">
              <a:schemeClr val="tx1">
                <a:lumMod val="5000"/>
                <a:lumOff val="95000"/>
              </a:schemeClr>
            </a:gs>
            <a:gs pos="0">
              <a:schemeClr val="tx1">
                <a:lumMod val="25000"/>
                <a:lumOff val="75000"/>
              </a:schemeClr>
            </a:gs>
          </a:gsLst>
          <a:lin ang="5400000" scaled="0"/>
        </a:gradFill>
        <a:round/>
      </a:ln>
    </cs:spPr>
  </cs:gridlineMinor>
  <cs:hiLoLine>
    <cs:lnRef idx="0"/>
    <cs:fillRef idx="0"/>
    <cs:effectRef idx="0"/>
    <cs:fontRef idx="minor">
      <a:schemeClr val="dk1"/>
    </cs:fontRef>
    <cs:spPr>
      <a:ln w="9525">
        <a:solidFill>
          <a:schemeClr val="tx1">
            <a:lumMod val="50000"/>
            <a:lumOff val="50000"/>
          </a:schemeClr>
        </a:solidFill>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headEnd type="none" w="sm" len="sm"/>
        <a:tailEnd type="none" w="sm" len="sm"/>
      </a:ln>
    </cs:spPr>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inor">
      <a:schemeClr val="tx1">
        <a:lumMod val="65000"/>
        <a:lumOff val="35000"/>
      </a:schemeClr>
    </cs:fontRef>
    <cs:defRPr sz="1800" b="1" kern="1200" cap="all" spc="50" baseline="0"/>
  </cs:title>
  <cs:trendline>
    <cs:lnRef idx="0">
      <cs:styleClr val="auto"/>
    </cs:lnRef>
    <cs:fillRef idx="0"/>
    <cs:effectRef idx="0"/>
    <cs:fontRef idx="minor">
      <a:schemeClr val="dk1"/>
    </cs:fontRef>
    <cs:spPr>
      <a:ln w="9525"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65000"/>
            <a:lumOff val="3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dk1"/>
    </cs:fontRef>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1508</TotalTime>
  <Pages>10</Pages>
  <Words>3699</Words>
  <Characters>21087</Characters>
  <Application>Microsoft Office Word</Application>
  <DocSecurity>0</DocSecurity>
  <Lines>175</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24737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UPRIS</dc:creator>
  <cp:keywords/>
  <dc:description/>
  <cp:lastModifiedBy>SDI 1084</cp:lastModifiedBy>
  <cp:revision>104</cp:revision>
  <dcterms:created xsi:type="dcterms:W3CDTF">2025-02-15T18:35:00Z</dcterms:created>
  <dcterms:modified xsi:type="dcterms:W3CDTF">2025-02-25T13:16:00Z</dcterms:modified>
</cp:coreProperties>
</file>