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F35B7E" w14:textId="77777777" w:rsidR="00E26A06" w:rsidRPr="00703206" w:rsidRDefault="00E26A06">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12785" w:type="dxa"/>
        <w:tblLayout w:type="fixed"/>
        <w:tblLook w:val="0000" w:firstRow="0" w:lastRow="0" w:firstColumn="0" w:lastColumn="0" w:noHBand="0" w:noVBand="0"/>
      </w:tblPr>
      <w:tblGrid>
        <w:gridCol w:w="2160"/>
        <w:gridCol w:w="10625"/>
      </w:tblGrid>
      <w:tr w:rsidR="00E26A06" w:rsidRPr="00703206" w14:paraId="073E16C6" w14:textId="77777777">
        <w:trPr>
          <w:trHeight w:val="290"/>
        </w:trPr>
        <w:tc>
          <w:tcPr>
            <w:tcW w:w="2160" w:type="dxa"/>
            <w:tcBorders>
              <w:right w:val="single" w:sz="4" w:space="0" w:color="000000"/>
            </w:tcBorders>
          </w:tcPr>
          <w:p w14:paraId="3809CD9C" w14:textId="77777777" w:rsidR="00E26A06" w:rsidRPr="00703206"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703206">
              <w:rPr>
                <w:rFonts w:ascii="Arial" w:eastAsia="Cambria" w:hAnsi="Arial" w:cs="Arial"/>
                <w:color w:val="000000"/>
                <w:sz w:val="20"/>
                <w:szCs w:val="20"/>
              </w:rPr>
              <w:t>Journal Name:</w:t>
            </w:r>
          </w:p>
        </w:tc>
        <w:tc>
          <w:tcPr>
            <w:tcW w:w="10625" w:type="dxa"/>
            <w:tcBorders>
              <w:left w:val="single" w:sz="4" w:space="0" w:color="000000"/>
            </w:tcBorders>
            <w:tcMar>
              <w:top w:w="0" w:type="dxa"/>
              <w:left w:w="108" w:type="dxa"/>
              <w:bottom w:w="0" w:type="dxa"/>
              <w:right w:w="108" w:type="dxa"/>
            </w:tcMar>
            <w:vAlign w:val="center"/>
          </w:tcPr>
          <w:p w14:paraId="6B21B588" w14:textId="77777777" w:rsidR="00E26A06" w:rsidRPr="00703206" w:rsidRDefault="00E26A06">
            <w:pPr>
              <w:pBdr>
                <w:top w:val="nil"/>
                <w:left w:val="nil"/>
                <w:bottom w:val="nil"/>
                <w:right w:val="nil"/>
                <w:between w:val="nil"/>
              </w:pBdr>
              <w:spacing w:line="240" w:lineRule="auto"/>
              <w:ind w:left="0" w:hanging="2"/>
              <w:rPr>
                <w:rFonts w:ascii="Arial" w:eastAsia="Cambria" w:hAnsi="Arial" w:cs="Arial"/>
                <w:color w:val="000000"/>
                <w:sz w:val="20"/>
                <w:szCs w:val="20"/>
              </w:rPr>
            </w:pPr>
            <w:hyperlink r:id="rId7">
              <w:r w:rsidRPr="00703206">
                <w:rPr>
                  <w:rFonts w:ascii="Arial" w:eastAsia="Cambria" w:hAnsi="Arial" w:cs="Arial"/>
                  <w:b/>
                  <w:color w:val="0000FF"/>
                  <w:sz w:val="20"/>
                  <w:szCs w:val="20"/>
                  <w:u w:val="single"/>
                </w:rPr>
                <w:t>Journal of Economics and Trade</w:t>
              </w:r>
            </w:hyperlink>
          </w:p>
        </w:tc>
      </w:tr>
      <w:tr w:rsidR="00E26A06" w:rsidRPr="00703206" w14:paraId="412EB280" w14:textId="77777777">
        <w:trPr>
          <w:trHeight w:val="290"/>
        </w:trPr>
        <w:tc>
          <w:tcPr>
            <w:tcW w:w="2160" w:type="dxa"/>
            <w:tcBorders>
              <w:right w:val="single" w:sz="4" w:space="0" w:color="000000"/>
            </w:tcBorders>
          </w:tcPr>
          <w:p w14:paraId="73FC60D9" w14:textId="77777777" w:rsidR="00E26A06" w:rsidRPr="00703206"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703206">
              <w:rPr>
                <w:rFonts w:ascii="Arial" w:eastAsia="Cambria" w:hAnsi="Arial" w:cs="Arial"/>
                <w:color w:val="000000"/>
                <w:sz w:val="20"/>
                <w:szCs w:val="20"/>
              </w:rPr>
              <w:t>Manuscript Number:</w:t>
            </w:r>
          </w:p>
        </w:tc>
        <w:tc>
          <w:tcPr>
            <w:tcW w:w="10625" w:type="dxa"/>
            <w:tcBorders>
              <w:left w:val="single" w:sz="4" w:space="0" w:color="000000"/>
            </w:tcBorders>
            <w:tcMar>
              <w:top w:w="0" w:type="dxa"/>
              <w:left w:w="108" w:type="dxa"/>
              <w:bottom w:w="0" w:type="dxa"/>
              <w:right w:w="108" w:type="dxa"/>
            </w:tcMar>
            <w:vAlign w:val="center"/>
          </w:tcPr>
          <w:p w14:paraId="341C6A81" w14:textId="77777777" w:rsidR="00E26A06" w:rsidRPr="00703206"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703206">
              <w:rPr>
                <w:rFonts w:ascii="Arial" w:eastAsia="Cambria" w:hAnsi="Arial" w:cs="Arial"/>
                <w:b/>
                <w:color w:val="000000"/>
                <w:sz w:val="20"/>
                <w:szCs w:val="20"/>
              </w:rPr>
              <w:t>Ms_JET_12895</w:t>
            </w:r>
          </w:p>
        </w:tc>
      </w:tr>
      <w:tr w:rsidR="00E26A06" w:rsidRPr="00703206" w14:paraId="79A6D3FB" w14:textId="77777777">
        <w:trPr>
          <w:trHeight w:val="650"/>
        </w:trPr>
        <w:tc>
          <w:tcPr>
            <w:tcW w:w="2160" w:type="dxa"/>
            <w:tcBorders>
              <w:right w:val="single" w:sz="4" w:space="0" w:color="000000"/>
            </w:tcBorders>
          </w:tcPr>
          <w:p w14:paraId="3782B7F6" w14:textId="77777777" w:rsidR="00E26A06" w:rsidRPr="00703206"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703206">
              <w:rPr>
                <w:rFonts w:ascii="Arial" w:eastAsia="Cambria" w:hAnsi="Arial" w:cs="Arial"/>
                <w:color w:val="000000"/>
                <w:sz w:val="20"/>
                <w:szCs w:val="20"/>
              </w:rPr>
              <w:t xml:space="preserve">Title of the Manuscript: </w:t>
            </w:r>
          </w:p>
        </w:tc>
        <w:tc>
          <w:tcPr>
            <w:tcW w:w="10625" w:type="dxa"/>
            <w:tcBorders>
              <w:left w:val="single" w:sz="4" w:space="0" w:color="000000"/>
            </w:tcBorders>
            <w:tcMar>
              <w:top w:w="0" w:type="dxa"/>
              <w:left w:w="108" w:type="dxa"/>
              <w:bottom w:w="0" w:type="dxa"/>
              <w:right w:w="108" w:type="dxa"/>
            </w:tcMar>
            <w:vAlign w:val="center"/>
          </w:tcPr>
          <w:p w14:paraId="2CD81B94" w14:textId="77777777" w:rsidR="00E26A06" w:rsidRPr="00703206"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703206">
              <w:rPr>
                <w:rFonts w:ascii="Arial" w:eastAsia="Cambria" w:hAnsi="Arial" w:cs="Arial"/>
                <w:b/>
                <w:color w:val="000000"/>
                <w:sz w:val="20"/>
                <w:szCs w:val="20"/>
              </w:rPr>
              <w:t>The Long-Term Effects of FDI on Myanmar’s Economy: Government Transitions and Economic Performance (2000–2024)</w:t>
            </w:r>
          </w:p>
        </w:tc>
      </w:tr>
      <w:tr w:rsidR="00E26A06" w:rsidRPr="00703206" w14:paraId="406D6D67" w14:textId="77777777">
        <w:trPr>
          <w:trHeight w:val="332"/>
        </w:trPr>
        <w:tc>
          <w:tcPr>
            <w:tcW w:w="2160" w:type="dxa"/>
            <w:tcBorders>
              <w:right w:val="single" w:sz="4" w:space="0" w:color="000000"/>
            </w:tcBorders>
          </w:tcPr>
          <w:p w14:paraId="101F2E83" w14:textId="77777777" w:rsidR="00E26A06" w:rsidRPr="00703206"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703206">
              <w:rPr>
                <w:rFonts w:ascii="Arial" w:eastAsia="Cambria" w:hAnsi="Arial" w:cs="Arial"/>
                <w:color w:val="000000"/>
                <w:sz w:val="20"/>
                <w:szCs w:val="20"/>
              </w:rPr>
              <w:t>Type of the Article</w:t>
            </w:r>
          </w:p>
        </w:tc>
        <w:tc>
          <w:tcPr>
            <w:tcW w:w="10625" w:type="dxa"/>
            <w:tcBorders>
              <w:left w:val="single" w:sz="4" w:space="0" w:color="000000"/>
            </w:tcBorders>
            <w:tcMar>
              <w:top w:w="0" w:type="dxa"/>
              <w:left w:w="108" w:type="dxa"/>
              <w:bottom w:w="0" w:type="dxa"/>
              <w:right w:w="108" w:type="dxa"/>
            </w:tcMar>
            <w:vAlign w:val="center"/>
          </w:tcPr>
          <w:p w14:paraId="1748017A" w14:textId="77777777" w:rsidR="00E26A06" w:rsidRPr="00703206" w:rsidRDefault="00E26A06">
            <w:pPr>
              <w:pBdr>
                <w:top w:val="nil"/>
                <w:left w:val="nil"/>
                <w:bottom w:val="nil"/>
                <w:right w:val="nil"/>
                <w:between w:val="nil"/>
              </w:pBdr>
              <w:spacing w:line="240" w:lineRule="auto"/>
              <w:ind w:left="0" w:hanging="2"/>
              <w:rPr>
                <w:rFonts w:ascii="Arial" w:eastAsia="Cambria" w:hAnsi="Arial" w:cs="Arial"/>
                <w:color w:val="000000"/>
                <w:sz w:val="20"/>
                <w:szCs w:val="20"/>
              </w:rPr>
            </w:pPr>
          </w:p>
        </w:tc>
      </w:tr>
    </w:tbl>
    <w:p w14:paraId="410AD838" w14:textId="77777777" w:rsidR="00E26A06" w:rsidRPr="00703206" w:rsidRDefault="00E26A06">
      <w:pPr>
        <w:pBdr>
          <w:top w:val="nil"/>
          <w:left w:val="nil"/>
          <w:bottom w:val="nil"/>
          <w:right w:val="nil"/>
          <w:between w:val="nil"/>
        </w:pBdr>
        <w:spacing w:line="240" w:lineRule="auto"/>
        <w:ind w:left="0" w:hanging="2"/>
        <w:jc w:val="both"/>
        <w:rPr>
          <w:rFonts w:ascii="Arial" w:eastAsia="Cambria" w:hAnsi="Arial" w:cs="Arial"/>
          <w:color w:val="000000"/>
          <w:sz w:val="20"/>
          <w:szCs w:val="20"/>
          <w:u w:val="single"/>
        </w:rPr>
      </w:pPr>
      <w:bookmarkStart w:id="0" w:name="_heading=h.cfugs2hgi3pe" w:colFirst="0" w:colLast="0"/>
      <w:bookmarkEnd w:id="0"/>
    </w:p>
    <w:p w14:paraId="5815A0FA" w14:textId="099C23A3" w:rsidR="00E26A06" w:rsidRPr="00703206" w:rsidRDefault="00E26A06">
      <w:pPr>
        <w:ind w:left="0" w:hanging="2"/>
        <w:rPr>
          <w:rFonts w:ascii="Arial" w:hAnsi="Arial" w:cs="Arial"/>
          <w:sz w:val="20"/>
          <w:szCs w:val="20"/>
        </w:rPr>
      </w:pPr>
    </w:p>
    <w:tbl>
      <w:tblPr>
        <w:tblStyle w:val="a0"/>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34"/>
        <w:gridCol w:w="5829"/>
        <w:gridCol w:w="4013"/>
      </w:tblGrid>
      <w:tr w:rsidR="00E26A06" w:rsidRPr="00703206" w14:paraId="3C4ED923" w14:textId="77777777">
        <w:tc>
          <w:tcPr>
            <w:tcW w:w="13176" w:type="dxa"/>
            <w:gridSpan w:val="3"/>
            <w:tcBorders>
              <w:top w:val="nil"/>
              <w:left w:val="nil"/>
              <w:right w:val="nil"/>
            </w:tcBorders>
          </w:tcPr>
          <w:p w14:paraId="50CD7F58"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highlight w:val="yellow"/>
              </w:rPr>
              <w:t>PART  1:</w:t>
            </w:r>
            <w:r w:rsidRPr="00703206">
              <w:rPr>
                <w:rFonts w:ascii="Arial" w:hAnsi="Arial" w:cs="Arial"/>
                <w:b/>
                <w:sz w:val="20"/>
                <w:szCs w:val="20"/>
              </w:rPr>
              <w:t xml:space="preserve"> Comments</w:t>
            </w:r>
          </w:p>
          <w:p w14:paraId="769B3BB7" w14:textId="77777777" w:rsidR="00E26A06" w:rsidRPr="00703206" w:rsidRDefault="00E26A06">
            <w:pPr>
              <w:ind w:left="0" w:hanging="2"/>
              <w:rPr>
                <w:rFonts w:ascii="Arial" w:hAnsi="Arial" w:cs="Arial"/>
                <w:sz w:val="20"/>
                <w:szCs w:val="20"/>
              </w:rPr>
            </w:pPr>
          </w:p>
        </w:tc>
      </w:tr>
      <w:tr w:rsidR="00E26A06" w:rsidRPr="00703206" w14:paraId="44AFCE91" w14:textId="77777777">
        <w:tc>
          <w:tcPr>
            <w:tcW w:w="3334" w:type="dxa"/>
          </w:tcPr>
          <w:p w14:paraId="37ECDEB8" w14:textId="77777777" w:rsidR="00E26A06" w:rsidRPr="00703206" w:rsidRDefault="00E26A06">
            <w:pPr>
              <w:keepNext/>
              <w:ind w:left="0" w:hanging="2"/>
              <w:rPr>
                <w:rFonts w:ascii="Arial" w:hAnsi="Arial" w:cs="Arial"/>
                <w:sz w:val="20"/>
                <w:szCs w:val="20"/>
              </w:rPr>
            </w:pPr>
          </w:p>
        </w:tc>
        <w:tc>
          <w:tcPr>
            <w:tcW w:w="5829" w:type="dxa"/>
          </w:tcPr>
          <w:p w14:paraId="15290BDE"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rPr>
              <w:t>Reviewer’s comment</w:t>
            </w:r>
          </w:p>
          <w:p w14:paraId="62B90103"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highlight w:val="yellow"/>
              </w:rPr>
              <w:t>Artificial Intelligence (AI) generated or assisted review comments are strictly prohibited during peer review.</w:t>
            </w:r>
          </w:p>
        </w:tc>
        <w:tc>
          <w:tcPr>
            <w:tcW w:w="4013" w:type="dxa"/>
          </w:tcPr>
          <w:p w14:paraId="6E68C739"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rPr>
              <w:t>Author’s Feedback</w:t>
            </w:r>
            <w:r w:rsidRPr="00703206">
              <w:rPr>
                <w:rFonts w:ascii="Arial" w:hAnsi="Arial" w:cs="Arial"/>
                <w:sz w:val="20"/>
                <w:szCs w:val="20"/>
              </w:rPr>
              <w:t xml:space="preserve"> </w:t>
            </w:r>
            <w:r w:rsidRPr="00703206">
              <w:rPr>
                <w:rFonts w:ascii="Arial" w:hAnsi="Arial" w:cs="Arial"/>
                <w:i/>
                <w:sz w:val="20"/>
                <w:szCs w:val="20"/>
              </w:rPr>
              <w:t>(Please correct the manuscript and highlight that part in the manuscript. It is mandatory that authors should write his/her feedback here)</w:t>
            </w:r>
          </w:p>
        </w:tc>
      </w:tr>
      <w:tr w:rsidR="00E26A06" w:rsidRPr="00703206" w14:paraId="3753AF96" w14:textId="77777777">
        <w:trPr>
          <w:trHeight w:val="1264"/>
        </w:trPr>
        <w:tc>
          <w:tcPr>
            <w:tcW w:w="3334" w:type="dxa"/>
          </w:tcPr>
          <w:p w14:paraId="27946A11"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Please write a few sentences regarding the importance of this manuscript for the scientific community. A minimum of 3-4 sentences may be required for this part.</w:t>
            </w:r>
          </w:p>
          <w:p w14:paraId="03B5DC68" w14:textId="77777777" w:rsidR="00E26A06" w:rsidRPr="00703206" w:rsidRDefault="00E26A06">
            <w:pPr>
              <w:ind w:left="0" w:hanging="2"/>
              <w:rPr>
                <w:rFonts w:ascii="Arial" w:hAnsi="Arial" w:cs="Arial"/>
                <w:sz w:val="20"/>
                <w:szCs w:val="20"/>
              </w:rPr>
            </w:pPr>
          </w:p>
        </w:tc>
        <w:tc>
          <w:tcPr>
            <w:tcW w:w="5829" w:type="dxa"/>
          </w:tcPr>
          <w:p w14:paraId="72D5272B"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Impact of FDI on economic growth is and will admittedly be worth to study for the most of developing countries. This manuscript examines the effect of FDI on the country’s economy amid the government transition with confirmation of weakening effect due to political instability. Relevance of study could be enhanced by clarifying if the statements relate to FDI flows or FDI stock and if it relates to FDI flows are they gross or net. These concepts are puzzling, indeed, in the meantime the host country is interested in grounding investments in the form of assets. As the gross FDI may comprise both equity and loan components further studying the FDI effect on the country's external debt may add value in aiming to optimize the investment policy.</w:t>
            </w:r>
          </w:p>
        </w:tc>
        <w:tc>
          <w:tcPr>
            <w:tcW w:w="4013" w:type="dxa"/>
          </w:tcPr>
          <w:p w14:paraId="764C8EF5" w14:textId="77777777" w:rsidR="00E26A06" w:rsidRPr="00703206" w:rsidRDefault="00000000">
            <w:pPr>
              <w:keepNext/>
              <w:spacing w:before="240" w:after="240"/>
              <w:ind w:left="0" w:hanging="2"/>
              <w:rPr>
                <w:rFonts w:ascii="Arial" w:hAnsi="Arial" w:cs="Arial"/>
                <w:sz w:val="20"/>
                <w:szCs w:val="20"/>
              </w:rPr>
            </w:pPr>
            <w:r w:rsidRPr="00703206">
              <w:rPr>
                <w:rFonts w:ascii="Arial" w:hAnsi="Arial" w:cs="Arial"/>
                <w:sz w:val="20"/>
                <w:szCs w:val="20"/>
              </w:rPr>
              <w:t>Thank you for your insightful comments. We acknowledge the importance of clarifying whether the analysis focuses on FDI flows or stock. In the revised manuscript, we will clearly specify that our study primarily examines FDI flows, both gross and net. Additionally, we will explore the distinction between equity and loan components in FDI and their impact on Myanmar’s external debt, which will contribute to understanding how investment policy can be optimized.</w:t>
            </w:r>
          </w:p>
          <w:p w14:paraId="72155466" w14:textId="77777777" w:rsidR="00E26A06" w:rsidRPr="00703206" w:rsidRDefault="00E26A06">
            <w:pPr>
              <w:keepNext/>
              <w:ind w:left="0" w:hanging="2"/>
              <w:rPr>
                <w:rFonts w:ascii="Arial" w:hAnsi="Arial" w:cs="Arial"/>
                <w:sz w:val="20"/>
                <w:szCs w:val="20"/>
              </w:rPr>
            </w:pPr>
          </w:p>
        </w:tc>
      </w:tr>
      <w:tr w:rsidR="00E26A06" w:rsidRPr="00703206" w14:paraId="438F5E85" w14:textId="77777777">
        <w:trPr>
          <w:trHeight w:val="1262"/>
        </w:trPr>
        <w:tc>
          <w:tcPr>
            <w:tcW w:w="3334" w:type="dxa"/>
          </w:tcPr>
          <w:p w14:paraId="2083E1F0"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Is the title of the article suitable?</w:t>
            </w:r>
          </w:p>
          <w:p w14:paraId="7E7F82DC"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(If not please suggest an alternative title)</w:t>
            </w:r>
          </w:p>
          <w:p w14:paraId="7CCC277B" w14:textId="77777777" w:rsidR="00E26A06" w:rsidRPr="00703206" w:rsidRDefault="00E26A06">
            <w:pPr>
              <w:keepNext/>
              <w:ind w:left="0" w:hanging="2"/>
              <w:rPr>
                <w:rFonts w:ascii="Arial" w:hAnsi="Arial" w:cs="Arial"/>
                <w:sz w:val="20"/>
                <w:szCs w:val="20"/>
                <w:u w:val="single"/>
              </w:rPr>
            </w:pPr>
          </w:p>
        </w:tc>
        <w:tc>
          <w:tcPr>
            <w:tcW w:w="5829" w:type="dxa"/>
          </w:tcPr>
          <w:p w14:paraId="3F1399BD"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Yes, the title is suitable.</w:t>
            </w:r>
          </w:p>
        </w:tc>
        <w:tc>
          <w:tcPr>
            <w:tcW w:w="4013" w:type="dxa"/>
          </w:tcPr>
          <w:p w14:paraId="6DFDAB78" w14:textId="77777777" w:rsidR="00E26A06" w:rsidRPr="00703206" w:rsidRDefault="00000000">
            <w:pPr>
              <w:keepNext/>
              <w:spacing w:before="240" w:after="240"/>
              <w:ind w:left="0" w:hanging="2"/>
              <w:rPr>
                <w:rFonts w:ascii="Arial" w:hAnsi="Arial" w:cs="Arial"/>
                <w:sz w:val="20"/>
                <w:szCs w:val="20"/>
              </w:rPr>
            </w:pPr>
            <w:r w:rsidRPr="00703206">
              <w:rPr>
                <w:rFonts w:ascii="Arial" w:hAnsi="Arial" w:cs="Arial"/>
                <w:sz w:val="20"/>
                <w:szCs w:val="20"/>
              </w:rPr>
              <w:t>Thank you for confirming that the title is suitable. We appreciate your positive feedback.</w:t>
            </w:r>
          </w:p>
          <w:p w14:paraId="37A80332" w14:textId="77777777" w:rsidR="00E26A06" w:rsidRPr="00703206" w:rsidRDefault="00E26A06">
            <w:pPr>
              <w:keepNext/>
              <w:ind w:left="0" w:hanging="2"/>
              <w:rPr>
                <w:rFonts w:ascii="Arial" w:hAnsi="Arial" w:cs="Arial"/>
                <w:sz w:val="20"/>
                <w:szCs w:val="20"/>
              </w:rPr>
            </w:pPr>
          </w:p>
        </w:tc>
      </w:tr>
      <w:tr w:rsidR="00E26A06" w:rsidRPr="00703206" w14:paraId="28BD5F68" w14:textId="77777777">
        <w:trPr>
          <w:trHeight w:val="1262"/>
        </w:trPr>
        <w:tc>
          <w:tcPr>
            <w:tcW w:w="3334" w:type="dxa"/>
          </w:tcPr>
          <w:p w14:paraId="6E29E77C"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rPr>
              <w:lastRenderedPageBreak/>
              <w:t>Is the abstract of the article comprehensive? Do you suggest the addition (or deletion) of some points in this section? Please write your suggestions here.</w:t>
            </w:r>
          </w:p>
          <w:p w14:paraId="58A271B6" w14:textId="77777777" w:rsidR="00E26A06" w:rsidRPr="00703206" w:rsidRDefault="00E26A06">
            <w:pPr>
              <w:keepNext/>
              <w:ind w:left="0" w:hanging="2"/>
              <w:rPr>
                <w:rFonts w:ascii="Arial" w:hAnsi="Arial" w:cs="Arial"/>
                <w:sz w:val="20"/>
                <w:szCs w:val="20"/>
                <w:u w:val="single"/>
              </w:rPr>
            </w:pPr>
          </w:p>
        </w:tc>
        <w:tc>
          <w:tcPr>
            <w:tcW w:w="5829" w:type="dxa"/>
          </w:tcPr>
          <w:p w14:paraId="6AF14215"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 xml:space="preserve">The purpose, methods and the results of this study is briefly but well described in the abstract. </w:t>
            </w:r>
          </w:p>
        </w:tc>
        <w:tc>
          <w:tcPr>
            <w:tcW w:w="4013" w:type="dxa"/>
          </w:tcPr>
          <w:p w14:paraId="44812035" w14:textId="77777777" w:rsidR="00E26A06" w:rsidRPr="00703206" w:rsidRDefault="00000000">
            <w:pPr>
              <w:keepNext/>
              <w:ind w:left="0" w:hanging="2"/>
              <w:rPr>
                <w:rFonts w:ascii="Arial" w:hAnsi="Arial" w:cs="Arial"/>
                <w:sz w:val="20"/>
                <w:szCs w:val="20"/>
              </w:rPr>
            </w:pPr>
            <w:r w:rsidRPr="00703206">
              <w:rPr>
                <w:rFonts w:ascii="Arial" w:hAnsi="Arial" w:cs="Arial"/>
                <w:sz w:val="20"/>
                <w:szCs w:val="20"/>
              </w:rPr>
              <w:t>Thank you for your positive feedback. We are glad to hear that you found the purpose, methods, and results of the study well described in the abstract.</w:t>
            </w:r>
          </w:p>
        </w:tc>
      </w:tr>
      <w:tr w:rsidR="00E26A06" w:rsidRPr="00703206" w14:paraId="3E0C27BB" w14:textId="77777777">
        <w:trPr>
          <w:trHeight w:val="704"/>
        </w:trPr>
        <w:tc>
          <w:tcPr>
            <w:tcW w:w="3334" w:type="dxa"/>
          </w:tcPr>
          <w:p w14:paraId="0401DD92" w14:textId="77777777" w:rsidR="00E26A06" w:rsidRPr="00703206" w:rsidRDefault="00000000">
            <w:pPr>
              <w:keepNext/>
              <w:ind w:left="0" w:hanging="2"/>
              <w:rPr>
                <w:rFonts w:ascii="Arial" w:eastAsia="Helvetica Neue" w:hAnsi="Arial" w:cs="Arial"/>
                <w:sz w:val="20"/>
                <w:szCs w:val="20"/>
                <w:u w:val="single"/>
              </w:rPr>
            </w:pPr>
            <w:r w:rsidRPr="00703206">
              <w:rPr>
                <w:rFonts w:ascii="Arial" w:hAnsi="Arial" w:cs="Arial"/>
                <w:b/>
                <w:sz w:val="20"/>
                <w:szCs w:val="20"/>
              </w:rPr>
              <w:t>Is the manuscript scientifically, correct? Please write here.</w:t>
            </w:r>
          </w:p>
        </w:tc>
        <w:tc>
          <w:tcPr>
            <w:tcW w:w="5829" w:type="dxa"/>
          </w:tcPr>
          <w:p w14:paraId="569DD3C6"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The article apparently meets the existing requirements for this type of work. The author(s) discuss well the limitations and further development of the topic.</w:t>
            </w:r>
          </w:p>
        </w:tc>
        <w:tc>
          <w:tcPr>
            <w:tcW w:w="4013" w:type="dxa"/>
          </w:tcPr>
          <w:p w14:paraId="7FD2336F" w14:textId="77777777" w:rsidR="00E26A06" w:rsidRPr="00703206" w:rsidRDefault="00000000">
            <w:pPr>
              <w:keepNext/>
              <w:ind w:left="0" w:hanging="2"/>
              <w:rPr>
                <w:rFonts w:ascii="Arial" w:hAnsi="Arial" w:cs="Arial"/>
                <w:sz w:val="20"/>
                <w:szCs w:val="20"/>
              </w:rPr>
            </w:pPr>
            <w:r w:rsidRPr="00703206">
              <w:rPr>
                <w:rFonts w:ascii="Arial" w:hAnsi="Arial" w:cs="Arial"/>
                <w:sz w:val="20"/>
                <w:szCs w:val="20"/>
              </w:rPr>
              <w:t>Thank you for your thorough review. We are pleased that the manuscript meets the requirements and that the discussion on limitations and future development of the topic is well-received. We will continue to refine these sections to ensure clarity and depth.</w:t>
            </w:r>
          </w:p>
        </w:tc>
      </w:tr>
      <w:tr w:rsidR="00E26A06" w:rsidRPr="00703206" w14:paraId="5776F061" w14:textId="77777777" w:rsidTr="00A90099">
        <w:trPr>
          <w:trHeight w:val="2195"/>
        </w:trPr>
        <w:tc>
          <w:tcPr>
            <w:tcW w:w="3334" w:type="dxa"/>
          </w:tcPr>
          <w:p w14:paraId="735CF4E4"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Are the references sufficient and recent? If you have suggestions of additional references, please mention them in the review form.</w:t>
            </w:r>
          </w:p>
        </w:tc>
        <w:tc>
          <w:tcPr>
            <w:tcW w:w="5829" w:type="dxa"/>
          </w:tcPr>
          <w:p w14:paraId="502BC55D"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 xml:space="preserve">The references could be accepted as sufficient from the perspective of the title (“Government transitions”) and briefly commented by the author(s) in the manuscript. For some reason, there is no references of the ten-years favorable (with regard to FDI) period of years 2011-2020 and the peculiarity of the period 2020-2023 should be taken into account. </w:t>
            </w:r>
          </w:p>
        </w:tc>
        <w:tc>
          <w:tcPr>
            <w:tcW w:w="4013" w:type="dxa"/>
          </w:tcPr>
          <w:p w14:paraId="2D956601" w14:textId="1961932A" w:rsidR="00E26A06" w:rsidRPr="00703206" w:rsidRDefault="00000000" w:rsidP="00A90099">
            <w:pPr>
              <w:keepNext/>
              <w:spacing w:before="240" w:after="240"/>
              <w:ind w:left="0" w:hanging="2"/>
              <w:rPr>
                <w:rFonts w:ascii="Arial" w:hAnsi="Arial" w:cs="Arial"/>
                <w:sz w:val="20"/>
                <w:szCs w:val="20"/>
              </w:rPr>
            </w:pPr>
            <w:r w:rsidRPr="00703206">
              <w:rPr>
                <w:rFonts w:ascii="Arial" w:hAnsi="Arial" w:cs="Arial"/>
                <w:sz w:val="20"/>
                <w:szCs w:val="20"/>
              </w:rPr>
              <w:t>Thank you for your insightful comments. We acknowledge the importance of addressing the ten-year favorable period (2011–2020) and the unique circumstances of 2020–2023. In the revised manuscript, we will incorporate additional references and discussions to reflect these significant periods, ensuring a more comprehensive perspective.</w:t>
            </w:r>
          </w:p>
        </w:tc>
      </w:tr>
      <w:tr w:rsidR="00E26A06" w:rsidRPr="00703206" w14:paraId="68BEEDD9" w14:textId="77777777" w:rsidTr="00A90099">
        <w:trPr>
          <w:trHeight w:val="800"/>
        </w:trPr>
        <w:tc>
          <w:tcPr>
            <w:tcW w:w="3334" w:type="dxa"/>
          </w:tcPr>
          <w:p w14:paraId="08F0A60A"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rPr>
              <w:lastRenderedPageBreak/>
              <w:t>Is the language/English quality of the article suitable for scholarly communications?</w:t>
            </w:r>
          </w:p>
          <w:p w14:paraId="131E7739" w14:textId="77777777" w:rsidR="00E26A06" w:rsidRPr="00703206" w:rsidRDefault="00E26A06">
            <w:pPr>
              <w:ind w:left="0" w:hanging="2"/>
              <w:rPr>
                <w:rFonts w:ascii="Arial" w:hAnsi="Arial" w:cs="Arial"/>
                <w:sz w:val="20"/>
                <w:szCs w:val="20"/>
              </w:rPr>
            </w:pPr>
          </w:p>
        </w:tc>
        <w:tc>
          <w:tcPr>
            <w:tcW w:w="5829" w:type="dxa"/>
          </w:tcPr>
          <w:p w14:paraId="12D071EB"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Yes, the language quality of the article is suitable.</w:t>
            </w:r>
          </w:p>
        </w:tc>
        <w:tc>
          <w:tcPr>
            <w:tcW w:w="4013" w:type="dxa"/>
          </w:tcPr>
          <w:p w14:paraId="115E4663" w14:textId="04B1237F" w:rsidR="00E26A06" w:rsidRPr="00703206" w:rsidRDefault="00000000" w:rsidP="00A90099">
            <w:pPr>
              <w:spacing w:before="240" w:after="240"/>
              <w:ind w:left="0" w:hanging="2"/>
              <w:rPr>
                <w:rFonts w:ascii="Arial" w:hAnsi="Arial" w:cs="Arial"/>
                <w:sz w:val="20"/>
                <w:szCs w:val="20"/>
              </w:rPr>
            </w:pPr>
            <w:r w:rsidRPr="00703206">
              <w:rPr>
                <w:rFonts w:ascii="Arial" w:hAnsi="Arial" w:cs="Arial"/>
                <w:sz w:val="20"/>
                <w:szCs w:val="20"/>
              </w:rPr>
              <w:t>Thank you for your feedback. We are glad to know that the language quality is suitable for scholarly communication.</w:t>
            </w:r>
          </w:p>
        </w:tc>
      </w:tr>
      <w:tr w:rsidR="00E26A06" w:rsidRPr="00703206" w14:paraId="2ED0FA7C" w14:textId="77777777">
        <w:trPr>
          <w:trHeight w:val="1178"/>
        </w:trPr>
        <w:tc>
          <w:tcPr>
            <w:tcW w:w="3334" w:type="dxa"/>
          </w:tcPr>
          <w:p w14:paraId="7FB78C46"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u w:val="single"/>
              </w:rPr>
              <w:t>Optional/General</w:t>
            </w:r>
            <w:r w:rsidRPr="00703206">
              <w:rPr>
                <w:rFonts w:ascii="Arial" w:hAnsi="Arial" w:cs="Arial"/>
                <w:b/>
                <w:sz w:val="20"/>
                <w:szCs w:val="20"/>
              </w:rPr>
              <w:t xml:space="preserve"> </w:t>
            </w:r>
            <w:r w:rsidRPr="00703206">
              <w:rPr>
                <w:rFonts w:ascii="Arial" w:hAnsi="Arial" w:cs="Arial"/>
                <w:sz w:val="20"/>
                <w:szCs w:val="20"/>
              </w:rPr>
              <w:t>comments</w:t>
            </w:r>
          </w:p>
          <w:p w14:paraId="3F8D4F98" w14:textId="77777777" w:rsidR="00E26A06" w:rsidRPr="00703206" w:rsidRDefault="00E26A06">
            <w:pPr>
              <w:keepNext/>
              <w:ind w:left="0" w:hanging="2"/>
              <w:rPr>
                <w:rFonts w:ascii="Arial" w:hAnsi="Arial" w:cs="Arial"/>
                <w:sz w:val="20"/>
                <w:szCs w:val="20"/>
              </w:rPr>
            </w:pPr>
          </w:p>
        </w:tc>
        <w:tc>
          <w:tcPr>
            <w:tcW w:w="5829" w:type="dxa"/>
          </w:tcPr>
          <w:p w14:paraId="2B333EEE"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 xml:space="preserve">It is recommended to present time series data of the studied indicators for getting the manuscript more interesting and valuable not only for the scientific world but also for users from the real sector. </w:t>
            </w:r>
            <w:proofErr w:type="spellStart"/>
            <w:r w:rsidRPr="00703206">
              <w:rPr>
                <w:rFonts w:ascii="Arial" w:hAnsi="Arial" w:cs="Arial"/>
                <w:b/>
                <w:sz w:val="20"/>
                <w:szCs w:val="20"/>
              </w:rPr>
              <w:t>Сomparative</w:t>
            </w:r>
            <w:proofErr w:type="spellEnd"/>
            <w:r w:rsidRPr="00703206">
              <w:rPr>
                <w:rFonts w:ascii="Arial" w:hAnsi="Arial" w:cs="Arial"/>
                <w:b/>
                <w:sz w:val="20"/>
                <w:szCs w:val="20"/>
              </w:rPr>
              <w:t xml:space="preserve"> data from neighboring or similar countries would be useful in emphasizing political instability or other factors. Additional comment relates to identification of GDP change to economic growth what is generally accepted (and sufficient within this study) but definitely not sufficient and reliable evidence of sustainable development.  </w:t>
            </w:r>
          </w:p>
        </w:tc>
        <w:tc>
          <w:tcPr>
            <w:tcW w:w="4013" w:type="dxa"/>
          </w:tcPr>
          <w:p w14:paraId="6801F997" w14:textId="77777777" w:rsidR="00E26A06" w:rsidRPr="00703206" w:rsidRDefault="00000000">
            <w:pPr>
              <w:ind w:left="0" w:hanging="2"/>
              <w:rPr>
                <w:rFonts w:ascii="Arial" w:hAnsi="Arial" w:cs="Arial"/>
                <w:sz w:val="20"/>
                <w:szCs w:val="20"/>
              </w:rPr>
            </w:pPr>
            <w:r w:rsidRPr="00703206">
              <w:rPr>
                <w:rFonts w:ascii="Arial" w:hAnsi="Arial" w:cs="Arial"/>
                <w:sz w:val="20"/>
                <w:szCs w:val="20"/>
              </w:rPr>
              <w:t>Thank you for your valuable suggestions. We will consider presenting time series data of the studied indicators to make the manuscript more engaging for both the scientific community and practitioners in the real sector. Your point regarding GDP and sustainable development is well-taken, and we will clarify the distinction in the revised manuscript.</w:t>
            </w:r>
          </w:p>
        </w:tc>
      </w:tr>
    </w:tbl>
    <w:p w14:paraId="22263EB7" w14:textId="77777777" w:rsidR="00E26A06" w:rsidRPr="00703206" w:rsidRDefault="00E26A06">
      <w:pPr>
        <w:ind w:left="0" w:hanging="2"/>
        <w:jc w:val="both"/>
        <w:rPr>
          <w:rFonts w:ascii="Arial" w:hAnsi="Arial" w:cs="Arial"/>
          <w:sz w:val="20"/>
          <w:szCs w:val="20"/>
          <w:u w:val="single"/>
        </w:rPr>
      </w:pPr>
    </w:p>
    <w:p w14:paraId="366C6D4F" w14:textId="77777777" w:rsidR="00E26A06" w:rsidRPr="00703206" w:rsidRDefault="00E26A06">
      <w:pPr>
        <w:ind w:left="0" w:hanging="2"/>
        <w:jc w:val="both"/>
        <w:rPr>
          <w:rFonts w:ascii="Arial" w:hAnsi="Arial" w:cs="Arial"/>
          <w:sz w:val="20"/>
          <w:szCs w:val="20"/>
          <w:u w:val="single"/>
        </w:rPr>
      </w:pPr>
    </w:p>
    <w:p w14:paraId="68F4B74D" w14:textId="77777777" w:rsidR="00A90099" w:rsidRPr="00703206" w:rsidRDefault="00A90099">
      <w:pPr>
        <w:ind w:left="0" w:hanging="2"/>
        <w:jc w:val="both"/>
        <w:rPr>
          <w:rFonts w:ascii="Arial" w:hAnsi="Arial" w:cs="Arial"/>
          <w:sz w:val="20"/>
          <w:szCs w:val="20"/>
          <w:u w:val="single"/>
        </w:rPr>
      </w:pPr>
    </w:p>
    <w:tbl>
      <w:tblPr>
        <w:tblStyle w:val="a1"/>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95"/>
        <w:gridCol w:w="4464"/>
        <w:gridCol w:w="2617"/>
      </w:tblGrid>
      <w:tr w:rsidR="00E26A06" w:rsidRPr="00703206" w14:paraId="18CFB91A" w14:textId="77777777">
        <w:trPr>
          <w:trHeight w:val="237"/>
        </w:trPr>
        <w:tc>
          <w:tcPr>
            <w:tcW w:w="13176" w:type="dxa"/>
            <w:gridSpan w:val="3"/>
            <w:tcBorders>
              <w:top w:val="nil"/>
              <w:left w:val="nil"/>
              <w:right w:val="nil"/>
            </w:tcBorders>
            <w:tcMar>
              <w:top w:w="0" w:type="dxa"/>
              <w:left w:w="108" w:type="dxa"/>
              <w:bottom w:w="0" w:type="dxa"/>
              <w:right w:w="108" w:type="dxa"/>
            </w:tcMar>
            <w:vAlign w:val="center"/>
          </w:tcPr>
          <w:p w14:paraId="78AA4A5C" w14:textId="77777777" w:rsidR="00E26A06" w:rsidRPr="00703206" w:rsidRDefault="00000000">
            <w:pPr>
              <w:ind w:left="0" w:hanging="2"/>
              <w:rPr>
                <w:rFonts w:ascii="Arial" w:hAnsi="Arial" w:cs="Arial"/>
                <w:sz w:val="20"/>
                <w:szCs w:val="20"/>
                <w:u w:val="single"/>
              </w:rPr>
            </w:pPr>
            <w:r w:rsidRPr="00703206">
              <w:rPr>
                <w:rFonts w:ascii="Arial" w:hAnsi="Arial" w:cs="Arial"/>
                <w:b/>
                <w:sz w:val="20"/>
                <w:szCs w:val="20"/>
                <w:highlight w:val="yellow"/>
                <w:u w:val="single"/>
              </w:rPr>
              <w:t>PART  2:</w:t>
            </w:r>
            <w:r w:rsidRPr="00703206">
              <w:rPr>
                <w:rFonts w:ascii="Arial" w:hAnsi="Arial" w:cs="Arial"/>
                <w:b/>
                <w:sz w:val="20"/>
                <w:szCs w:val="20"/>
                <w:u w:val="single"/>
              </w:rPr>
              <w:t xml:space="preserve"> </w:t>
            </w:r>
          </w:p>
          <w:p w14:paraId="37F3A362" w14:textId="77777777" w:rsidR="00E26A06" w:rsidRPr="00703206" w:rsidRDefault="00E26A06">
            <w:pPr>
              <w:ind w:left="0" w:hanging="2"/>
              <w:rPr>
                <w:rFonts w:ascii="Arial" w:hAnsi="Arial" w:cs="Arial"/>
                <w:sz w:val="20"/>
                <w:szCs w:val="20"/>
                <w:u w:val="single"/>
              </w:rPr>
            </w:pPr>
          </w:p>
        </w:tc>
      </w:tr>
      <w:tr w:rsidR="00E26A06" w:rsidRPr="00703206" w14:paraId="4D6E4FA9" w14:textId="77777777">
        <w:trPr>
          <w:trHeight w:val="935"/>
        </w:trPr>
        <w:tc>
          <w:tcPr>
            <w:tcW w:w="6095" w:type="dxa"/>
            <w:tcMar>
              <w:top w:w="0" w:type="dxa"/>
              <w:left w:w="108" w:type="dxa"/>
              <w:bottom w:w="0" w:type="dxa"/>
              <w:right w:w="108" w:type="dxa"/>
            </w:tcMar>
            <w:vAlign w:val="center"/>
          </w:tcPr>
          <w:p w14:paraId="73FCCD65" w14:textId="77777777" w:rsidR="00E26A06" w:rsidRPr="00703206" w:rsidRDefault="00E26A06">
            <w:pPr>
              <w:ind w:left="0" w:hanging="2"/>
              <w:rPr>
                <w:rFonts w:ascii="Arial" w:hAnsi="Arial" w:cs="Arial"/>
                <w:sz w:val="20"/>
                <w:szCs w:val="20"/>
              </w:rPr>
            </w:pPr>
          </w:p>
        </w:tc>
        <w:tc>
          <w:tcPr>
            <w:tcW w:w="4464" w:type="dxa"/>
            <w:tcMar>
              <w:top w:w="0" w:type="dxa"/>
              <w:left w:w="108" w:type="dxa"/>
              <w:bottom w:w="0" w:type="dxa"/>
              <w:right w:w="108" w:type="dxa"/>
            </w:tcMar>
          </w:tcPr>
          <w:p w14:paraId="44608950"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rPr>
              <w:t>Reviewer’s comment</w:t>
            </w:r>
          </w:p>
        </w:tc>
        <w:tc>
          <w:tcPr>
            <w:tcW w:w="2617" w:type="dxa"/>
          </w:tcPr>
          <w:p w14:paraId="46809203" w14:textId="77777777" w:rsidR="00E26A06" w:rsidRPr="00703206" w:rsidRDefault="00000000">
            <w:pPr>
              <w:keepNext/>
              <w:ind w:left="0" w:hanging="2"/>
              <w:rPr>
                <w:rFonts w:ascii="Arial" w:hAnsi="Arial" w:cs="Arial"/>
                <w:sz w:val="20"/>
                <w:szCs w:val="20"/>
              </w:rPr>
            </w:pPr>
            <w:r w:rsidRPr="00703206">
              <w:rPr>
                <w:rFonts w:ascii="Arial" w:hAnsi="Arial" w:cs="Arial"/>
                <w:b/>
                <w:sz w:val="20"/>
                <w:szCs w:val="20"/>
              </w:rPr>
              <w:t>Author’s comment</w:t>
            </w:r>
            <w:r w:rsidRPr="00703206">
              <w:rPr>
                <w:rFonts w:ascii="Arial" w:hAnsi="Arial" w:cs="Arial"/>
                <w:sz w:val="20"/>
                <w:szCs w:val="20"/>
              </w:rPr>
              <w:t xml:space="preserve"> </w:t>
            </w:r>
            <w:r w:rsidRPr="00703206">
              <w:rPr>
                <w:rFonts w:ascii="Arial" w:hAnsi="Arial" w:cs="Arial"/>
                <w:i/>
                <w:sz w:val="20"/>
                <w:szCs w:val="20"/>
              </w:rPr>
              <w:t>(if agreed with the reviewer, correct the manuscript and highlight that part in the manuscript. It is mandatory that authors should write his/her feedback here)</w:t>
            </w:r>
          </w:p>
        </w:tc>
      </w:tr>
      <w:tr w:rsidR="00E26A06" w:rsidRPr="00703206" w14:paraId="404422DC" w14:textId="77777777">
        <w:trPr>
          <w:trHeight w:val="697"/>
        </w:trPr>
        <w:tc>
          <w:tcPr>
            <w:tcW w:w="6095" w:type="dxa"/>
            <w:tcMar>
              <w:top w:w="0" w:type="dxa"/>
              <w:left w:w="108" w:type="dxa"/>
              <w:bottom w:w="0" w:type="dxa"/>
              <w:right w:w="108" w:type="dxa"/>
            </w:tcMar>
            <w:vAlign w:val="center"/>
          </w:tcPr>
          <w:p w14:paraId="1BF2E6AE" w14:textId="77777777" w:rsidR="00E26A06" w:rsidRPr="00703206" w:rsidRDefault="00000000">
            <w:pPr>
              <w:ind w:left="0" w:hanging="2"/>
              <w:rPr>
                <w:rFonts w:ascii="Arial" w:hAnsi="Arial" w:cs="Arial"/>
                <w:sz w:val="20"/>
                <w:szCs w:val="20"/>
              </w:rPr>
            </w:pPr>
            <w:r w:rsidRPr="00703206">
              <w:rPr>
                <w:rFonts w:ascii="Arial" w:hAnsi="Arial" w:cs="Arial"/>
                <w:b/>
                <w:sz w:val="20"/>
                <w:szCs w:val="20"/>
              </w:rPr>
              <w:t xml:space="preserve">Are there ethical issues in this manuscript? </w:t>
            </w:r>
          </w:p>
          <w:p w14:paraId="50886459" w14:textId="77777777" w:rsidR="00E26A06" w:rsidRPr="00703206" w:rsidRDefault="00E26A06">
            <w:pPr>
              <w:ind w:left="0" w:hanging="2"/>
              <w:rPr>
                <w:rFonts w:ascii="Arial" w:hAnsi="Arial" w:cs="Arial"/>
                <w:sz w:val="20"/>
                <w:szCs w:val="20"/>
              </w:rPr>
            </w:pPr>
          </w:p>
        </w:tc>
        <w:tc>
          <w:tcPr>
            <w:tcW w:w="4464" w:type="dxa"/>
            <w:tcMar>
              <w:top w:w="0" w:type="dxa"/>
              <w:left w:w="108" w:type="dxa"/>
              <w:bottom w:w="0" w:type="dxa"/>
              <w:right w:w="108" w:type="dxa"/>
            </w:tcMar>
            <w:vAlign w:val="center"/>
          </w:tcPr>
          <w:p w14:paraId="1B7E7A95" w14:textId="77777777" w:rsidR="00E26A06" w:rsidRPr="00703206" w:rsidRDefault="00000000">
            <w:pPr>
              <w:ind w:left="0" w:hanging="2"/>
              <w:rPr>
                <w:rFonts w:ascii="Arial" w:hAnsi="Arial" w:cs="Arial"/>
                <w:sz w:val="20"/>
                <w:szCs w:val="20"/>
                <w:u w:val="single"/>
              </w:rPr>
            </w:pPr>
            <w:r w:rsidRPr="00703206">
              <w:rPr>
                <w:rFonts w:ascii="Arial" w:hAnsi="Arial" w:cs="Arial"/>
                <w:i/>
                <w:sz w:val="20"/>
                <w:szCs w:val="20"/>
                <w:u w:val="single"/>
              </w:rPr>
              <w:t>(If yes, Kindly please write down the ethical issues here in detail)</w:t>
            </w:r>
          </w:p>
          <w:p w14:paraId="5E316E35" w14:textId="77777777" w:rsidR="00E26A06" w:rsidRPr="00703206" w:rsidRDefault="00E26A06">
            <w:pPr>
              <w:ind w:left="0" w:hanging="2"/>
              <w:rPr>
                <w:rFonts w:ascii="Arial" w:hAnsi="Arial" w:cs="Arial"/>
                <w:sz w:val="20"/>
                <w:szCs w:val="20"/>
              </w:rPr>
            </w:pPr>
          </w:p>
          <w:p w14:paraId="295DDD6B" w14:textId="77777777" w:rsidR="00E26A06" w:rsidRPr="00703206" w:rsidRDefault="00E26A06">
            <w:pPr>
              <w:ind w:left="0" w:hanging="2"/>
              <w:rPr>
                <w:rFonts w:ascii="Arial" w:hAnsi="Arial" w:cs="Arial"/>
                <w:sz w:val="20"/>
                <w:szCs w:val="20"/>
              </w:rPr>
            </w:pPr>
          </w:p>
        </w:tc>
        <w:tc>
          <w:tcPr>
            <w:tcW w:w="2617" w:type="dxa"/>
            <w:vAlign w:val="center"/>
          </w:tcPr>
          <w:p w14:paraId="11041682" w14:textId="77777777" w:rsidR="00E26A06" w:rsidRPr="00703206" w:rsidRDefault="00E26A06">
            <w:pPr>
              <w:ind w:left="0" w:hanging="2"/>
              <w:rPr>
                <w:rFonts w:ascii="Arial" w:hAnsi="Arial" w:cs="Arial"/>
                <w:sz w:val="20"/>
                <w:szCs w:val="20"/>
              </w:rPr>
            </w:pPr>
          </w:p>
          <w:p w14:paraId="64E03B63" w14:textId="77777777" w:rsidR="00E26A06" w:rsidRPr="00703206" w:rsidRDefault="00E26A06">
            <w:pPr>
              <w:ind w:left="0" w:hanging="2"/>
              <w:rPr>
                <w:rFonts w:ascii="Arial" w:hAnsi="Arial" w:cs="Arial"/>
                <w:sz w:val="20"/>
                <w:szCs w:val="20"/>
              </w:rPr>
            </w:pPr>
          </w:p>
          <w:p w14:paraId="09532DB8" w14:textId="77777777" w:rsidR="00E26A06" w:rsidRPr="00703206" w:rsidRDefault="00E26A06">
            <w:pPr>
              <w:ind w:left="0" w:hanging="2"/>
              <w:rPr>
                <w:rFonts w:ascii="Arial" w:hAnsi="Arial" w:cs="Arial"/>
                <w:sz w:val="20"/>
                <w:szCs w:val="20"/>
              </w:rPr>
            </w:pPr>
          </w:p>
          <w:p w14:paraId="570D9CC5" w14:textId="77777777" w:rsidR="00E26A06" w:rsidRPr="00703206" w:rsidRDefault="00E26A06">
            <w:pPr>
              <w:ind w:left="0" w:hanging="2"/>
              <w:rPr>
                <w:rFonts w:ascii="Arial" w:hAnsi="Arial" w:cs="Arial"/>
                <w:sz w:val="20"/>
                <w:szCs w:val="20"/>
              </w:rPr>
            </w:pPr>
          </w:p>
        </w:tc>
      </w:tr>
    </w:tbl>
    <w:p w14:paraId="10FA1DFA" w14:textId="77777777" w:rsidR="00E26A06" w:rsidRPr="00703206" w:rsidRDefault="00E26A06">
      <w:pPr>
        <w:pBdr>
          <w:top w:val="nil"/>
          <w:left w:val="nil"/>
          <w:bottom w:val="nil"/>
          <w:right w:val="nil"/>
          <w:between w:val="nil"/>
        </w:pBdr>
        <w:spacing w:line="240" w:lineRule="auto"/>
        <w:ind w:left="0" w:hanging="2"/>
        <w:jc w:val="both"/>
        <w:rPr>
          <w:rFonts w:ascii="Arial" w:eastAsia="Cambria" w:hAnsi="Arial" w:cs="Arial"/>
          <w:color w:val="000000"/>
          <w:sz w:val="20"/>
          <w:szCs w:val="20"/>
        </w:rPr>
      </w:pPr>
    </w:p>
    <w:sectPr w:rsidR="00E26A06" w:rsidRPr="00703206">
      <w:headerReference w:type="default" r:id="rId8"/>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27DD06" w14:textId="77777777" w:rsidR="00FF534E" w:rsidRDefault="00FF534E">
      <w:pPr>
        <w:spacing w:line="240" w:lineRule="auto"/>
        <w:ind w:left="0" w:hanging="2"/>
      </w:pPr>
      <w:r>
        <w:separator/>
      </w:r>
    </w:p>
  </w:endnote>
  <w:endnote w:type="continuationSeparator" w:id="0">
    <w:p w14:paraId="4E276051" w14:textId="77777777" w:rsidR="00FF534E" w:rsidRDefault="00FF534E">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FEB8D5C4-0760-4E15-9E10-9F7E0D7D0878}"/>
    <w:embedBold r:id="rId2" w:fontKey="{7F29D331-17C6-4F1D-9DB5-6E752EAABB9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A389D4EE-D87A-45E3-B4BC-FFA8FC38221D}"/>
  </w:font>
  <w:font w:name="Georgia">
    <w:panose1 w:val="02040502050405020303"/>
    <w:charset w:val="00"/>
    <w:family w:val="roman"/>
    <w:pitch w:val="variable"/>
    <w:sig w:usb0="00000287" w:usb1="00000000" w:usb2="00000000" w:usb3="00000000" w:csb0="0000009F" w:csb1="00000000"/>
    <w:embedRegular r:id="rId4" w:fontKey="{7278F90E-7441-406F-B7D2-D2B4999D0EC0}"/>
    <w:embedItalic r:id="rId5" w:fontKey="{6D18ABC5-26B1-4374-B509-853750767446}"/>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E38E6E36-F2D1-47C1-923F-5EB7CE76F5EF}"/>
    <w:embedBold r:id="rId7" w:fontKey="{5D16962A-AB92-40FE-8745-2CA6D85F9B7C}"/>
  </w:font>
  <w:font w:name="Helvetica Neue">
    <w:altName w:val="Arial"/>
    <w:charset w:val="00"/>
    <w:family w:val="auto"/>
    <w:pitch w:val="default"/>
    <w:embedRegular r:id="rId8" w:fontKey="{A2F8884E-5F41-4FBB-82D4-CFE35E52166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36B5AC" w14:textId="77777777" w:rsidR="00FF534E" w:rsidRDefault="00FF534E">
      <w:pPr>
        <w:spacing w:line="240" w:lineRule="auto"/>
        <w:ind w:left="0" w:hanging="2"/>
      </w:pPr>
      <w:r>
        <w:separator/>
      </w:r>
    </w:p>
  </w:footnote>
  <w:footnote w:type="continuationSeparator" w:id="0">
    <w:p w14:paraId="58D89172" w14:textId="77777777" w:rsidR="00FF534E" w:rsidRDefault="00FF534E">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CFDD1C" w14:textId="77777777" w:rsidR="00E26A06" w:rsidRDefault="00E26A06">
    <w:pPr>
      <w:spacing w:after="280"/>
      <w:ind w:left="0" w:hanging="2"/>
      <w:jc w:val="center"/>
      <w:rPr>
        <w:rFonts w:ascii="Arial" w:eastAsia="Arial" w:hAnsi="Arial" w:cs="Arial"/>
        <w:color w:val="003399"/>
        <w:u w:val="single"/>
      </w:rPr>
    </w:pPr>
  </w:p>
  <w:p w14:paraId="5E624A98" w14:textId="77777777" w:rsidR="00E26A06" w:rsidRDefault="00E26A06">
    <w:pPr>
      <w:spacing w:before="280"/>
      <w:ind w:left="0" w:hanging="2"/>
      <w:jc w:val="center"/>
      <w:rPr>
        <w:rFonts w:ascii="Arial" w:eastAsia="Arial" w:hAnsi="Arial" w:cs="Arial"/>
        <w:color w:val="003399"/>
        <w:u w:val="singl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A06"/>
    <w:rsid w:val="00703206"/>
    <w:rsid w:val="00A90099"/>
    <w:rsid w:val="00BF164F"/>
    <w:rsid w:val="00E26A06"/>
    <w:rsid w:val="00E92622"/>
    <w:rsid w:val="00FF53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0BA9A"/>
  <w15:docId w15:val="{4779ECBB-A9D4-45F2-8EDB-6B2252AB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ikprress.org/index.php/JE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hgUww+SK3jVmM8jDcWyATs+mVQ==">CgMxLjAyDmguY2Z1Z3MyaGdpM3BlOAByITFETFFySVRWQ1JZZ0xCOHFDQUNUMEMtX0RBRkZmTHQybA==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810</Words>
  <Characters>4622</Characters>
  <Application>Microsoft Office Word</Application>
  <DocSecurity>0</DocSecurity>
  <Lines>38</Lines>
  <Paragraphs>10</Paragraphs>
  <ScaleCrop>false</ScaleCrop>
  <Company/>
  <LinksUpToDate>false</LinksUpToDate>
  <CharactersWithSpaces>5422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3</cp:revision>
  <dcterms:created xsi:type="dcterms:W3CDTF">2025-03-11T06:49:00Z</dcterms:created>
  <dcterms:modified xsi:type="dcterms:W3CDTF">2025-03-18T08:52:00Z</dcterms:modified>
</cp:coreProperties>
</file>